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7A4D" w14:textId="2D3582BF" w:rsidR="004471FA" w:rsidRPr="003E67FD" w:rsidRDefault="004471FA" w:rsidP="00655BDE">
      <w:pPr>
        <w:pStyle w:val="Heading2"/>
      </w:pPr>
      <w:bookmarkStart w:id="0" w:name="_Toc216815835"/>
      <w:r>
        <w:t xml:space="preserve">Planning Performance Agreement </w:t>
      </w:r>
      <w:r w:rsidR="003E67FD">
        <w:t>–</w:t>
      </w:r>
      <w:r w:rsidR="004C47AB">
        <w:t xml:space="preserve"> </w:t>
      </w:r>
      <w:r w:rsidR="003E67FD">
        <w:t xml:space="preserve">Amendments with </w:t>
      </w:r>
      <w:r w:rsidR="00271AEE">
        <w:t>Re-</w:t>
      </w:r>
      <w:r w:rsidR="003E67FD">
        <w:t>Consultation</w:t>
      </w:r>
      <w:bookmarkEnd w:id="0"/>
    </w:p>
    <w:p w14:paraId="30E14802" w14:textId="77777777" w:rsidR="004471FA" w:rsidRPr="003E67FD" w:rsidRDefault="004471FA" w:rsidP="004471FA">
      <w:pPr>
        <w:ind w:left="357" w:firstLine="0"/>
        <w:rPr>
          <w:rFonts w:asciiTheme="minorHAnsi" w:eastAsia="Arial" w:hAnsiTheme="minorHAnsi" w:cstheme="minorHAnsi"/>
          <w:szCs w:val="24"/>
        </w:rPr>
      </w:pPr>
    </w:p>
    <w:p w14:paraId="27BC2E9F" w14:textId="7429374A" w:rsidR="00CB56D8" w:rsidRPr="003E67FD" w:rsidRDefault="00CB56D8" w:rsidP="75FFE89E">
      <w:pPr>
        <w:ind w:left="357" w:firstLine="0"/>
        <w:rPr>
          <w:rFonts w:asciiTheme="minorHAnsi" w:eastAsia="Arial" w:hAnsiTheme="minorHAnsi" w:cstheme="minorHAnsi"/>
        </w:rPr>
      </w:pPr>
    </w:p>
    <w:p w14:paraId="223D915B" w14:textId="77777777" w:rsidR="00BC350C" w:rsidRPr="003E67FD" w:rsidRDefault="00BC350C" w:rsidP="00CB56D8">
      <w:pPr>
        <w:tabs>
          <w:tab w:val="left" w:pos="2835"/>
          <w:tab w:val="left" w:pos="6379"/>
        </w:tabs>
        <w:ind w:left="0" w:firstLine="0"/>
        <w:rPr>
          <w:rFonts w:asciiTheme="minorHAnsi" w:eastAsia="Arial" w:hAnsiTheme="minorHAnsi" w:cstheme="minorHAnsi"/>
          <w:szCs w:val="22"/>
        </w:rPr>
      </w:pPr>
    </w:p>
    <w:p w14:paraId="34F0C933" w14:textId="0CD9FFF8" w:rsidR="00CB56D8" w:rsidRPr="003E67FD" w:rsidRDefault="00CB56D8" w:rsidP="00CB56D8">
      <w:pPr>
        <w:tabs>
          <w:tab w:val="left" w:pos="2835"/>
          <w:tab w:val="left" w:pos="6379"/>
        </w:tabs>
        <w:ind w:left="0" w:firstLine="0"/>
        <w:rPr>
          <w:rFonts w:asciiTheme="minorHAnsi" w:eastAsia="Arial" w:hAnsiTheme="minorHAnsi" w:cstheme="minorHAnsi"/>
          <w:szCs w:val="22"/>
        </w:rPr>
      </w:pPr>
      <w:r w:rsidRPr="003E67FD">
        <w:rPr>
          <w:rFonts w:asciiTheme="minorHAnsi" w:eastAsia="Arial" w:hAnsiTheme="minorHAnsi" w:cstheme="minorHAnsi"/>
          <w:szCs w:val="22"/>
        </w:rPr>
        <w:t xml:space="preserve">Date: </w:t>
      </w:r>
      <w:r w:rsidR="00C02EED" w:rsidRPr="00A843F6">
        <w:rPr>
          <w:rFonts w:asciiTheme="minorHAnsi" w:eastAsia="Arial" w:hAnsiTheme="minorHAnsi" w:cstheme="minorHAnsi"/>
          <w:szCs w:val="22"/>
          <w:highlight w:val="yellow"/>
        </w:rPr>
        <w:t>&lt;&lt;INSERT DATE&gt;&gt;</w:t>
      </w:r>
    </w:p>
    <w:p w14:paraId="14637CC7" w14:textId="77777777" w:rsidR="00CB56D8" w:rsidRPr="003E67FD" w:rsidRDefault="00CB56D8" w:rsidP="00CB56D8">
      <w:pPr>
        <w:tabs>
          <w:tab w:val="left" w:pos="2835"/>
          <w:tab w:val="left" w:pos="6379"/>
        </w:tabs>
        <w:ind w:left="0" w:firstLine="0"/>
        <w:rPr>
          <w:rFonts w:asciiTheme="minorHAnsi" w:eastAsia="Arial" w:hAnsiTheme="minorHAnsi" w:cstheme="minorHAnsi"/>
          <w:szCs w:val="22"/>
        </w:rPr>
      </w:pPr>
    </w:p>
    <w:p w14:paraId="6494F103" w14:textId="77777777" w:rsidR="00BC350C" w:rsidRPr="003E67FD" w:rsidRDefault="00BC350C" w:rsidP="00CB56D8">
      <w:pPr>
        <w:tabs>
          <w:tab w:val="left" w:pos="2835"/>
          <w:tab w:val="left" w:pos="6379"/>
        </w:tabs>
        <w:ind w:left="0" w:firstLine="0"/>
        <w:rPr>
          <w:rFonts w:asciiTheme="minorHAnsi" w:eastAsia="Arial" w:hAnsiTheme="minorHAnsi" w:cstheme="minorHAnsi"/>
          <w:szCs w:val="22"/>
        </w:rPr>
      </w:pPr>
    </w:p>
    <w:p w14:paraId="47B68A33" w14:textId="2EFE15BE" w:rsidR="00CB56D8" w:rsidRPr="003E67FD" w:rsidRDefault="00CB56D8" w:rsidP="00CB56D8">
      <w:pPr>
        <w:tabs>
          <w:tab w:val="left" w:pos="2835"/>
          <w:tab w:val="left" w:pos="6379"/>
        </w:tabs>
        <w:ind w:left="0" w:firstLine="0"/>
        <w:rPr>
          <w:rFonts w:asciiTheme="minorHAnsi" w:eastAsia="Arial" w:hAnsiTheme="minorHAnsi" w:cstheme="minorHAnsi"/>
          <w:szCs w:val="22"/>
        </w:rPr>
      </w:pPr>
      <w:r w:rsidRPr="003E67FD">
        <w:rPr>
          <w:rFonts w:asciiTheme="minorHAnsi" w:eastAsia="Arial" w:hAnsiTheme="minorHAnsi" w:cstheme="minorHAnsi"/>
          <w:szCs w:val="22"/>
        </w:rPr>
        <w:t>Site address/description:</w:t>
      </w:r>
      <w:r w:rsidR="00C02EED" w:rsidRPr="003E67FD">
        <w:rPr>
          <w:rFonts w:asciiTheme="minorHAnsi" w:eastAsia="Arial" w:hAnsiTheme="minorHAnsi" w:cstheme="minorHAnsi"/>
          <w:szCs w:val="22"/>
        </w:rPr>
        <w:t xml:space="preserve"> </w:t>
      </w:r>
      <w:r w:rsidR="00C02EED" w:rsidRPr="00A843F6">
        <w:rPr>
          <w:rFonts w:asciiTheme="minorHAnsi" w:eastAsia="Arial" w:hAnsiTheme="minorHAnsi" w:cstheme="minorHAnsi"/>
          <w:szCs w:val="22"/>
          <w:highlight w:val="yellow"/>
        </w:rPr>
        <w:t>&lt;&lt;INSERT SITE ADDRESS AND DESCRIPTION OF DEVELOPMENT&gt;&gt;</w:t>
      </w:r>
    </w:p>
    <w:p w14:paraId="40E0B14D" w14:textId="77777777" w:rsidR="00CB56D8" w:rsidRPr="003E67FD" w:rsidRDefault="00CB56D8" w:rsidP="00CB56D8">
      <w:pPr>
        <w:tabs>
          <w:tab w:val="left" w:pos="2835"/>
          <w:tab w:val="left" w:pos="6379"/>
        </w:tabs>
        <w:ind w:left="0" w:firstLine="0"/>
        <w:rPr>
          <w:rFonts w:asciiTheme="minorHAnsi" w:eastAsia="Arial" w:hAnsiTheme="minorHAnsi" w:cstheme="minorHAnsi"/>
          <w:szCs w:val="22"/>
        </w:rPr>
      </w:pPr>
    </w:p>
    <w:p w14:paraId="2B41768D" w14:textId="77777777" w:rsidR="00BC350C" w:rsidRPr="003E67FD" w:rsidRDefault="00BC350C" w:rsidP="00CB56D8">
      <w:pPr>
        <w:tabs>
          <w:tab w:val="left" w:pos="2835"/>
          <w:tab w:val="left" w:pos="6379"/>
        </w:tabs>
        <w:ind w:left="0" w:firstLine="0"/>
        <w:rPr>
          <w:rFonts w:asciiTheme="minorHAnsi" w:eastAsia="Arial" w:hAnsiTheme="minorHAnsi" w:cstheme="minorHAnsi"/>
          <w:szCs w:val="22"/>
        </w:rPr>
      </w:pPr>
    </w:p>
    <w:p w14:paraId="06FEAA99" w14:textId="0C316AC2" w:rsidR="00CB56D8" w:rsidRPr="003E67FD" w:rsidRDefault="00CB56D8" w:rsidP="00CB56D8">
      <w:pPr>
        <w:tabs>
          <w:tab w:val="left" w:pos="2835"/>
          <w:tab w:val="left" w:pos="6379"/>
        </w:tabs>
        <w:ind w:left="0" w:firstLine="0"/>
        <w:rPr>
          <w:rFonts w:asciiTheme="minorHAnsi" w:eastAsia="Arial" w:hAnsiTheme="minorHAnsi" w:cstheme="minorHAnsi"/>
          <w:szCs w:val="22"/>
        </w:rPr>
      </w:pPr>
      <w:r w:rsidRPr="003E67FD">
        <w:rPr>
          <w:rFonts w:asciiTheme="minorHAnsi" w:eastAsia="Arial" w:hAnsiTheme="minorHAnsi" w:cstheme="minorHAnsi"/>
          <w:szCs w:val="22"/>
        </w:rPr>
        <w:t xml:space="preserve">Pre-application reference numbers: </w:t>
      </w:r>
      <w:r w:rsidR="00C02EED" w:rsidRPr="00A843F6">
        <w:rPr>
          <w:rFonts w:asciiTheme="minorHAnsi" w:eastAsia="Arial" w:hAnsiTheme="minorHAnsi" w:cstheme="minorHAnsi"/>
          <w:szCs w:val="22"/>
          <w:highlight w:val="yellow"/>
        </w:rPr>
        <w:t>&lt;&lt;INSERT</w:t>
      </w:r>
      <w:r w:rsidR="002B3C46" w:rsidRPr="00A843F6">
        <w:rPr>
          <w:rFonts w:asciiTheme="minorHAnsi" w:eastAsia="Arial" w:hAnsiTheme="minorHAnsi" w:cstheme="minorHAnsi"/>
          <w:szCs w:val="22"/>
          <w:highlight w:val="yellow"/>
        </w:rPr>
        <w:t xml:space="preserve"> – note – Amendments will not be accepted on application with no pre-application or where the pre-application advice has been disregarded</w:t>
      </w:r>
      <w:r w:rsidR="00C02EED" w:rsidRPr="00A843F6">
        <w:rPr>
          <w:rFonts w:asciiTheme="minorHAnsi" w:eastAsia="Arial" w:hAnsiTheme="minorHAnsi" w:cstheme="minorHAnsi"/>
          <w:szCs w:val="22"/>
          <w:highlight w:val="yellow"/>
        </w:rPr>
        <w:t xml:space="preserve"> &gt;&gt;</w:t>
      </w:r>
      <w:r w:rsidR="002B3C46">
        <w:rPr>
          <w:rFonts w:asciiTheme="minorHAnsi" w:eastAsia="Arial" w:hAnsiTheme="minorHAnsi" w:cstheme="minorHAnsi"/>
          <w:szCs w:val="22"/>
        </w:rPr>
        <w:t xml:space="preserve"> </w:t>
      </w:r>
    </w:p>
    <w:p w14:paraId="72E357F7" w14:textId="77777777" w:rsidR="00CB56D8" w:rsidRPr="003E67FD" w:rsidRDefault="00CB56D8" w:rsidP="00CB56D8">
      <w:pPr>
        <w:tabs>
          <w:tab w:val="left" w:pos="2835"/>
          <w:tab w:val="left" w:pos="6379"/>
        </w:tabs>
        <w:ind w:left="0" w:firstLine="0"/>
        <w:rPr>
          <w:rFonts w:asciiTheme="minorHAnsi" w:eastAsia="Arial" w:hAnsiTheme="minorHAnsi" w:cstheme="minorHAnsi"/>
          <w:szCs w:val="22"/>
        </w:rPr>
      </w:pPr>
    </w:p>
    <w:p w14:paraId="16B29B44" w14:textId="77777777" w:rsidR="00CB56D8" w:rsidRPr="003E67FD" w:rsidRDefault="00CB56D8" w:rsidP="00CB56D8">
      <w:pPr>
        <w:tabs>
          <w:tab w:val="left" w:pos="2835"/>
          <w:tab w:val="left" w:pos="6379"/>
        </w:tabs>
        <w:ind w:left="0" w:firstLine="0"/>
        <w:rPr>
          <w:rFonts w:asciiTheme="minorHAnsi" w:eastAsia="Arial" w:hAnsiTheme="minorHAnsi" w:cstheme="minorHAnsi"/>
          <w:szCs w:val="22"/>
        </w:rPr>
      </w:pPr>
    </w:p>
    <w:p w14:paraId="5CFB2EFB" w14:textId="497940AA" w:rsidR="00CB56D8" w:rsidRPr="003E67FD" w:rsidRDefault="00CB56D8" w:rsidP="00CB56D8">
      <w:pPr>
        <w:tabs>
          <w:tab w:val="left" w:pos="2835"/>
          <w:tab w:val="left" w:pos="6379"/>
        </w:tabs>
        <w:ind w:left="0" w:firstLine="0"/>
        <w:rPr>
          <w:rFonts w:asciiTheme="minorHAnsi" w:eastAsia="Arial" w:hAnsiTheme="minorHAnsi" w:cstheme="minorHAnsi"/>
          <w:szCs w:val="22"/>
        </w:rPr>
      </w:pPr>
      <w:r w:rsidRPr="003E67FD">
        <w:rPr>
          <w:rFonts w:asciiTheme="minorHAnsi" w:eastAsia="Arial" w:hAnsiTheme="minorHAnsi" w:cstheme="minorHAnsi"/>
          <w:szCs w:val="22"/>
        </w:rPr>
        <w:t>Between (relevant parties):</w:t>
      </w:r>
    </w:p>
    <w:p w14:paraId="524D591A" w14:textId="77777777" w:rsidR="00BC350C" w:rsidRPr="003E67FD" w:rsidRDefault="00BC350C" w:rsidP="00CB56D8">
      <w:pPr>
        <w:tabs>
          <w:tab w:val="left" w:pos="2835"/>
          <w:tab w:val="left" w:pos="6379"/>
        </w:tabs>
        <w:ind w:left="0" w:firstLine="0"/>
        <w:rPr>
          <w:rFonts w:asciiTheme="minorHAnsi" w:eastAsia="Arial" w:hAnsiTheme="minorHAnsi" w:cstheme="minorHAnsi"/>
          <w:szCs w:val="22"/>
        </w:rPr>
      </w:pPr>
    </w:p>
    <w:p w14:paraId="2B4644A0" w14:textId="3FD1F2DD" w:rsidR="00CB56D8" w:rsidRPr="003E67FD" w:rsidRDefault="002B3C46" w:rsidP="00CB56D8">
      <w:pPr>
        <w:tabs>
          <w:tab w:val="left" w:pos="2835"/>
          <w:tab w:val="left" w:pos="6379"/>
        </w:tabs>
        <w:ind w:left="0" w:firstLine="0"/>
        <w:rPr>
          <w:rFonts w:asciiTheme="minorHAnsi" w:eastAsia="Arial" w:hAnsiTheme="minorHAnsi" w:cstheme="minorHAnsi"/>
          <w:szCs w:val="22"/>
        </w:rPr>
      </w:pPr>
      <w:r>
        <w:rPr>
          <w:rFonts w:asciiTheme="minorHAnsi" w:eastAsia="Arial" w:hAnsiTheme="minorHAnsi" w:cstheme="minorHAnsi"/>
          <w:szCs w:val="22"/>
        </w:rPr>
        <w:t>Gloucester City Council</w:t>
      </w:r>
    </w:p>
    <w:p w14:paraId="0D3EE2F6" w14:textId="77777777" w:rsidR="00BC350C" w:rsidRPr="003E67FD" w:rsidRDefault="00BC350C" w:rsidP="00CB56D8">
      <w:pPr>
        <w:tabs>
          <w:tab w:val="left" w:pos="2835"/>
          <w:tab w:val="left" w:pos="6379"/>
        </w:tabs>
        <w:ind w:left="0" w:firstLine="0"/>
        <w:rPr>
          <w:rFonts w:asciiTheme="minorHAnsi" w:eastAsia="Arial" w:hAnsiTheme="minorHAnsi" w:cstheme="minorHAnsi"/>
          <w:szCs w:val="22"/>
        </w:rPr>
      </w:pPr>
    </w:p>
    <w:p w14:paraId="21948A08" w14:textId="7C601627" w:rsidR="00E63257" w:rsidRPr="003E67FD" w:rsidRDefault="00C02EED" w:rsidP="00CB56D8">
      <w:pPr>
        <w:tabs>
          <w:tab w:val="left" w:pos="2835"/>
          <w:tab w:val="left" w:pos="6379"/>
        </w:tabs>
        <w:ind w:left="0" w:firstLine="0"/>
        <w:rPr>
          <w:rFonts w:asciiTheme="minorHAnsi" w:eastAsia="Arial" w:hAnsiTheme="minorHAnsi" w:cstheme="minorHAnsi"/>
          <w:szCs w:val="22"/>
        </w:rPr>
      </w:pPr>
      <w:r w:rsidRPr="00A843F6">
        <w:rPr>
          <w:rFonts w:asciiTheme="minorHAnsi" w:eastAsia="Arial" w:hAnsiTheme="minorHAnsi" w:cstheme="minorHAnsi"/>
          <w:szCs w:val="22"/>
          <w:highlight w:val="yellow"/>
        </w:rPr>
        <w:t>&lt;&lt;</w:t>
      </w:r>
      <w:r w:rsidR="00CB56D8" w:rsidRPr="00A843F6">
        <w:rPr>
          <w:rFonts w:asciiTheme="minorHAnsi" w:eastAsia="Arial" w:hAnsiTheme="minorHAnsi" w:cstheme="minorHAnsi"/>
          <w:szCs w:val="22"/>
          <w:highlight w:val="yellow"/>
        </w:rPr>
        <w:t>INSERT APPLICANT / LANDOWNER as appropriate</w:t>
      </w:r>
      <w:r w:rsidRPr="00A843F6">
        <w:rPr>
          <w:rFonts w:asciiTheme="minorHAnsi" w:eastAsia="Arial" w:hAnsiTheme="minorHAnsi" w:cstheme="minorHAnsi"/>
          <w:szCs w:val="22"/>
          <w:highlight w:val="yellow"/>
        </w:rPr>
        <w:t>&gt;&gt;</w:t>
      </w:r>
    </w:p>
    <w:p w14:paraId="74917C96" w14:textId="7115D07E" w:rsidR="00CB56D8" w:rsidRPr="003E67FD" w:rsidRDefault="00CB56D8" w:rsidP="00CB56D8">
      <w:pPr>
        <w:tabs>
          <w:tab w:val="left" w:pos="2835"/>
          <w:tab w:val="left" w:pos="6379"/>
        </w:tabs>
        <w:ind w:left="0" w:firstLine="0"/>
        <w:rPr>
          <w:rFonts w:asciiTheme="minorHAnsi" w:eastAsia="Arial" w:hAnsiTheme="minorHAnsi" w:cstheme="minorHAnsi"/>
          <w:szCs w:val="22"/>
        </w:rPr>
      </w:pPr>
    </w:p>
    <w:p w14:paraId="34055907" w14:textId="27EF634D" w:rsidR="00244218" w:rsidRPr="003E67FD" w:rsidRDefault="00CB56D8" w:rsidP="00244218">
      <w:pPr>
        <w:rPr>
          <w:rFonts w:asciiTheme="minorHAnsi" w:eastAsia="Arial" w:hAnsiTheme="minorHAnsi" w:cstheme="minorHAnsi"/>
          <w:szCs w:val="22"/>
        </w:rPr>
      </w:pPr>
      <w:r w:rsidRPr="003E67FD">
        <w:rPr>
          <w:rFonts w:asciiTheme="minorHAnsi" w:eastAsia="Arial" w:hAnsiTheme="minorHAnsi" w:cstheme="minorHAnsi"/>
          <w:szCs w:val="22"/>
        </w:rPr>
        <w:br w:type="page"/>
      </w:r>
    </w:p>
    <w:bookmarkStart w:id="1" w:name="_Toc216815836" w:displacedByCustomXml="next"/>
    <w:sdt>
      <w:sdtPr>
        <w:rPr>
          <w:rFonts w:ascii="Times New Roman" w:eastAsia="Times New Roman" w:hAnsi="Times New Roman" w:cstheme="minorBidi"/>
          <w:b w:val="0"/>
          <w:bCs w:val="0"/>
          <w:sz w:val="24"/>
          <w:szCs w:val="24"/>
        </w:rPr>
        <w:id w:val="2131507775"/>
        <w:docPartObj>
          <w:docPartGallery w:val="Table of Contents"/>
          <w:docPartUnique/>
        </w:docPartObj>
      </w:sdtPr>
      <w:sdtEndPr>
        <w:rPr>
          <w:noProof/>
        </w:rPr>
      </w:sdtEndPr>
      <w:sdtContent>
        <w:p w14:paraId="2805CD62" w14:textId="67E15E5A" w:rsidR="006F3074" w:rsidRPr="003E67FD" w:rsidRDefault="006F3074" w:rsidP="00E82394">
          <w:pPr>
            <w:pStyle w:val="Heading1"/>
            <w:numPr>
              <w:ilvl w:val="0"/>
              <w:numId w:val="0"/>
            </w:numPr>
            <w:ind w:left="717"/>
            <w:rPr>
              <w:rFonts w:cstheme="minorHAnsi"/>
            </w:rPr>
          </w:pPr>
          <w:r w:rsidRPr="003E67FD">
            <w:rPr>
              <w:rFonts w:cstheme="minorHAnsi"/>
            </w:rPr>
            <w:t>Contents</w:t>
          </w:r>
          <w:bookmarkEnd w:id="1"/>
        </w:p>
        <w:p w14:paraId="4BED7EDB" w14:textId="021A4B04" w:rsidR="00BC350C" w:rsidRPr="003E67FD" w:rsidRDefault="00BC350C" w:rsidP="00BC350C">
          <w:pPr>
            <w:rPr>
              <w:rFonts w:asciiTheme="minorHAnsi" w:hAnsiTheme="minorHAnsi" w:cstheme="minorHAnsi"/>
              <w:lang w:eastAsia="en-US"/>
            </w:rPr>
          </w:pPr>
        </w:p>
        <w:p w14:paraId="41C42169" w14:textId="5446E4BD" w:rsidR="001755BA" w:rsidRPr="001755BA" w:rsidRDefault="006F3074">
          <w:pPr>
            <w:pStyle w:val="TOC2"/>
            <w:rPr>
              <w:rFonts w:asciiTheme="minorHAnsi" w:eastAsiaTheme="minorEastAsia" w:hAnsiTheme="minorHAnsi" w:cstheme="minorHAnsi"/>
              <w:noProof/>
              <w:kern w:val="2"/>
              <w:szCs w:val="24"/>
              <w:lang w:val="en-GB"/>
              <w14:ligatures w14:val="standardContextual"/>
            </w:rPr>
          </w:pPr>
          <w:r w:rsidRPr="003E67FD">
            <w:rPr>
              <w:rFonts w:asciiTheme="minorHAnsi" w:hAnsiTheme="minorHAnsi" w:cstheme="minorHAnsi"/>
              <w:szCs w:val="24"/>
            </w:rPr>
            <w:fldChar w:fldCharType="begin"/>
          </w:r>
          <w:r w:rsidRPr="003E67FD">
            <w:rPr>
              <w:rFonts w:asciiTheme="minorHAnsi" w:hAnsiTheme="minorHAnsi" w:cstheme="minorHAnsi"/>
              <w:szCs w:val="24"/>
            </w:rPr>
            <w:instrText xml:space="preserve"> TOC \o "1-3" \h \z \u </w:instrText>
          </w:r>
          <w:r w:rsidRPr="003E67FD">
            <w:rPr>
              <w:rFonts w:asciiTheme="minorHAnsi" w:hAnsiTheme="minorHAnsi" w:cstheme="minorHAnsi"/>
              <w:szCs w:val="24"/>
            </w:rPr>
            <w:fldChar w:fldCharType="separate"/>
          </w:r>
          <w:hyperlink w:anchor="_Toc216815835" w:history="1">
            <w:r w:rsidR="001755BA" w:rsidRPr="001755BA">
              <w:rPr>
                <w:rStyle w:val="Hyperlink"/>
                <w:rFonts w:asciiTheme="minorHAnsi" w:hAnsiTheme="minorHAnsi" w:cstheme="minorHAnsi"/>
                <w:noProof/>
              </w:rPr>
              <w:t>Planning Performance Agreement – Amendments with Consultation</w:t>
            </w:r>
            <w:r w:rsidR="001755BA" w:rsidRPr="001755BA">
              <w:rPr>
                <w:rFonts w:asciiTheme="minorHAnsi" w:hAnsiTheme="minorHAnsi" w:cstheme="minorHAnsi"/>
                <w:noProof/>
                <w:webHidden/>
              </w:rPr>
              <w:tab/>
            </w:r>
            <w:r w:rsidR="001755BA" w:rsidRPr="001755BA">
              <w:rPr>
                <w:rFonts w:asciiTheme="minorHAnsi" w:hAnsiTheme="minorHAnsi" w:cstheme="minorHAnsi"/>
                <w:noProof/>
                <w:webHidden/>
              </w:rPr>
              <w:fldChar w:fldCharType="begin"/>
            </w:r>
            <w:r w:rsidR="001755BA" w:rsidRPr="001755BA">
              <w:rPr>
                <w:rFonts w:asciiTheme="minorHAnsi" w:hAnsiTheme="minorHAnsi" w:cstheme="minorHAnsi"/>
                <w:noProof/>
                <w:webHidden/>
              </w:rPr>
              <w:instrText xml:space="preserve"> PAGEREF _Toc216815835 \h </w:instrText>
            </w:r>
            <w:r w:rsidR="001755BA" w:rsidRPr="001755BA">
              <w:rPr>
                <w:rFonts w:asciiTheme="minorHAnsi" w:hAnsiTheme="minorHAnsi" w:cstheme="minorHAnsi"/>
                <w:noProof/>
                <w:webHidden/>
              </w:rPr>
            </w:r>
            <w:r w:rsidR="001755BA" w:rsidRPr="001755BA">
              <w:rPr>
                <w:rFonts w:asciiTheme="minorHAnsi" w:hAnsiTheme="minorHAnsi" w:cstheme="minorHAnsi"/>
                <w:noProof/>
                <w:webHidden/>
              </w:rPr>
              <w:fldChar w:fldCharType="separate"/>
            </w:r>
            <w:r w:rsidR="001755BA" w:rsidRPr="001755BA">
              <w:rPr>
                <w:rFonts w:asciiTheme="minorHAnsi" w:hAnsiTheme="minorHAnsi" w:cstheme="minorHAnsi"/>
                <w:noProof/>
                <w:webHidden/>
              </w:rPr>
              <w:t>1</w:t>
            </w:r>
            <w:r w:rsidR="001755BA" w:rsidRPr="001755BA">
              <w:rPr>
                <w:rFonts w:asciiTheme="minorHAnsi" w:hAnsiTheme="minorHAnsi" w:cstheme="minorHAnsi"/>
                <w:noProof/>
                <w:webHidden/>
              </w:rPr>
              <w:fldChar w:fldCharType="end"/>
            </w:r>
          </w:hyperlink>
        </w:p>
        <w:p w14:paraId="1C428B1E" w14:textId="3679DF11" w:rsidR="001755BA" w:rsidRPr="001755BA" w:rsidRDefault="001755BA">
          <w:pPr>
            <w:pStyle w:val="TOC1"/>
            <w:rPr>
              <w:rFonts w:asciiTheme="minorHAnsi" w:eastAsiaTheme="minorEastAsia" w:hAnsiTheme="minorHAnsi" w:cstheme="minorHAnsi"/>
              <w:noProof/>
              <w:kern w:val="2"/>
              <w:szCs w:val="24"/>
              <w:lang w:val="en-GB"/>
              <w14:ligatures w14:val="standardContextual"/>
            </w:rPr>
          </w:pPr>
          <w:hyperlink w:anchor="_Toc216815836" w:history="1">
            <w:r w:rsidRPr="001755BA">
              <w:rPr>
                <w:rStyle w:val="Hyperlink"/>
                <w:rFonts w:asciiTheme="minorHAnsi" w:hAnsiTheme="minorHAnsi" w:cstheme="minorHAnsi"/>
                <w:noProof/>
              </w:rPr>
              <w:t>Contents</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_Toc216815836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2</w:t>
            </w:r>
            <w:r w:rsidRPr="001755BA">
              <w:rPr>
                <w:rFonts w:asciiTheme="minorHAnsi" w:hAnsiTheme="minorHAnsi" w:cstheme="minorHAnsi"/>
                <w:noProof/>
                <w:webHidden/>
              </w:rPr>
              <w:fldChar w:fldCharType="end"/>
            </w:r>
          </w:hyperlink>
        </w:p>
        <w:p w14:paraId="3FDFCCCC" w14:textId="562B7202" w:rsidR="001755BA" w:rsidRPr="001755BA" w:rsidRDefault="001755BA">
          <w:pPr>
            <w:pStyle w:val="TOC1"/>
            <w:rPr>
              <w:rFonts w:asciiTheme="minorHAnsi" w:eastAsiaTheme="minorEastAsia" w:hAnsiTheme="minorHAnsi" w:cstheme="minorHAnsi"/>
              <w:noProof/>
              <w:kern w:val="2"/>
              <w:szCs w:val="24"/>
              <w:lang w:val="en-GB"/>
              <w14:ligatures w14:val="standardContextual"/>
            </w:rPr>
          </w:pPr>
          <w:hyperlink w:anchor="_Toc216815837" w:history="1">
            <w:r w:rsidRPr="001755BA">
              <w:rPr>
                <w:rStyle w:val="Hyperlink"/>
                <w:rFonts w:asciiTheme="minorHAnsi" w:hAnsiTheme="minorHAnsi" w:cstheme="minorHAnsi"/>
                <w:noProof/>
                <w:lang w:val="en-GB" w:eastAsia="en-US"/>
              </w:rPr>
              <w:t>1.</w:t>
            </w:r>
            <w:r w:rsidRPr="001755BA">
              <w:rPr>
                <w:rFonts w:asciiTheme="minorHAnsi" w:eastAsiaTheme="minorEastAsia" w:hAnsiTheme="minorHAnsi" w:cstheme="minorHAnsi"/>
                <w:noProof/>
                <w:kern w:val="2"/>
                <w:szCs w:val="24"/>
                <w:lang w:val="en-GB"/>
                <w14:ligatures w14:val="standardContextual"/>
              </w:rPr>
              <w:tab/>
            </w:r>
            <w:r w:rsidRPr="001755BA">
              <w:rPr>
                <w:rStyle w:val="Hyperlink"/>
                <w:rFonts w:asciiTheme="minorHAnsi" w:hAnsiTheme="minorHAnsi" w:cstheme="minorHAnsi"/>
                <w:noProof/>
                <w:lang w:val="en-GB" w:eastAsia="en-US"/>
              </w:rPr>
              <w:t>Introduction and Purpose</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_Toc216815837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3</w:t>
            </w:r>
            <w:r w:rsidRPr="001755BA">
              <w:rPr>
                <w:rFonts w:asciiTheme="minorHAnsi" w:hAnsiTheme="minorHAnsi" w:cstheme="minorHAnsi"/>
                <w:noProof/>
                <w:webHidden/>
              </w:rPr>
              <w:fldChar w:fldCharType="end"/>
            </w:r>
          </w:hyperlink>
        </w:p>
        <w:p w14:paraId="07C09238" w14:textId="2C97538E" w:rsidR="001755BA" w:rsidRPr="001755BA" w:rsidRDefault="001755BA">
          <w:pPr>
            <w:pStyle w:val="TOC1"/>
            <w:rPr>
              <w:rFonts w:asciiTheme="minorHAnsi" w:eastAsiaTheme="minorEastAsia" w:hAnsiTheme="minorHAnsi" w:cstheme="minorHAnsi"/>
              <w:noProof/>
              <w:kern w:val="2"/>
              <w:szCs w:val="24"/>
              <w:lang w:val="en-GB"/>
              <w14:ligatures w14:val="standardContextual"/>
            </w:rPr>
          </w:pPr>
          <w:hyperlink w:anchor="_Toc216815838" w:history="1">
            <w:r w:rsidRPr="001755BA">
              <w:rPr>
                <w:rStyle w:val="Hyperlink"/>
                <w:rFonts w:asciiTheme="minorHAnsi" w:hAnsiTheme="minorHAnsi" w:cstheme="minorHAnsi"/>
                <w:noProof/>
                <w:lang w:val="en-GB" w:eastAsia="en-US"/>
              </w:rPr>
              <w:t>2.</w:t>
            </w:r>
            <w:r w:rsidRPr="001755BA">
              <w:rPr>
                <w:rFonts w:asciiTheme="minorHAnsi" w:eastAsiaTheme="minorEastAsia" w:hAnsiTheme="minorHAnsi" w:cstheme="minorHAnsi"/>
                <w:noProof/>
                <w:kern w:val="2"/>
                <w:szCs w:val="24"/>
                <w:lang w:val="en-GB"/>
                <w14:ligatures w14:val="standardContextual"/>
              </w:rPr>
              <w:tab/>
            </w:r>
            <w:r w:rsidRPr="001755BA">
              <w:rPr>
                <w:rStyle w:val="Hyperlink"/>
                <w:rFonts w:asciiTheme="minorHAnsi" w:hAnsiTheme="minorHAnsi" w:cstheme="minorHAnsi"/>
                <w:noProof/>
                <w:lang w:val="en-GB" w:eastAsia="en-US"/>
              </w:rPr>
              <w:t>General Principles</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_Toc216815838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4</w:t>
            </w:r>
            <w:r w:rsidRPr="001755BA">
              <w:rPr>
                <w:rFonts w:asciiTheme="minorHAnsi" w:hAnsiTheme="minorHAnsi" w:cstheme="minorHAnsi"/>
                <w:noProof/>
                <w:webHidden/>
              </w:rPr>
              <w:fldChar w:fldCharType="end"/>
            </w:r>
          </w:hyperlink>
        </w:p>
        <w:p w14:paraId="01B6153C" w14:textId="2DAEA439" w:rsidR="001755BA" w:rsidRPr="001755BA" w:rsidRDefault="001755BA">
          <w:pPr>
            <w:pStyle w:val="TOC1"/>
            <w:rPr>
              <w:rFonts w:asciiTheme="minorHAnsi" w:eastAsiaTheme="minorEastAsia" w:hAnsiTheme="minorHAnsi" w:cstheme="minorHAnsi"/>
              <w:noProof/>
              <w:kern w:val="2"/>
              <w:szCs w:val="24"/>
              <w:lang w:val="en-GB"/>
              <w14:ligatures w14:val="standardContextual"/>
            </w:rPr>
          </w:pPr>
          <w:hyperlink w:anchor="_Toc216815839" w:history="1">
            <w:r w:rsidRPr="001755BA">
              <w:rPr>
                <w:rStyle w:val="Hyperlink"/>
                <w:rFonts w:asciiTheme="minorHAnsi" w:hAnsiTheme="minorHAnsi" w:cstheme="minorHAnsi"/>
                <w:noProof/>
                <w:lang w:val="en-GB" w:eastAsia="en-US"/>
              </w:rPr>
              <w:t>3.</w:t>
            </w:r>
            <w:r w:rsidRPr="001755BA">
              <w:rPr>
                <w:rFonts w:asciiTheme="minorHAnsi" w:eastAsiaTheme="minorEastAsia" w:hAnsiTheme="minorHAnsi" w:cstheme="minorHAnsi"/>
                <w:noProof/>
                <w:kern w:val="2"/>
                <w:szCs w:val="24"/>
                <w:lang w:val="en-GB"/>
                <w14:ligatures w14:val="standardContextual"/>
              </w:rPr>
              <w:tab/>
            </w:r>
            <w:r w:rsidRPr="001755BA">
              <w:rPr>
                <w:rStyle w:val="Hyperlink"/>
                <w:rFonts w:asciiTheme="minorHAnsi" w:hAnsiTheme="minorHAnsi" w:cstheme="minorHAnsi"/>
                <w:noProof/>
                <w:lang w:val="en-GB" w:eastAsia="en-US"/>
              </w:rPr>
              <w:t>Timescales</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_Toc216815839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5</w:t>
            </w:r>
            <w:r w:rsidRPr="001755BA">
              <w:rPr>
                <w:rFonts w:asciiTheme="minorHAnsi" w:hAnsiTheme="minorHAnsi" w:cstheme="minorHAnsi"/>
                <w:noProof/>
                <w:webHidden/>
              </w:rPr>
              <w:fldChar w:fldCharType="end"/>
            </w:r>
          </w:hyperlink>
        </w:p>
        <w:p w14:paraId="41595CB0" w14:textId="44710CE2" w:rsidR="001755BA" w:rsidRPr="001755BA" w:rsidRDefault="001755BA">
          <w:pPr>
            <w:pStyle w:val="TOC1"/>
            <w:rPr>
              <w:rFonts w:asciiTheme="minorHAnsi" w:eastAsiaTheme="minorEastAsia" w:hAnsiTheme="minorHAnsi" w:cstheme="minorHAnsi"/>
              <w:noProof/>
              <w:kern w:val="2"/>
              <w:szCs w:val="24"/>
              <w:lang w:val="en-GB"/>
              <w14:ligatures w14:val="standardContextual"/>
            </w:rPr>
          </w:pPr>
          <w:hyperlink w:anchor="_Toc216815840" w:history="1">
            <w:r w:rsidRPr="001755BA">
              <w:rPr>
                <w:rStyle w:val="Hyperlink"/>
                <w:rFonts w:asciiTheme="minorHAnsi" w:hAnsiTheme="minorHAnsi" w:cstheme="minorHAnsi"/>
                <w:noProof/>
                <w:lang w:val="en-GB" w:eastAsia="en-US"/>
              </w:rPr>
              <w:t>4.</w:t>
            </w:r>
            <w:r w:rsidRPr="001755BA">
              <w:rPr>
                <w:rFonts w:asciiTheme="minorHAnsi" w:eastAsiaTheme="minorEastAsia" w:hAnsiTheme="minorHAnsi" w:cstheme="minorHAnsi"/>
                <w:noProof/>
                <w:kern w:val="2"/>
                <w:szCs w:val="24"/>
                <w:lang w:val="en-GB"/>
                <w14:ligatures w14:val="standardContextual"/>
              </w:rPr>
              <w:tab/>
            </w:r>
            <w:r w:rsidRPr="001755BA">
              <w:rPr>
                <w:rStyle w:val="Hyperlink"/>
                <w:rFonts w:asciiTheme="minorHAnsi" w:hAnsiTheme="minorHAnsi" w:cstheme="minorHAnsi"/>
                <w:noProof/>
                <w:lang w:val="en-GB" w:eastAsia="en-US"/>
              </w:rPr>
              <w:t>Resources</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_Toc216815840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6</w:t>
            </w:r>
            <w:r w:rsidRPr="001755BA">
              <w:rPr>
                <w:rFonts w:asciiTheme="minorHAnsi" w:hAnsiTheme="minorHAnsi" w:cstheme="minorHAnsi"/>
                <w:noProof/>
                <w:webHidden/>
              </w:rPr>
              <w:fldChar w:fldCharType="end"/>
            </w:r>
          </w:hyperlink>
        </w:p>
        <w:p w14:paraId="1C45A721" w14:textId="0E17B713" w:rsidR="001755BA" w:rsidRDefault="001755BA">
          <w:pPr>
            <w:pStyle w:val="TOC1"/>
            <w:rPr>
              <w:rFonts w:asciiTheme="minorHAnsi" w:eastAsiaTheme="minorEastAsia" w:hAnsiTheme="minorHAnsi" w:cstheme="minorBidi"/>
              <w:noProof/>
              <w:kern w:val="2"/>
              <w:szCs w:val="24"/>
              <w:lang w:val="en-GB"/>
              <w14:ligatures w14:val="standardContextual"/>
            </w:rPr>
          </w:pPr>
          <w:hyperlink w:anchor="_Toc216815841" w:history="1">
            <w:r w:rsidRPr="001755BA">
              <w:rPr>
                <w:rStyle w:val="Hyperlink"/>
                <w:rFonts w:asciiTheme="minorHAnsi" w:hAnsiTheme="minorHAnsi" w:cstheme="minorHAnsi"/>
                <w:noProof/>
                <w:lang w:val="en-GB" w:eastAsia="en-US"/>
              </w:rPr>
              <w:t>5.</w:t>
            </w:r>
            <w:r w:rsidRPr="001755BA">
              <w:rPr>
                <w:rFonts w:asciiTheme="minorHAnsi" w:eastAsiaTheme="minorEastAsia" w:hAnsiTheme="minorHAnsi" w:cstheme="minorHAnsi"/>
                <w:noProof/>
                <w:kern w:val="2"/>
                <w:szCs w:val="24"/>
                <w:lang w:val="en-GB"/>
                <w14:ligatures w14:val="standardContextual"/>
              </w:rPr>
              <w:tab/>
            </w:r>
            <w:r w:rsidRPr="001755BA">
              <w:rPr>
                <w:rStyle w:val="Hyperlink"/>
                <w:rFonts w:asciiTheme="minorHAnsi" w:hAnsiTheme="minorHAnsi" w:cstheme="minorHAnsi"/>
                <w:noProof/>
                <w:lang w:val="en-GB" w:eastAsia="en-US"/>
              </w:rPr>
              <w:t>Performance Standards</w:t>
            </w:r>
            <w:r w:rsidRPr="001755BA">
              <w:rPr>
                <w:rFonts w:asciiTheme="minorHAnsi" w:hAnsiTheme="minorHAnsi" w:cstheme="minorHAnsi"/>
                <w:noProof/>
                <w:webHidden/>
              </w:rPr>
              <w:tab/>
            </w:r>
            <w:r w:rsidRPr="001755BA">
              <w:rPr>
                <w:rFonts w:asciiTheme="minorHAnsi" w:hAnsiTheme="minorHAnsi" w:cstheme="minorHAnsi"/>
                <w:noProof/>
                <w:webHidden/>
              </w:rPr>
              <w:fldChar w:fldCharType="begin"/>
            </w:r>
            <w:r w:rsidRPr="001755BA">
              <w:rPr>
                <w:rFonts w:asciiTheme="minorHAnsi" w:hAnsiTheme="minorHAnsi" w:cstheme="minorHAnsi"/>
                <w:noProof/>
                <w:webHidden/>
              </w:rPr>
              <w:instrText xml:space="preserve"> PAGEREF _Toc216815841 \h </w:instrText>
            </w:r>
            <w:r w:rsidRPr="001755BA">
              <w:rPr>
                <w:rFonts w:asciiTheme="minorHAnsi" w:hAnsiTheme="minorHAnsi" w:cstheme="minorHAnsi"/>
                <w:noProof/>
                <w:webHidden/>
              </w:rPr>
            </w:r>
            <w:r w:rsidRPr="001755BA">
              <w:rPr>
                <w:rFonts w:asciiTheme="minorHAnsi" w:hAnsiTheme="minorHAnsi" w:cstheme="minorHAnsi"/>
                <w:noProof/>
                <w:webHidden/>
              </w:rPr>
              <w:fldChar w:fldCharType="separate"/>
            </w:r>
            <w:r w:rsidRPr="001755BA">
              <w:rPr>
                <w:rFonts w:asciiTheme="minorHAnsi" w:hAnsiTheme="minorHAnsi" w:cstheme="minorHAnsi"/>
                <w:noProof/>
                <w:webHidden/>
              </w:rPr>
              <w:t>8</w:t>
            </w:r>
            <w:r w:rsidRPr="001755BA">
              <w:rPr>
                <w:rFonts w:asciiTheme="minorHAnsi" w:hAnsiTheme="minorHAnsi" w:cstheme="minorHAnsi"/>
                <w:noProof/>
                <w:webHidden/>
              </w:rPr>
              <w:fldChar w:fldCharType="end"/>
            </w:r>
          </w:hyperlink>
        </w:p>
        <w:p w14:paraId="372969A4" w14:textId="5BD553CE" w:rsidR="001755BA" w:rsidRDefault="001755BA">
          <w:pPr>
            <w:pStyle w:val="TOC1"/>
            <w:rPr>
              <w:rFonts w:asciiTheme="minorHAnsi" w:eastAsiaTheme="minorEastAsia" w:hAnsiTheme="minorHAnsi" w:cstheme="minorBidi"/>
              <w:noProof/>
              <w:kern w:val="2"/>
              <w:szCs w:val="24"/>
              <w:lang w:val="en-GB"/>
              <w14:ligatures w14:val="standardContextual"/>
            </w:rPr>
          </w:pPr>
          <w:hyperlink w:anchor="_Toc216815842" w:history="1">
            <w:r w:rsidRPr="007C0DE7">
              <w:rPr>
                <w:rStyle w:val="Hyperlink"/>
                <w:rFonts w:eastAsiaTheme="minorHAnsi" w:cstheme="minorHAnsi"/>
                <w:noProof/>
                <w:lang w:val="en-GB" w:eastAsia="en-US"/>
              </w:rPr>
              <w:t>6.</w:t>
            </w:r>
            <w:r>
              <w:rPr>
                <w:rFonts w:asciiTheme="minorHAnsi" w:eastAsiaTheme="minorEastAsia" w:hAnsiTheme="minorHAnsi" w:cstheme="minorBidi"/>
                <w:noProof/>
                <w:kern w:val="2"/>
                <w:szCs w:val="24"/>
                <w:lang w:val="en-GB"/>
                <w14:ligatures w14:val="standardContextual"/>
              </w:rPr>
              <w:tab/>
            </w:r>
            <w:r w:rsidRPr="007C0DE7">
              <w:rPr>
                <w:rStyle w:val="Hyperlink"/>
                <w:rFonts w:cstheme="minorHAnsi"/>
                <w:noProof/>
                <w:lang w:val="en-GB" w:eastAsia="en-US"/>
              </w:rPr>
              <w:t>Signatures (One signed copy for each party)</w:t>
            </w:r>
            <w:r>
              <w:rPr>
                <w:noProof/>
                <w:webHidden/>
              </w:rPr>
              <w:tab/>
            </w:r>
            <w:r>
              <w:rPr>
                <w:noProof/>
                <w:webHidden/>
              </w:rPr>
              <w:fldChar w:fldCharType="begin"/>
            </w:r>
            <w:r>
              <w:rPr>
                <w:noProof/>
                <w:webHidden/>
              </w:rPr>
              <w:instrText xml:space="preserve"> PAGEREF _Toc216815842 \h </w:instrText>
            </w:r>
            <w:r>
              <w:rPr>
                <w:noProof/>
                <w:webHidden/>
              </w:rPr>
            </w:r>
            <w:r>
              <w:rPr>
                <w:noProof/>
                <w:webHidden/>
              </w:rPr>
              <w:fldChar w:fldCharType="separate"/>
            </w:r>
            <w:r>
              <w:rPr>
                <w:noProof/>
                <w:webHidden/>
              </w:rPr>
              <w:t>9</w:t>
            </w:r>
            <w:r>
              <w:rPr>
                <w:noProof/>
                <w:webHidden/>
              </w:rPr>
              <w:fldChar w:fldCharType="end"/>
            </w:r>
          </w:hyperlink>
        </w:p>
        <w:p w14:paraId="01A4F508" w14:textId="4AC68B73" w:rsidR="006F3074" w:rsidRPr="003E67FD" w:rsidRDefault="006F3074">
          <w:pPr>
            <w:rPr>
              <w:rFonts w:asciiTheme="minorHAnsi" w:hAnsiTheme="minorHAnsi" w:cstheme="minorHAnsi"/>
            </w:rPr>
          </w:pPr>
          <w:r w:rsidRPr="003E67FD">
            <w:rPr>
              <w:rFonts w:asciiTheme="minorHAnsi" w:hAnsiTheme="minorHAnsi" w:cstheme="minorHAnsi"/>
              <w:b/>
              <w:bCs/>
              <w:noProof/>
              <w:szCs w:val="24"/>
            </w:rPr>
            <w:fldChar w:fldCharType="end"/>
          </w:r>
        </w:p>
      </w:sdtContent>
    </w:sdt>
    <w:p w14:paraId="406D5375" w14:textId="3A2F277A" w:rsidR="00CB56D8" w:rsidRPr="003E67FD" w:rsidRDefault="00CB56D8" w:rsidP="00B022B0">
      <w:pPr>
        <w:ind w:left="0" w:firstLine="0"/>
        <w:rPr>
          <w:rFonts w:asciiTheme="minorHAnsi" w:eastAsia="Arial" w:hAnsiTheme="minorHAnsi" w:cstheme="minorHAnsi"/>
          <w:sz w:val="22"/>
          <w:szCs w:val="22"/>
        </w:rPr>
      </w:pPr>
    </w:p>
    <w:p w14:paraId="3E0A3F00" w14:textId="2A1FB37A" w:rsidR="00B022B0" w:rsidRPr="003E67FD" w:rsidRDefault="00B022B0">
      <w:pPr>
        <w:rPr>
          <w:rFonts w:asciiTheme="minorHAnsi" w:eastAsia="Arial" w:hAnsiTheme="minorHAnsi" w:cstheme="minorHAnsi"/>
          <w:sz w:val="22"/>
          <w:szCs w:val="22"/>
        </w:rPr>
      </w:pPr>
      <w:r w:rsidRPr="003E67FD">
        <w:rPr>
          <w:rFonts w:asciiTheme="minorHAnsi" w:eastAsia="Arial" w:hAnsiTheme="minorHAnsi" w:cstheme="minorHAnsi"/>
          <w:sz w:val="22"/>
          <w:szCs w:val="22"/>
        </w:rPr>
        <w:br w:type="page"/>
      </w:r>
    </w:p>
    <w:p w14:paraId="231DE380" w14:textId="70318A43" w:rsidR="00CB56D8" w:rsidRPr="003E67FD" w:rsidRDefault="00CB56D8" w:rsidP="00E82394">
      <w:pPr>
        <w:pStyle w:val="Heading1"/>
        <w:numPr>
          <w:ilvl w:val="0"/>
          <w:numId w:val="30"/>
        </w:numPr>
        <w:rPr>
          <w:rFonts w:cstheme="minorHAnsi"/>
          <w:lang w:val="en-GB" w:eastAsia="en-US"/>
        </w:rPr>
      </w:pPr>
      <w:bookmarkStart w:id="2" w:name="_Toc216815837"/>
      <w:r w:rsidRPr="003E67FD">
        <w:rPr>
          <w:rFonts w:cstheme="minorHAnsi"/>
          <w:lang w:val="en-GB" w:eastAsia="en-US"/>
        </w:rPr>
        <w:lastRenderedPageBreak/>
        <w:t>Introduction and Purpose</w:t>
      </w:r>
      <w:bookmarkEnd w:id="2"/>
    </w:p>
    <w:p w14:paraId="3F9FA350" w14:textId="77777777" w:rsidR="00BC350C" w:rsidRPr="003E67FD" w:rsidRDefault="00BC350C" w:rsidP="00CB56D8">
      <w:pPr>
        <w:spacing w:after="160" w:line="259" w:lineRule="auto"/>
        <w:ind w:left="0" w:firstLine="0"/>
        <w:rPr>
          <w:rFonts w:asciiTheme="minorHAnsi" w:eastAsiaTheme="minorHAnsi" w:hAnsiTheme="minorHAnsi" w:cstheme="minorHAnsi"/>
          <w:sz w:val="22"/>
          <w:szCs w:val="22"/>
          <w:lang w:val="en-GB" w:eastAsia="en-US"/>
        </w:rPr>
      </w:pPr>
    </w:p>
    <w:p w14:paraId="62215BD4" w14:textId="451EB55A" w:rsidR="009B3737" w:rsidRPr="003E67FD" w:rsidRDefault="00CB56D8" w:rsidP="75FFE89E">
      <w:pPr>
        <w:spacing w:after="160" w:line="259" w:lineRule="auto"/>
        <w:ind w:left="0" w:firstLine="0"/>
        <w:rPr>
          <w:rFonts w:asciiTheme="minorHAnsi" w:eastAsiaTheme="minorEastAsia" w:hAnsiTheme="minorHAnsi" w:cstheme="minorHAnsi"/>
          <w:lang w:val="en-GB" w:eastAsia="en-US"/>
        </w:rPr>
      </w:pPr>
      <w:r w:rsidRPr="003E67FD">
        <w:rPr>
          <w:rFonts w:asciiTheme="minorHAnsi" w:eastAsiaTheme="minorEastAsia" w:hAnsiTheme="minorHAnsi" w:cstheme="minorHAnsi"/>
          <w:lang w:val="en-GB" w:eastAsia="en-US"/>
        </w:rPr>
        <w:t xml:space="preserve">The PPA has been developed between </w:t>
      </w:r>
      <w:r w:rsidR="4B0A714D" w:rsidRPr="003E67FD">
        <w:rPr>
          <w:rFonts w:asciiTheme="minorHAnsi" w:eastAsiaTheme="minorEastAsia" w:hAnsiTheme="minorHAnsi" w:cstheme="minorHAnsi"/>
          <w:lang w:val="en-GB" w:eastAsia="en-US"/>
        </w:rPr>
        <w:t xml:space="preserve">Gloucester City Council </w:t>
      </w:r>
      <w:r w:rsidR="00E94F48" w:rsidRPr="003E67FD">
        <w:rPr>
          <w:rFonts w:asciiTheme="minorHAnsi" w:eastAsiaTheme="minorEastAsia" w:hAnsiTheme="minorHAnsi" w:cstheme="minorHAnsi"/>
          <w:lang w:val="en-GB" w:eastAsia="en-US"/>
        </w:rPr>
        <w:t>(the Council)</w:t>
      </w:r>
      <w:r w:rsidRPr="003E67FD">
        <w:rPr>
          <w:rFonts w:asciiTheme="minorHAnsi" w:eastAsiaTheme="minorEastAsia" w:hAnsiTheme="minorHAnsi" w:cstheme="minorHAnsi"/>
          <w:lang w:val="en-GB" w:eastAsia="en-US"/>
        </w:rPr>
        <w:t xml:space="preserve"> and </w:t>
      </w:r>
      <w:r w:rsidRPr="00A843F6">
        <w:rPr>
          <w:rFonts w:asciiTheme="minorHAnsi" w:eastAsiaTheme="minorEastAsia" w:hAnsiTheme="minorHAnsi" w:cstheme="minorHAnsi"/>
          <w:highlight w:val="yellow"/>
          <w:lang w:val="en-GB" w:eastAsia="en-US"/>
        </w:rPr>
        <w:t>&lt;&lt;INSERT APPLICANT&gt;&gt;</w:t>
      </w:r>
      <w:r w:rsidRPr="003E67FD">
        <w:rPr>
          <w:rFonts w:asciiTheme="minorHAnsi" w:eastAsiaTheme="minorEastAsia" w:hAnsiTheme="minorHAnsi" w:cstheme="minorHAnsi"/>
          <w:lang w:val="en-GB" w:eastAsia="en-US"/>
        </w:rPr>
        <w:t xml:space="preserve"> </w:t>
      </w:r>
      <w:r w:rsidR="00E94F48" w:rsidRPr="003E67FD">
        <w:rPr>
          <w:rFonts w:asciiTheme="minorHAnsi" w:eastAsiaTheme="minorEastAsia" w:hAnsiTheme="minorHAnsi" w:cstheme="minorHAnsi"/>
          <w:lang w:val="en-GB" w:eastAsia="en-US"/>
        </w:rPr>
        <w:t xml:space="preserve">(the Applicant) </w:t>
      </w:r>
      <w:r w:rsidRPr="003E67FD">
        <w:rPr>
          <w:rFonts w:asciiTheme="minorHAnsi" w:eastAsiaTheme="minorEastAsia" w:hAnsiTheme="minorHAnsi" w:cstheme="minorHAnsi"/>
          <w:lang w:val="en-GB" w:eastAsia="en-US"/>
        </w:rPr>
        <w:t xml:space="preserve">in </w:t>
      </w:r>
      <w:r w:rsidR="00C02EED" w:rsidRPr="003E67FD">
        <w:rPr>
          <w:rFonts w:asciiTheme="minorHAnsi" w:eastAsiaTheme="minorEastAsia" w:hAnsiTheme="minorHAnsi" w:cstheme="minorHAnsi"/>
          <w:lang w:val="en-GB" w:eastAsia="en-US"/>
        </w:rPr>
        <w:t xml:space="preserve">recognition of their </w:t>
      </w:r>
      <w:r w:rsidR="00E94F48" w:rsidRPr="003E67FD">
        <w:rPr>
          <w:rFonts w:asciiTheme="minorHAnsi" w:eastAsiaTheme="minorEastAsia" w:hAnsiTheme="minorHAnsi" w:cstheme="minorHAnsi"/>
          <w:lang w:val="en-GB" w:eastAsia="en-US"/>
        </w:rPr>
        <w:t xml:space="preserve">(The Parties) </w:t>
      </w:r>
      <w:r w:rsidR="00C02EED" w:rsidRPr="003E67FD">
        <w:rPr>
          <w:rFonts w:asciiTheme="minorHAnsi" w:eastAsiaTheme="minorEastAsia" w:hAnsiTheme="minorHAnsi" w:cstheme="minorHAnsi"/>
          <w:lang w:val="en-GB" w:eastAsia="en-US"/>
        </w:rPr>
        <w:t xml:space="preserve">agreement to work </w:t>
      </w:r>
      <w:r w:rsidRPr="003E67FD">
        <w:rPr>
          <w:rFonts w:asciiTheme="minorHAnsi" w:eastAsiaTheme="minorEastAsia" w:hAnsiTheme="minorHAnsi" w:cstheme="minorHAnsi"/>
          <w:lang w:val="en-GB" w:eastAsia="en-US"/>
        </w:rPr>
        <w:t>collaborative</w:t>
      </w:r>
      <w:r w:rsidR="00C02EED" w:rsidRPr="003E67FD">
        <w:rPr>
          <w:rFonts w:asciiTheme="minorHAnsi" w:eastAsiaTheme="minorEastAsia" w:hAnsiTheme="minorHAnsi" w:cstheme="minorHAnsi"/>
          <w:lang w:val="en-GB" w:eastAsia="en-US"/>
        </w:rPr>
        <w:t>ly</w:t>
      </w:r>
      <w:r w:rsidRPr="003E67FD">
        <w:rPr>
          <w:rFonts w:asciiTheme="minorHAnsi" w:eastAsiaTheme="minorEastAsia" w:hAnsiTheme="minorHAnsi" w:cstheme="minorHAnsi"/>
          <w:lang w:val="en-GB" w:eastAsia="en-US"/>
        </w:rPr>
        <w:t xml:space="preserve"> and </w:t>
      </w:r>
      <w:r w:rsidR="00C02EED" w:rsidRPr="003E67FD">
        <w:rPr>
          <w:rFonts w:asciiTheme="minorHAnsi" w:eastAsiaTheme="minorEastAsia" w:hAnsiTheme="minorHAnsi" w:cstheme="minorHAnsi"/>
          <w:lang w:val="en-GB" w:eastAsia="en-US"/>
        </w:rPr>
        <w:t xml:space="preserve">seek to achieve the </w:t>
      </w:r>
      <w:r w:rsidR="009B3737" w:rsidRPr="003E67FD">
        <w:rPr>
          <w:rFonts w:asciiTheme="minorHAnsi" w:eastAsiaTheme="minorEastAsia" w:hAnsiTheme="minorHAnsi" w:cstheme="minorHAnsi"/>
          <w:lang w:val="en-GB" w:eastAsia="en-US"/>
        </w:rPr>
        <w:t xml:space="preserve">following outputs </w:t>
      </w:r>
      <w:r w:rsidRPr="003E67FD">
        <w:rPr>
          <w:rFonts w:asciiTheme="minorHAnsi" w:eastAsiaTheme="minorEastAsia" w:hAnsiTheme="minorHAnsi" w:cstheme="minorHAnsi"/>
          <w:lang w:val="en-GB" w:eastAsia="en-US"/>
        </w:rPr>
        <w:t xml:space="preserve">for </w:t>
      </w:r>
      <w:r w:rsidRPr="00A843F6">
        <w:rPr>
          <w:rFonts w:asciiTheme="minorHAnsi" w:eastAsiaTheme="minorEastAsia" w:hAnsiTheme="minorHAnsi" w:cstheme="minorHAnsi"/>
          <w:highlight w:val="yellow"/>
          <w:lang w:val="en-GB" w:eastAsia="en-US"/>
        </w:rPr>
        <w:t>&lt;&lt;INSERT SITE&gt;&gt;</w:t>
      </w:r>
      <w:r w:rsidRPr="003E67FD">
        <w:rPr>
          <w:rFonts w:asciiTheme="minorHAnsi" w:eastAsiaTheme="minorEastAsia" w:hAnsiTheme="minorHAnsi" w:cstheme="minorHAnsi"/>
          <w:lang w:val="en-GB" w:eastAsia="en-US"/>
        </w:rPr>
        <w:t xml:space="preserve">. </w:t>
      </w:r>
    </w:p>
    <w:p w14:paraId="0EF6ABD2" w14:textId="176CC402" w:rsidR="00BC350C" w:rsidRPr="003E67FD" w:rsidRDefault="002B3C46" w:rsidP="00CB56D8">
      <w:pPr>
        <w:spacing w:after="160" w:line="259" w:lineRule="auto"/>
        <w:ind w:left="0" w:firstLine="0"/>
        <w:rPr>
          <w:rFonts w:asciiTheme="minorHAnsi" w:eastAsiaTheme="minorHAnsi" w:hAnsiTheme="minorHAnsi" w:cstheme="minorHAnsi"/>
          <w:szCs w:val="22"/>
          <w:lang w:val="en-GB" w:eastAsia="en-US"/>
        </w:rPr>
      </w:pPr>
      <w:r w:rsidRPr="5629CC1E">
        <w:rPr>
          <w:rFonts w:asciiTheme="minorHAnsi" w:eastAsiaTheme="minorEastAsia" w:hAnsiTheme="minorHAnsi" w:cstheme="minorBidi"/>
          <w:lang w:val="en-GB" w:eastAsia="en-US"/>
        </w:rPr>
        <w:t xml:space="preserve">The expected output of this PPA is </w:t>
      </w:r>
      <w:r w:rsidR="00FF070E" w:rsidRPr="5629CC1E">
        <w:rPr>
          <w:rFonts w:asciiTheme="minorHAnsi" w:eastAsiaTheme="minorEastAsia" w:hAnsiTheme="minorHAnsi" w:cstheme="minorBidi"/>
          <w:lang w:val="en-GB" w:eastAsia="en-US"/>
        </w:rPr>
        <w:t xml:space="preserve">amendments to the planning application and subsequent </w:t>
      </w:r>
      <w:r w:rsidR="5006777F" w:rsidRPr="5629CC1E">
        <w:rPr>
          <w:rFonts w:asciiTheme="minorHAnsi" w:eastAsiaTheme="minorEastAsia" w:hAnsiTheme="minorHAnsi" w:cstheme="minorBidi"/>
          <w:lang w:val="en-GB" w:eastAsia="en-US"/>
        </w:rPr>
        <w:t>re-</w:t>
      </w:r>
      <w:r w:rsidR="00FF070E" w:rsidRPr="5629CC1E">
        <w:rPr>
          <w:rFonts w:asciiTheme="minorHAnsi" w:eastAsiaTheme="minorEastAsia" w:hAnsiTheme="minorHAnsi" w:cstheme="minorBidi"/>
          <w:lang w:val="en-GB" w:eastAsia="en-US"/>
        </w:rPr>
        <w:t xml:space="preserve">consultation.  </w:t>
      </w:r>
    </w:p>
    <w:p w14:paraId="4CAD68C9" w14:textId="4737C36A"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 xml:space="preserve">The location of this site is outlined in red on the plan </w:t>
      </w:r>
      <w:r w:rsidRPr="00A843F6">
        <w:rPr>
          <w:rFonts w:asciiTheme="minorHAnsi" w:eastAsiaTheme="minorHAnsi" w:hAnsiTheme="minorHAnsi" w:cstheme="minorHAnsi"/>
          <w:szCs w:val="22"/>
          <w:highlight w:val="yellow"/>
          <w:lang w:val="en-GB" w:eastAsia="en-US"/>
        </w:rPr>
        <w:t xml:space="preserve">attached at Appendix </w:t>
      </w:r>
      <w:r w:rsidR="001755BA" w:rsidRPr="00A843F6">
        <w:rPr>
          <w:rFonts w:asciiTheme="minorHAnsi" w:eastAsiaTheme="minorHAnsi" w:hAnsiTheme="minorHAnsi" w:cstheme="minorHAnsi"/>
          <w:szCs w:val="22"/>
          <w:highlight w:val="yellow"/>
          <w:lang w:val="en-GB" w:eastAsia="en-US"/>
        </w:rPr>
        <w:t>1</w:t>
      </w:r>
      <w:r w:rsidR="001755BA">
        <w:rPr>
          <w:rFonts w:asciiTheme="minorHAnsi" w:eastAsiaTheme="minorHAnsi" w:hAnsiTheme="minorHAnsi" w:cstheme="minorHAnsi"/>
          <w:szCs w:val="22"/>
          <w:lang w:val="en-GB" w:eastAsia="en-US"/>
        </w:rPr>
        <w:t>.</w:t>
      </w:r>
    </w:p>
    <w:p w14:paraId="4854D3FC" w14:textId="77777777" w:rsidR="00FF070E" w:rsidRDefault="00CB56D8" w:rsidP="00CB56D8">
      <w:pPr>
        <w:spacing w:after="160" w:line="259" w:lineRule="auto"/>
        <w:ind w:left="0" w:firstLine="0"/>
        <w:rPr>
          <w:rFonts w:asciiTheme="minorHAnsi" w:eastAsiaTheme="minorHAnsi" w:hAnsiTheme="minorHAnsi" w:cstheme="minorHAnsi"/>
          <w:szCs w:val="22"/>
          <w:lang w:val="en-GB" w:eastAsia="en-US"/>
        </w:rPr>
      </w:pPr>
      <w:bookmarkStart w:id="3" w:name="_Hlk123800734"/>
      <w:r w:rsidRPr="003E67FD">
        <w:rPr>
          <w:rFonts w:asciiTheme="minorHAnsi" w:eastAsiaTheme="minorHAnsi" w:hAnsiTheme="minorHAnsi" w:cstheme="minorHAnsi"/>
          <w:szCs w:val="22"/>
          <w:lang w:val="en-GB" w:eastAsia="en-US"/>
        </w:rPr>
        <w:t>PPAs are primarily aimed at large and/or complex proposals. They are voluntary and programme or project specific agreements</w:t>
      </w:r>
      <w:r w:rsidR="005C6D0D" w:rsidRPr="003E67FD">
        <w:rPr>
          <w:rFonts w:asciiTheme="minorHAnsi" w:eastAsiaTheme="minorHAnsi" w:hAnsiTheme="minorHAnsi" w:cstheme="minorHAnsi"/>
          <w:szCs w:val="22"/>
          <w:lang w:val="en-GB" w:eastAsia="en-US"/>
        </w:rPr>
        <w:t xml:space="preserve"> are</w:t>
      </w:r>
      <w:r w:rsidRPr="003E67FD">
        <w:rPr>
          <w:rFonts w:asciiTheme="minorHAnsi" w:eastAsiaTheme="minorHAnsi" w:hAnsiTheme="minorHAnsi" w:cstheme="minorHAnsi"/>
          <w:szCs w:val="22"/>
          <w:lang w:val="en-GB" w:eastAsia="en-US"/>
        </w:rPr>
        <w:t xml:space="preserve"> used to progress and co-ordinate large and complex proposals in an integrated, open and transparent way. They are a collaborative project management tool which aim to improve the quality of development and decision-making. </w:t>
      </w:r>
    </w:p>
    <w:p w14:paraId="078C0690" w14:textId="173ADD9F"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The parties that are signat</w:t>
      </w:r>
      <w:r w:rsidR="006233AF" w:rsidRPr="003E67FD">
        <w:rPr>
          <w:rFonts w:asciiTheme="minorHAnsi" w:eastAsiaTheme="minorHAnsi" w:hAnsiTheme="minorHAnsi" w:cstheme="minorHAnsi"/>
          <w:szCs w:val="22"/>
          <w:lang w:val="en-GB" w:eastAsia="en-US"/>
        </w:rPr>
        <w:t>ories</w:t>
      </w:r>
      <w:r w:rsidRPr="003E67FD">
        <w:rPr>
          <w:rFonts w:asciiTheme="minorHAnsi" w:eastAsiaTheme="minorHAnsi" w:hAnsiTheme="minorHAnsi" w:cstheme="minorHAnsi"/>
          <w:szCs w:val="22"/>
          <w:lang w:val="en-GB" w:eastAsia="en-US"/>
        </w:rPr>
        <w:t xml:space="preserve"> to this agreement commit to an agreed approach, project programme and resource plan establishing project requirements and ensuring that all key planning issues are properly considered and resolved.</w:t>
      </w:r>
      <w:bookmarkEnd w:id="3"/>
    </w:p>
    <w:p w14:paraId="5EB9FD1B" w14:textId="1B8572E0" w:rsidR="00CB56D8" w:rsidRPr="003E67FD" w:rsidRDefault="00CB56D8" w:rsidP="75FFE89E">
      <w:pPr>
        <w:spacing w:after="160" w:line="259" w:lineRule="auto"/>
        <w:ind w:left="0" w:firstLine="0"/>
        <w:rPr>
          <w:rFonts w:asciiTheme="minorHAnsi" w:eastAsiaTheme="minorEastAsia" w:hAnsiTheme="minorHAnsi" w:cstheme="minorHAnsi"/>
          <w:lang w:val="en-GB" w:eastAsia="en-US"/>
        </w:rPr>
      </w:pPr>
      <w:r w:rsidRPr="003E67FD">
        <w:rPr>
          <w:rFonts w:asciiTheme="minorHAnsi" w:eastAsiaTheme="minorEastAsia" w:hAnsiTheme="minorHAnsi" w:cstheme="minorHAnsi"/>
          <w:lang w:val="en-GB" w:eastAsia="en-US"/>
        </w:rPr>
        <w:t xml:space="preserve">The agreement will apply from the date of its signature and remain in force until </w:t>
      </w:r>
      <w:r w:rsidR="00FF070E">
        <w:rPr>
          <w:rFonts w:asciiTheme="minorHAnsi" w:eastAsiaTheme="minorEastAsia" w:hAnsiTheme="minorHAnsi" w:cstheme="minorHAnsi"/>
          <w:lang w:val="en-GB" w:eastAsia="en-US"/>
        </w:rPr>
        <w:t xml:space="preserve">the </w:t>
      </w:r>
      <w:r w:rsidR="000077AF">
        <w:rPr>
          <w:rFonts w:asciiTheme="minorHAnsi" w:eastAsiaTheme="minorEastAsia" w:hAnsiTheme="minorHAnsi" w:cstheme="minorHAnsi"/>
          <w:lang w:val="en-GB" w:eastAsia="en-US"/>
        </w:rPr>
        <w:t>decision notice is issued.</w:t>
      </w:r>
      <w:r w:rsidRPr="003E67FD">
        <w:rPr>
          <w:rFonts w:asciiTheme="minorHAnsi" w:eastAsiaTheme="minorEastAsia" w:hAnsiTheme="minorHAnsi" w:cstheme="minorHAnsi"/>
          <w:lang w:val="en-GB" w:eastAsia="en-US"/>
        </w:rPr>
        <w:t xml:space="preserve"> The document can be revised subject to both parties agreeing the form and content of such changes in advance. Either party may terminate the agreement by providing </w:t>
      </w:r>
      <w:r w:rsidR="000077AF">
        <w:rPr>
          <w:rFonts w:asciiTheme="minorHAnsi" w:eastAsiaTheme="minorEastAsia" w:hAnsiTheme="minorHAnsi" w:cstheme="minorHAnsi"/>
          <w:lang w:val="en-GB" w:eastAsia="en-US"/>
        </w:rPr>
        <w:t>10</w:t>
      </w:r>
      <w:r w:rsidRPr="003E67FD">
        <w:rPr>
          <w:rFonts w:asciiTheme="minorHAnsi" w:eastAsiaTheme="minorEastAsia" w:hAnsiTheme="minorHAnsi" w:cstheme="minorHAnsi"/>
          <w:lang w:val="en-GB" w:eastAsia="en-US"/>
        </w:rPr>
        <w:t xml:space="preserve"> working days written notice of its intention to the other party or for any other reason set out below.</w:t>
      </w:r>
    </w:p>
    <w:p w14:paraId="202FD11F" w14:textId="328800B3"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The agreement will be terminated if:</w:t>
      </w:r>
    </w:p>
    <w:p w14:paraId="657663B5" w14:textId="1D29E48A"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a)</w:t>
      </w:r>
      <w:r w:rsidR="000077AF">
        <w:rPr>
          <w:rFonts w:asciiTheme="minorHAnsi" w:eastAsiaTheme="minorHAnsi" w:hAnsiTheme="minorHAnsi" w:cstheme="minorHAnsi"/>
          <w:szCs w:val="22"/>
          <w:lang w:val="en-GB" w:eastAsia="en-US"/>
        </w:rPr>
        <w:t xml:space="preserve"> </w:t>
      </w:r>
      <w:r w:rsidRPr="003E67FD">
        <w:rPr>
          <w:rFonts w:asciiTheme="minorHAnsi" w:eastAsiaTheme="minorHAnsi" w:hAnsiTheme="minorHAnsi" w:cstheme="minorHAnsi"/>
          <w:szCs w:val="22"/>
          <w:lang w:val="en-GB" w:eastAsia="en-US"/>
        </w:rPr>
        <w:t>The Applicant submits an appeal in relation to the planning application under Section 78 of the Town and Country Planning Act 1990 (as amended); or</w:t>
      </w:r>
    </w:p>
    <w:p w14:paraId="09DC019B" w14:textId="016717C0" w:rsidR="00CB56D8"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b)</w:t>
      </w:r>
      <w:r w:rsidR="000077AF">
        <w:rPr>
          <w:rFonts w:asciiTheme="minorHAnsi" w:eastAsiaTheme="minorHAnsi" w:hAnsiTheme="minorHAnsi" w:cstheme="minorHAnsi"/>
          <w:szCs w:val="22"/>
          <w:lang w:val="en-GB" w:eastAsia="en-US"/>
        </w:rPr>
        <w:t xml:space="preserve"> T</w:t>
      </w:r>
      <w:r w:rsidRPr="003E67FD">
        <w:rPr>
          <w:rFonts w:asciiTheme="minorHAnsi" w:eastAsiaTheme="minorHAnsi" w:hAnsiTheme="minorHAnsi" w:cstheme="minorHAnsi"/>
          <w:szCs w:val="22"/>
          <w:lang w:val="en-GB" w:eastAsia="en-US"/>
        </w:rPr>
        <w:t>he planning application is called in by the Secretary of State.</w:t>
      </w:r>
    </w:p>
    <w:p w14:paraId="38B172A7" w14:textId="667A1281" w:rsidR="000077AF" w:rsidRPr="003E67FD" w:rsidRDefault="000077AF" w:rsidP="5629CC1E">
      <w:pPr>
        <w:spacing w:after="160" w:line="259" w:lineRule="auto"/>
        <w:ind w:left="0" w:firstLine="0"/>
        <w:rPr>
          <w:rFonts w:asciiTheme="minorHAnsi" w:eastAsiaTheme="minorEastAsia" w:hAnsiTheme="minorHAnsi" w:cstheme="minorBidi"/>
          <w:color w:val="FF0000"/>
          <w:lang w:val="en-GB" w:eastAsia="en-US"/>
        </w:rPr>
      </w:pPr>
      <w:r w:rsidRPr="7FF477E9">
        <w:rPr>
          <w:rFonts w:asciiTheme="minorHAnsi" w:eastAsiaTheme="minorEastAsia" w:hAnsiTheme="minorHAnsi" w:cstheme="minorBidi"/>
          <w:lang w:val="en-GB" w:eastAsia="en-US"/>
        </w:rPr>
        <w:t xml:space="preserve">c) The case officer </w:t>
      </w:r>
      <w:r w:rsidR="00C008D4" w:rsidRPr="7FF477E9">
        <w:rPr>
          <w:rFonts w:asciiTheme="minorHAnsi" w:eastAsiaTheme="minorEastAsia" w:hAnsiTheme="minorHAnsi" w:cstheme="minorBidi"/>
          <w:lang w:val="en-GB" w:eastAsia="en-US"/>
        </w:rPr>
        <w:t xml:space="preserve">with the agreement of the </w:t>
      </w:r>
      <w:r w:rsidRPr="7FF477E9">
        <w:rPr>
          <w:rFonts w:asciiTheme="minorHAnsi" w:eastAsiaTheme="minorEastAsia" w:hAnsiTheme="minorHAnsi" w:cstheme="minorBidi"/>
          <w:lang w:val="en-GB" w:eastAsia="en-US"/>
        </w:rPr>
        <w:t xml:space="preserve">Planning Development Manager </w:t>
      </w:r>
      <w:proofErr w:type="gramStart"/>
      <w:r w:rsidRPr="7FF477E9">
        <w:rPr>
          <w:rFonts w:asciiTheme="minorHAnsi" w:eastAsiaTheme="minorEastAsia" w:hAnsiTheme="minorHAnsi" w:cstheme="minorBidi"/>
          <w:lang w:val="en-GB" w:eastAsia="en-US"/>
        </w:rPr>
        <w:t>determine</w:t>
      </w:r>
      <w:proofErr w:type="gramEnd"/>
      <w:r w:rsidRPr="7FF477E9">
        <w:rPr>
          <w:rFonts w:asciiTheme="minorHAnsi" w:eastAsiaTheme="minorEastAsia" w:hAnsiTheme="minorHAnsi" w:cstheme="minorBidi"/>
          <w:lang w:val="en-GB" w:eastAsia="en-US"/>
        </w:rPr>
        <w:t xml:space="preserve"> that </w:t>
      </w:r>
      <w:r w:rsidR="00C008D4" w:rsidRPr="7FF477E9">
        <w:rPr>
          <w:rFonts w:asciiTheme="minorHAnsi" w:eastAsiaTheme="minorEastAsia" w:hAnsiTheme="minorHAnsi" w:cstheme="minorBidi"/>
          <w:lang w:val="en-GB" w:eastAsia="en-US"/>
        </w:rPr>
        <w:t xml:space="preserve">the </w:t>
      </w:r>
      <w:r w:rsidR="00A97CBF" w:rsidRPr="7FF477E9">
        <w:rPr>
          <w:rFonts w:asciiTheme="minorHAnsi" w:eastAsiaTheme="minorEastAsia" w:hAnsiTheme="minorHAnsi" w:cstheme="minorBidi"/>
          <w:lang w:val="en-GB" w:eastAsia="en-US"/>
        </w:rPr>
        <w:t xml:space="preserve">planning </w:t>
      </w:r>
      <w:r w:rsidR="00DE44E0" w:rsidRPr="7FF477E9">
        <w:rPr>
          <w:rFonts w:asciiTheme="minorHAnsi" w:eastAsiaTheme="minorEastAsia" w:hAnsiTheme="minorHAnsi" w:cstheme="minorBidi"/>
          <w:lang w:val="en-GB" w:eastAsia="en-US"/>
        </w:rPr>
        <w:t xml:space="preserve">issues facing the application </w:t>
      </w:r>
      <w:r w:rsidR="00A67956" w:rsidRPr="7FF477E9">
        <w:rPr>
          <w:rFonts w:asciiTheme="minorHAnsi" w:eastAsiaTheme="minorEastAsia" w:hAnsiTheme="minorHAnsi" w:cstheme="minorBidi"/>
          <w:lang w:val="en-GB" w:eastAsia="en-US"/>
        </w:rPr>
        <w:t>are unlikely to be resolved through further submissions.</w:t>
      </w:r>
      <w:r w:rsidR="00A67956" w:rsidRPr="5629CC1E">
        <w:rPr>
          <w:rFonts w:asciiTheme="minorHAnsi" w:eastAsiaTheme="minorEastAsia" w:hAnsiTheme="minorHAnsi" w:cstheme="minorBidi"/>
          <w:lang w:val="en-GB" w:eastAsia="en-US"/>
        </w:rPr>
        <w:t xml:space="preserve"> </w:t>
      </w:r>
    </w:p>
    <w:p w14:paraId="58364B88" w14:textId="77777777"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 xml:space="preserve">This PPA does not constitute a legally binding </w:t>
      </w:r>
      <w:proofErr w:type="gramStart"/>
      <w:r w:rsidRPr="003E67FD">
        <w:rPr>
          <w:rFonts w:asciiTheme="minorHAnsi" w:eastAsiaTheme="minorHAnsi" w:hAnsiTheme="minorHAnsi" w:cstheme="minorHAnsi"/>
          <w:szCs w:val="22"/>
          <w:lang w:val="en-GB" w:eastAsia="en-US"/>
        </w:rPr>
        <w:t>contract</w:t>
      </w:r>
      <w:proofErr w:type="gramEnd"/>
      <w:r w:rsidRPr="003E67FD">
        <w:rPr>
          <w:rFonts w:asciiTheme="minorHAnsi" w:eastAsiaTheme="minorHAnsi" w:hAnsiTheme="minorHAnsi" w:cstheme="minorHAnsi"/>
          <w:szCs w:val="22"/>
          <w:lang w:val="en-GB" w:eastAsia="en-US"/>
        </w:rPr>
        <w:t xml:space="preserve"> nor is it intended to prejudge or influence the determination of any subsequent planning applications in any way. It does not commit the Council or the applicant to a particular outcome or resolution. </w:t>
      </w:r>
    </w:p>
    <w:p w14:paraId="35FC9166" w14:textId="17E37FDA"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t xml:space="preserve">This Agreement is made pursuant to Section 111 of the Local Government Act 1972, Section 2 of the Local Government Act 2000 and Section 93 of the Local Government Act 2003. Section 93 of the Local Government Act 2003 allows local planning authorities to charge for providing discretionary services. </w:t>
      </w:r>
    </w:p>
    <w:p w14:paraId="3562CC99" w14:textId="47C889D7" w:rsidR="00CB56D8" w:rsidRPr="003E67FD" w:rsidRDefault="00CB56D8" w:rsidP="00CB56D8">
      <w:pPr>
        <w:spacing w:after="160" w:line="259" w:lineRule="auto"/>
        <w:ind w:left="0" w:firstLine="0"/>
        <w:rPr>
          <w:rFonts w:asciiTheme="minorHAnsi" w:eastAsiaTheme="minorHAnsi" w:hAnsiTheme="minorHAnsi" w:cstheme="minorHAnsi"/>
          <w:szCs w:val="22"/>
          <w:lang w:val="en-GB" w:eastAsia="en-US"/>
        </w:rPr>
      </w:pPr>
      <w:r w:rsidRPr="003E67FD">
        <w:rPr>
          <w:rFonts w:asciiTheme="minorHAnsi" w:eastAsiaTheme="minorHAnsi" w:hAnsiTheme="minorHAnsi" w:cstheme="minorHAnsi"/>
          <w:szCs w:val="22"/>
          <w:lang w:val="en-GB" w:eastAsia="en-US"/>
        </w:rPr>
        <w:lastRenderedPageBreak/>
        <w:t xml:space="preserve">Nothing in the PPA will restrict or inhibit the Council from exercising </w:t>
      </w:r>
      <w:r w:rsidR="00D33228" w:rsidRPr="003E67FD">
        <w:rPr>
          <w:rFonts w:asciiTheme="minorHAnsi" w:eastAsiaTheme="minorHAnsi" w:hAnsiTheme="minorHAnsi" w:cstheme="minorHAnsi"/>
          <w:szCs w:val="22"/>
          <w:lang w:val="en-GB" w:eastAsia="en-US"/>
        </w:rPr>
        <w:t>its</w:t>
      </w:r>
      <w:r w:rsidRPr="003E67FD">
        <w:rPr>
          <w:rFonts w:asciiTheme="minorHAnsi" w:eastAsiaTheme="minorHAnsi" w:hAnsiTheme="minorHAnsi" w:cstheme="minorHAnsi"/>
          <w:szCs w:val="22"/>
          <w:lang w:val="en-GB" w:eastAsia="en-US"/>
        </w:rPr>
        <w:t xml:space="preserve"> statutory functions and views about the development and nothing in this agreement shall predetermine the outcome of any planning application.</w:t>
      </w:r>
    </w:p>
    <w:p w14:paraId="761767B8" w14:textId="31086CAD" w:rsidR="00CB56D8" w:rsidRPr="003E67FD" w:rsidRDefault="00CB56D8" w:rsidP="00E82394">
      <w:pPr>
        <w:pStyle w:val="Heading1"/>
        <w:rPr>
          <w:rFonts w:cstheme="minorHAnsi"/>
          <w:lang w:val="en-GB" w:eastAsia="en-US"/>
        </w:rPr>
      </w:pPr>
      <w:bookmarkStart w:id="4" w:name="_Toc216815838"/>
      <w:r w:rsidRPr="7FF477E9">
        <w:rPr>
          <w:rFonts w:cstheme="minorBidi"/>
          <w:lang w:val="en-GB" w:eastAsia="en-US"/>
        </w:rPr>
        <w:t>General Principles</w:t>
      </w:r>
      <w:bookmarkEnd w:id="4"/>
      <w:r w:rsidR="004D49C9" w:rsidRPr="7FF477E9">
        <w:rPr>
          <w:rFonts w:cstheme="minorBidi"/>
          <w:lang w:val="en-GB" w:eastAsia="en-US"/>
        </w:rPr>
        <w:t xml:space="preserve"> </w:t>
      </w:r>
    </w:p>
    <w:p w14:paraId="479C89EA" w14:textId="6D40E374" w:rsidR="004D49C9" w:rsidRPr="003E67FD" w:rsidRDefault="004D49C9" w:rsidP="00CB56D8">
      <w:pPr>
        <w:spacing w:after="160" w:line="259" w:lineRule="auto"/>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The Council and the applicant agree that the following principles will form a basis for their collaboration and the way they work:</w:t>
      </w:r>
    </w:p>
    <w:p w14:paraId="7AF30190" w14:textId="77777777" w:rsidR="00CB56D8" w:rsidRPr="003E67FD" w:rsidRDefault="00CB56D8" w:rsidP="00CB56D8">
      <w:pPr>
        <w:spacing w:after="160" w:line="259" w:lineRule="auto"/>
        <w:ind w:left="0" w:firstLine="0"/>
        <w:rPr>
          <w:rFonts w:asciiTheme="minorHAnsi" w:eastAsiaTheme="minorHAnsi" w:hAnsiTheme="minorHAnsi" w:cstheme="minorHAnsi"/>
          <w:szCs w:val="24"/>
          <w:lang w:val="en-GB" w:eastAsia="en-US"/>
        </w:rPr>
      </w:pPr>
    </w:p>
    <w:p w14:paraId="578FFE1A" w14:textId="58111C6E"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1:</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To work together as a team and in good faith, and to respect each other’s interests and confidentiality.</w:t>
      </w:r>
    </w:p>
    <w:p w14:paraId="4A1410F9" w14:textId="79C8EFEF"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2:</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 xml:space="preserve">To commit and </w:t>
      </w:r>
      <w:r w:rsidR="00E86CD2" w:rsidRPr="003E67FD">
        <w:rPr>
          <w:rFonts w:asciiTheme="minorHAnsi" w:eastAsiaTheme="minorHAnsi" w:hAnsiTheme="minorHAnsi" w:cstheme="minorHAnsi"/>
          <w:bCs/>
          <w:szCs w:val="24"/>
          <w:lang w:val="en-GB" w:eastAsia="en-US"/>
        </w:rPr>
        <w:t>promptly p</w:t>
      </w:r>
      <w:r w:rsidRPr="003E67FD">
        <w:rPr>
          <w:rFonts w:asciiTheme="minorHAnsi" w:eastAsiaTheme="minorHAnsi" w:hAnsiTheme="minorHAnsi" w:cstheme="minorHAnsi"/>
          <w:bCs/>
          <w:szCs w:val="24"/>
          <w:lang w:val="en-GB" w:eastAsia="en-US"/>
        </w:rPr>
        <w:t>rovide information to support and manage the development management process, in accordance with the Performance Standards contained in this agreement.</w:t>
      </w:r>
    </w:p>
    <w:p w14:paraId="7EDBFF03" w14:textId="04B59EE5"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3:</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 xml:space="preserve">To </w:t>
      </w:r>
      <w:proofErr w:type="gramStart"/>
      <w:r w:rsidRPr="003E67FD">
        <w:rPr>
          <w:rFonts w:asciiTheme="minorHAnsi" w:eastAsiaTheme="minorHAnsi" w:hAnsiTheme="minorHAnsi" w:cstheme="minorHAnsi"/>
          <w:bCs/>
          <w:szCs w:val="24"/>
          <w:lang w:val="en-GB" w:eastAsia="en-US"/>
        </w:rPr>
        <w:t>be transparent and consistent at all times</w:t>
      </w:r>
      <w:proofErr w:type="gramEnd"/>
      <w:r w:rsidRPr="003E67FD">
        <w:rPr>
          <w:rFonts w:asciiTheme="minorHAnsi" w:eastAsiaTheme="minorHAnsi" w:hAnsiTheme="minorHAnsi" w:cstheme="minorHAnsi"/>
          <w:bCs/>
          <w:szCs w:val="24"/>
          <w:lang w:val="en-GB" w:eastAsia="en-US"/>
        </w:rPr>
        <w:t xml:space="preserve"> between all parties so that outcomes are anticipated, defined and understood.</w:t>
      </w:r>
    </w:p>
    <w:p w14:paraId="58D31F22" w14:textId="2065500B"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4:</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 xml:space="preserve">To drive forward high-quality design, to maximise delivery of housing, (including affordable), commercial development and new infrastructure to realise benefits for </w:t>
      </w:r>
      <w:proofErr w:type="gramStart"/>
      <w:r w:rsidRPr="003E67FD">
        <w:rPr>
          <w:rFonts w:asciiTheme="minorHAnsi" w:eastAsiaTheme="minorHAnsi" w:hAnsiTheme="minorHAnsi" w:cstheme="minorHAnsi"/>
          <w:bCs/>
          <w:szCs w:val="24"/>
          <w:lang w:val="en-GB" w:eastAsia="en-US"/>
        </w:rPr>
        <w:t>local residents</w:t>
      </w:r>
      <w:proofErr w:type="gramEnd"/>
      <w:r w:rsidRPr="003E67FD">
        <w:rPr>
          <w:rFonts w:asciiTheme="minorHAnsi" w:eastAsiaTheme="minorHAnsi" w:hAnsiTheme="minorHAnsi" w:cstheme="minorHAnsi"/>
          <w:bCs/>
          <w:szCs w:val="24"/>
          <w:lang w:val="en-GB" w:eastAsia="en-US"/>
        </w:rPr>
        <w:t xml:space="preserve">. </w:t>
      </w:r>
    </w:p>
    <w:p w14:paraId="365E3DBC" w14:textId="012BFED3"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5:</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To help to facilitate (where appropriate) effective involvement and consultation with statutory stakeholders, council members and any other stakeholders.</w:t>
      </w:r>
    </w:p>
    <w:p w14:paraId="58731BBA" w14:textId="763CDD99" w:rsidR="00CB56D8" w:rsidRPr="00C8002A" w:rsidRDefault="00CB56D8" w:rsidP="00A843F6">
      <w:pPr>
        <w:numPr>
          <w:ilvl w:val="0"/>
          <w:numId w:val="27"/>
        </w:numPr>
        <w:spacing w:after="160" w:line="259" w:lineRule="auto"/>
        <w:ind w:left="567" w:hanging="283"/>
        <w:rPr>
          <w:rFonts w:asciiTheme="minorHAnsi" w:eastAsiaTheme="minorEastAsia" w:hAnsiTheme="minorHAnsi" w:cstheme="minorBidi"/>
          <w:lang w:val="en-GB" w:eastAsia="en-US"/>
        </w:rPr>
      </w:pPr>
      <w:r w:rsidRPr="00C8002A">
        <w:rPr>
          <w:rFonts w:asciiTheme="minorHAnsi" w:eastAsiaTheme="minorEastAsia" w:hAnsiTheme="minorHAnsi" w:cstheme="minorBidi"/>
          <w:b/>
          <w:bCs/>
          <w:lang w:val="en-GB" w:eastAsia="en-US"/>
        </w:rPr>
        <w:t>Principle 6:</w:t>
      </w:r>
      <w:r w:rsidR="00A843F6">
        <w:t xml:space="preserve"> </w:t>
      </w:r>
      <w:r w:rsidRPr="00C8002A">
        <w:rPr>
          <w:rFonts w:asciiTheme="minorHAnsi" w:eastAsiaTheme="minorEastAsia" w:hAnsiTheme="minorHAnsi" w:cstheme="minorBidi"/>
          <w:lang w:val="en-GB" w:eastAsia="en-US"/>
        </w:rPr>
        <w:t xml:space="preserve">To </w:t>
      </w:r>
      <w:r w:rsidR="00E86CD2" w:rsidRPr="00C8002A">
        <w:rPr>
          <w:rFonts w:asciiTheme="minorHAnsi" w:eastAsiaTheme="minorEastAsia" w:hAnsiTheme="minorHAnsi" w:cstheme="minorBidi"/>
          <w:lang w:val="en-GB" w:eastAsia="en-US"/>
        </w:rPr>
        <w:t>agree key</w:t>
      </w:r>
      <w:r w:rsidRPr="00C8002A">
        <w:rPr>
          <w:rFonts w:asciiTheme="minorHAnsi" w:eastAsiaTheme="minorEastAsia" w:hAnsiTheme="minorHAnsi" w:cstheme="minorBidi"/>
          <w:lang w:val="en-GB" w:eastAsia="en-US"/>
        </w:rPr>
        <w:t xml:space="preserve"> milestone</w:t>
      </w:r>
      <w:r w:rsidR="00107D01" w:rsidRPr="00C8002A">
        <w:rPr>
          <w:rFonts w:asciiTheme="minorHAnsi" w:eastAsiaTheme="minorEastAsia" w:hAnsiTheme="minorHAnsi" w:cstheme="minorBidi"/>
          <w:lang w:val="en-GB" w:eastAsia="en-US"/>
        </w:rPr>
        <w:t xml:space="preserve"> dates</w:t>
      </w:r>
      <w:r w:rsidRPr="00C8002A">
        <w:rPr>
          <w:rFonts w:asciiTheme="minorHAnsi" w:eastAsiaTheme="minorEastAsia" w:hAnsiTheme="minorHAnsi" w:cstheme="minorBidi"/>
          <w:lang w:val="en-GB" w:eastAsia="en-US"/>
        </w:rPr>
        <w:t xml:space="preserve"> which will remain fixed unless agreed by all parties otherwise.</w:t>
      </w:r>
    </w:p>
    <w:p w14:paraId="52FBA4E2" w14:textId="73C48563" w:rsidR="00CB56D8" w:rsidRPr="003E67FD" w:rsidRDefault="00CB56D8" w:rsidP="00A843F6">
      <w:pPr>
        <w:numPr>
          <w:ilvl w:val="0"/>
          <w:numId w:val="27"/>
        </w:numPr>
        <w:spacing w:after="160" w:line="259" w:lineRule="auto"/>
        <w:ind w:left="567" w:hanging="283"/>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
          <w:bCs/>
          <w:szCs w:val="24"/>
          <w:lang w:val="en-GB" w:eastAsia="en-US"/>
        </w:rPr>
        <w:t>Principle 7:</w:t>
      </w:r>
      <w:r w:rsidR="00A843F6">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To identify and involve specialist consultees and advisors including authority officers</w:t>
      </w:r>
      <w:r w:rsidR="002A6120" w:rsidRPr="003E67FD">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w:t>
      </w:r>
      <w:r w:rsidR="002A6120" w:rsidRPr="003E67FD">
        <w:rPr>
          <w:rFonts w:asciiTheme="minorHAnsi" w:eastAsiaTheme="minorHAnsi" w:hAnsiTheme="minorHAnsi" w:cstheme="minorHAnsi"/>
          <w:bCs/>
          <w:szCs w:val="24"/>
          <w:lang w:val="en-GB" w:eastAsia="en-US"/>
        </w:rPr>
        <w:t xml:space="preserve"> </w:t>
      </w:r>
      <w:r w:rsidRPr="003E67FD">
        <w:rPr>
          <w:rFonts w:asciiTheme="minorHAnsi" w:eastAsiaTheme="minorHAnsi" w:hAnsiTheme="minorHAnsi" w:cstheme="minorHAnsi"/>
          <w:bCs/>
          <w:szCs w:val="24"/>
          <w:lang w:val="en-GB" w:eastAsia="en-US"/>
        </w:rPr>
        <w:t>managers where appropriate, (including Design Review).</w:t>
      </w:r>
    </w:p>
    <w:p w14:paraId="2A3775AB" w14:textId="089368F2" w:rsidR="004D49C9" w:rsidRPr="003E67FD" w:rsidRDefault="004D49C9" w:rsidP="004D49C9">
      <w:pPr>
        <w:spacing w:after="160" w:line="259" w:lineRule="auto"/>
        <w:rPr>
          <w:rFonts w:asciiTheme="minorHAnsi" w:eastAsiaTheme="minorHAnsi" w:hAnsiTheme="minorHAnsi" w:cstheme="minorHAnsi"/>
          <w:bCs/>
          <w:szCs w:val="24"/>
          <w:lang w:val="en-GB" w:eastAsia="en-US"/>
        </w:rPr>
      </w:pPr>
    </w:p>
    <w:p w14:paraId="0C58EBB8" w14:textId="5D9C586F" w:rsidR="004D49C9" w:rsidRPr="003E67FD" w:rsidRDefault="004D49C9">
      <w:pPr>
        <w:rPr>
          <w:rFonts w:asciiTheme="minorHAnsi" w:eastAsiaTheme="minorHAnsi" w:hAnsiTheme="minorHAnsi" w:cstheme="minorHAnsi"/>
          <w:bCs/>
          <w:szCs w:val="24"/>
          <w:lang w:val="en-GB" w:eastAsia="en-US"/>
        </w:rPr>
      </w:pPr>
      <w:r w:rsidRPr="003E67FD">
        <w:rPr>
          <w:rFonts w:asciiTheme="minorHAnsi" w:eastAsiaTheme="minorHAnsi" w:hAnsiTheme="minorHAnsi" w:cstheme="minorHAnsi"/>
          <w:bCs/>
          <w:szCs w:val="24"/>
          <w:lang w:val="en-GB" w:eastAsia="en-US"/>
        </w:rPr>
        <w:br w:type="page"/>
      </w:r>
    </w:p>
    <w:p w14:paraId="0DD04AB1" w14:textId="037265F3" w:rsidR="00D81B35" w:rsidRPr="003E67FD" w:rsidRDefault="00D81B35" w:rsidP="00E82394">
      <w:pPr>
        <w:pStyle w:val="Heading1"/>
        <w:rPr>
          <w:rFonts w:cstheme="minorHAnsi"/>
          <w:lang w:val="en-GB" w:eastAsia="en-US"/>
        </w:rPr>
      </w:pPr>
      <w:bookmarkStart w:id="5" w:name="_Toc216815839"/>
      <w:r w:rsidRPr="003E67FD">
        <w:rPr>
          <w:rFonts w:cstheme="minorHAnsi"/>
          <w:lang w:val="en-GB" w:eastAsia="en-US"/>
        </w:rPr>
        <w:lastRenderedPageBreak/>
        <w:t>Timescales</w:t>
      </w:r>
      <w:bookmarkEnd w:id="5"/>
    </w:p>
    <w:p w14:paraId="0ABADB66" w14:textId="77777777" w:rsidR="00D81B35" w:rsidRPr="003E67FD" w:rsidRDefault="00D81B35" w:rsidP="00D81B35">
      <w:pPr>
        <w:ind w:left="0" w:firstLine="0"/>
        <w:rPr>
          <w:rFonts w:asciiTheme="minorHAnsi" w:eastAsiaTheme="minorHAnsi" w:hAnsiTheme="minorHAnsi" w:cstheme="minorHAnsi"/>
          <w:szCs w:val="24"/>
          <w:lang w:val="en-GB" w:eastAsia="en-US"/>
        </w:rPr>
      </w:pPr>
    </w:p>
    <w:p w14:paraId="55407F92" w14:textId="5E4E9649" w:rsidR="00D81B35" w:rsidRPr="003E67FD" w:rsidRDefault="00D81B35" w:rsidP="00D81B35">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Parties will act with fairness and in good faith in respect of all matters related to the handling of the planning </w:t>
      </w:r>
      <w:r w:rsidR="008B05E2" w:rsidRPr="003E67FD">
        <w:rPr>
          <w:rFonts w:asciiTheme="minorHAnsi" w:eastAsiaTheme="minorHAnsi" w:hAnsiTheme="minorHAnsi" w:cstheme="minorHAnsi"/>
          <w:szCs w:val="24"/>
          <w:lang w:val="en-GB" w:eastAsia="en-US"/>
        </w:rPr>
        <w:t>a</w:t>
      </w:r>
      <w:r w:rsidRPr="003E67FD">
        <w:rPr>
          <w:rFonts w:asciiTheme="minorHAnsi" w:eastAsiaTheme="minorHAnsi" w:hAnsiTheme="minorHAnsi" w:cstheme="minorHAnsi"/>
          <w:szCs w:val="24"/>
          <w:lang w:val="en-GB" w:eastAsia="en-US"/>
        </w:rPr>
        <w:t xml:space="preserve">pplication and will work jointly in complying with their respective obligations under this Agreement. </w:t>
      </w:r>
    </w:p>
    <w:p w14:paraId="266AD5B6" w14:textId="77777777" w:rsidR="00D81B35" w:rsidRPr="003E67FD" w:rsidRDefault="00D81B35" w:rsidP="00D81B35">
      <w:pPr>
        <w:ind w:left="0" w:firstLine="0"/>
        <w:rPr>
          <w:rFonts w:asciiTheme="minorHAnsi" w:eastAsiaTheme="minorHAnsi" w:hAnsiTheme="minorHAnsi" w:cstheme="minorHAnsi"/>
          <w:szCs w:val="24"/>
          <w:lang w:val="en-GB" w:eastAsia="en-US"/>
        </w:rPr>
      </w:pPr>
    </w:p>
    <w:p w14:paraId="6B958081" w14:textId="644F5BFB" w:rsidR="00D81B35" w:rsidRPr="003E67FD" w:rsidRDefault="00D81B35" w:rsidP="00D81B35">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The Parties will address any requests for clarification and</w:t>
      </w:r>
      <w:r w:rsidR="006E1636" w:rsidRPr="003E67FD">
        <w:rPr>
          <w:rFonts w:asciiTheme="minorHAnsi" w:eastAsiaTheme="minorHAnsi" w:hAnsiTheme="minorHAnsi" w:cstheme="minorHAnsi"/>
          <w:szCs w:val="24"/>
          <w:lang w:val="en-GB" w:eastAsia="en-US"/>
        </w:rPr>
        <w:t xml:space="preserve"> </w:t>
      </w:r>
      <w:r w:rsidRPr="003E67FD">
        <w:rPr>
          <w:rFonts w:asciiTheme="minorHAnsi" w:eastAsiaTheme="minorHAnsi" w:hAnsiTheme="minorHAnsi" w:cstheme="minorHAnsi"/>
          <w:szCs w:val="24"/>
          <w:lang w:val="en-GB" w:eastAsia="en-US"/>
        </w:rPr>
        <w:t>/</w:t>
      </w:r>
      <w:r w:rsidR="006E1636" w:rsidRPr="003E67FD">
        <w:rPr>
          <w:rFonts w:asciiTheme="minorHAnsi" w:eastAsiaTheme="minorHAnsi" w:hAnsiTheme="minorHAnsi" w:cstheme="minorHAnsi"/>
          <w:szCs w:val="24"/>
          <w:lang w:val="en-GB" w:eastAsia="en-US"/>
        </w:rPr>
        <w:t xml:space="preserve"> </w:t>
      </w:r>
      <w:r w:rsidRPr="003E67FD">
        <w:rPr>
          <w:rFonts w:asciiTheme="minorHAnsi" w:eastAsiaTheme="minorHAnsi" w:hAnsiTheme="minorHAnsi" w:cstheme="minorHAnsi"/>
          <w:szCs w:val="24"/>
          <w:lang w:val="en-GB" w:eastAsia="en-US"/>
        </w:rPr>
        <w:t>or further information</w:t>
      </w:r>
      <w:r w:rsidR="00584E0A" w:rsidRPr="003E67FD">
        <w:rPr>
          <w:rFonts w:asciiTheme="minorHAnsi" w:eastAsiaTheme="minorHAnsi" w:hAnsiTheme="minorHAnsi" w:cstheme="minorHAnsi"/>
          <w:szCs w:val="24"/>
          <w:lang w:val="en-GB" w:eastAsia="en-US"/>
        </w:rPr>
        <w:t xml:space="preserve"> as soon as possible</w:t>
      </w:r>
      <w:r w:rsidRPr="003E67FD">
        <w:rPr>
          <w:rFonts w:asciiTheme="minorHAnsi" w:eastAsiaTheme="minorHAnsi" w:hAnsiTheme="minorHAnsi" w:cstheme="minorHAnsi"/>
          <w:szCs w:val="24"/>
          <w:lang w:val="en-GB" w:eastAsia="en-US"/>
        </w:rPr>
        <w:t xml:space="preserve">. </w:t>
      </w:r>
    </w:p>
    <w:p w14:paraId="616FC973" w14:textId="77777777" w:rsidR="00D81B35" w:rsidRPr="003E67FD" w:rsidRDefault="00D81B35" w:rsidP="00D81B35">
      <w:pPr>
        <w:ind w:left="0" w:firstLine="0"/>
        <w:rPr>
          <w:rFonts w:asciiTheme="minorHAnsi" w:eastAsiaTheme="minorHAnsi" w:hAnsiTheme="minorHAnsi" w:cstheme="minorHAnsi"/>
          <w:szCs w:val="24"/>
          <w:lang w:val="en-GB" w:eastAsia="en-US"/>
        </w:rPr>
      </w:pPr>
    </w:p>
    <w:p w14:paraId="189032E5" w14:textId="769437FF" w:rsidR="00D81B35" w:rsidRPr="003E67FD" w:rsidRDefault="00D81B35" w:rsidP="00D81B35">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Applicant will be required to proactively monitor the progression of the </w:t>
      </w:r>
      <w:r w:rsidR="008B05E2" w:rsidRPr="003E67FD">
        <w:rPr>
          <w:rFonts w:asciiTheme="minorHAnsi" w:eastAsiaTheme="minorHAnsi" w:hAnsiTheme="minorHAnsi" w:cstheme="minorHAnsi"/>
          <w:szCs w:val="24"/>
          <w:lang w:val="en-GB" w:eastAsia="en-US"/>
        </w:rPr>
        <w:t>planning a</w:t>
      </w:r>
      <w:r w:rsidRPr="003E67FD">
        <w:rPr>
          <w:rFonts w:asciiTheme="minorHAnsi" w:eastAsiaTheme="minorHAnsi" w:hAnsiTheme="minorHAnsi" w:cstheme="minorHAnsi"/>
          <w:szCs w:val="24"/>
          <w:lang w:val="en-GB" w:eastAsia="en-US"/>
        </w:rPr>
        <w:t xml:space="preserve">pplication, including, where relevant, the submission of consultation responses. </w:t>
      </w:r>
    </w:p>
    <w:p w14:paraId="67CEF5BF" w14:textId="09B68E9C" w:rsidR="00382588" w:rsidRPr="003E67FD" w:rsidRDefault="00382588" w:rsidP="00D81B35">
      <w:pPr>
        <w:ind w:left="0" w:firstLine="0"/>
        <w:rPr>
          <w:rFonts w:asciiTheme="minorHAnsi" w:eastAsiaTheme="minorHAnsi" w:hAnsiTheme="minorHAnsi" w:cstheme="minorHAnsi"/>
          <w:szCs w:val="24"/>
          <w:lang w:val="en-GB" w:eastAsia="en-US"/>
        </w:rPr>
      </w:pPr>
    </w:p>
    <w:p w14:paraId="05A01D82" w14:textId="04D67438" w:rsidR="00D81B35" w:rsidRPr="003E67FD" w:rsidRDefault="00D81B35" w:rsidP="00D81B35">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Parties undertake to meet </w:t>
      </w:r>
      <w:r w:rsidR="001A3799" w:rsidRPr="003E67FD">
        <w:rPr>
          <w:rFonts w:asciiTheme="minorHAnsi" w:eastAsiaTheme="minorHAnsi" w:hAnsiTheme="minorHAnsi" w:cstheme="minorHAnsi"/>
          <w:szCs w:val="24"/>
          <w:lang w:val="en-GB" w:eastAsia="en-US"/>
        </w:rPr>
        <w:t xml:space="preserve">in person or virtually </w:t>
      </w:r>
      <w:r w:rsidRPr="003E67FD">
        <w:rPr>
          <w:rFonts w:asciiTheme="minorHAnsi" w:eastAsiaTheme="minorHAnsi" w:hAnsiTheme="minorHAnsi" w:cstheme="minorHAnsi"/>
          <w:szCs w:val="24"/>
          <w:lang w:val="en-GB" w:eastAsia="en-US"/>
        </w:rPr>
        <w:t>and</w:t>
      </w:r>
      <w:r w:rsidR="00FD2430" w:rsidRPr="003E67FD">
        <w:rPr>
          <w:rFonts w:asciiTheme="minorHAnsi" w:eastAsiaTheme="minorHAnsi" w:hAnsiTheme="minorHAnsi" w:cstheme="minorHAnsi"/>
          <w:szCs w:val="24"/>
          <w:lang w:val="en-GB" w:eastAsia="en-US"/>
        </w:rPr>
        <w:t xml:space="preserve"> </w:t>
      </w:r>
      <w:r w:rsidRPr="003E67FD">
        <w:rPr>
          <w:rFonts w:asciiTheme="minorHAnsi" w:eastAsiaTheme="minorHAnsi" w:hAnsiTheme="minorHAnsi" w:cstheme="minorHAnsi"/>
          <w:szCs w:val="24"/>
          <w:lang w:val="en-GB" w:eastAsia="en-US"/>
        </w:rPr>
        <w:t>/</w:t>
      </w:r>
      <w:r w:rsidR="00FD2430" w:rsidRPr="003E67FD">
        <w:rPr>
          <w:rFonts w:asciiTheme="minorHAnsi" w:eastAsiaTheme="minorHAnsi" w:hAnsiTheme="minorHAnsi" w:cstheme="minorHAnsi"/>
          <w:szCs w:val="24"/>
          <w:lang w:val="en-GB" w:eastAsia="en-US"/>
        </w:rPr>
        <w:t xml:space="preserve"> </w:t>
      </w:r>
      <w:r w:rsidRPr="003E67FD">
        <w:rPr>
          <w:rFonts w:asciiTheme="minorHAnsi" w:eastAsiaTheme="minorHAnsi" w:hAnsiTheme="minorHAnsi" w:cstheme="minorHAnsi"/>
          <w:szCs w:val="24"/>
          <w:lang w:val="en-GB" w:eastAsia="en-US"/>
        </w:rPr>
        <w:t xml:space="preserve">or discuss matters by telephone or e-mail in a spirit of co-operation and where necessary seek early resolution of any areas of misunderstanding or dispute. </w:t>
      </w:r>
    </w:p>
    <w:p w14:paraId="6A98B274" w14:textId="77777777" w:rsidR="00D81B35" w:rsidRPr="003E67FD" w:rsidRDefault="00D81B35" w:rsidP="00D81B35">
      <w:pPr>
        <w:ind w:left="0" w:firstLine="0"/>
        <w:rPr>
          <w:rFonts w:asciiTheme="minorHAnsi" w:eastAsiaTheme="minorHAnsi" w:hAnsiTheme="minorHAnsi" w:cstheme="minorHAnsi"/>
          <w:szCs w:val="24"/>
          <w:lang w:val="en-GB" w:eastAsia="en-US"/>
        </w:rPr>
      </w:pPr>
    </w:p>
    <w:p w14:paraId="7F030F1D" w14:textId="4D5D1D5D" w:rsidR="00D81B35" w:rsidRPr="003E67FD" w:rsidRDefault="00D81B35" w:rsidP="00D81B35">
      <w:pPr>
        <w:ind w:left="0" w:firstLine="0"/>
        <w:rPr>
          <w:rFonts w:asciiTheme="minorHAnsi" w:eastAsiaTheme="minorEastAsia" w:hAnsiTheme="minorHAnsi" w:cstheme="minorBidi"/>
          <w:lang w:val="en-GB" w:eastAsia="en-US"/>
        </w:rPr>
      </w:pPr>
      <w:r w:rsidRPr="7FF477E9">
        <w:rPr>
          <w:rFonts w:asciiTheme="minorHAnsi" w:eastAsiaTheme="minorEastAsia" w:hAnsiTheme="minorHAnsi" w:cstheme="minorBidi"/>
          <w:lang w:val="en-GB" w:eastAsia="en-US"/>
        </w:rPr>
        <w:t>The Applicant and the Council will use their reasonable endeavours to adhere to the milestones / timetable as detailed below for determination of the applications.</w:t>
      </w:r>
      <w:r w:rsidR="7EEC57C9" w:rsidRPr="7FF477E9">
        <w:rPr>
          <w:rFonts w:asciiTheme="minorHAnsi" w:eastAsiaTheme="minorEastAsia" w:hAnsiTheme="minorHAnsi" w:cstheme="minorBidi"/>
          <w:lang w:val="en-GB" w:eastAsia="en-US"/>
        </w:rPr>
        <w:t xml:space="preserve"> Any amendments to the timetable will be agreed by the Parties.</w:t>
      </w:r>
    </w:p>
    <w:p w14:paraId="3367B8DB" w14:textId="77777777" w:rsidR="00D81B35" w:rsidRPr="003E67FD" w:rsidRDefault="00D81B35" w:rsidP="00D81B35">
      <w:pPr>
        <w:ind w:left="0" w:firstLine="0"/>
        <w:rPr>
          <w:rFonts w:asciiTheme="minorHAnsi" w:eastAsiaTheme="minorHAnsi" w:hAnsiTheme="minorHAnsi" w:cstheme="minorHAnsi"/>
          <w:szCs w:val="24"/>
          <w:lang w:val="en-GB" w:eastAsia="en-US"/>
        </w:rPr>
      </w:pPr>
    </w:p>
    <w:p w14:paraId="027AAF48" w14:textId="0B004E84" w:rsidR="00BC350C" w:rsidRPr="00910090" w:rsidRDefault="001F1BDF" w:rsidP="00D81B35">
      <w:pPr>
        <w:ind w:left="0" w:firstLine="0"/>
        <w:rPr>
          <w:rFonts w:asciiTheme="minorHAnsi" w:eastAsiaTheme="minorHAnsi" w:hAnsiTheme="minorHAnsi" w:cstheme="minorHAnsi"/>
          <w:b/>
          <w:bCs/>
          <w:szCs w:val="24"/>
          <w:lang w:val="en-GB" w:eastAsia="en-US"/>
        </w:rPr>
      </w:pPr>
      <w:r w:rsidRPr="00910090">
        <w:rPr>
          <w:rFonts w:asciiTheme="minorHAnsi" w:eastAsiaTheme="minorHAnsi" w:hAnsiTheme="minorHAnsi" w:cstheme="minorHAnsi"/>
          <w:b/>
          <w:bCs/>
          <w:szCs w:val="24"/>
          <w:lang w:val="en-GB" w:eastAsia="en-US"/>
        </w:rPr>
        <w:t xml:space="preserve">Table 1 </w:t>
      </w:r>
      <w:r w:rsidR="00C946C6" w:rsidRPr="00910090">
        <w:rPr>
          <w:rFonts w:asciiTheme="minorHAnsi" w:eastAsiaTheme="minorHAnsi" w:hAnsiTheme="minorHAnsi" w:cstheme="minorHAnsi"/>
          <w:b/>
          <w:bCs/>
          <w:szCs w:val="24"/>
          <w:lang w:val="en-GB" w:eastAsia="en-US"/>
        </w:rPr>
        <w:t>– Milestones and Targets</w:t>
      </w:r>
    </w:p>
    <w:tbl>
      <w:tblPr>
        <w:tblStyle w:val="TableGrid"/>
        <w:tblW w:w="0" w:type="auto"/>
        <w:jc w:val="center"/>
        <w:tblLook w:val="04A0" w:firstRow="1" w:lastRow="0" w:firstColumn="1" w:lastColumn="0" w:noHBand="0" w:noVBand="1"/>
      </w:tblPr>
      <w:tblGrid>
        <w:gridCol w:w="562"/>
        <w:gridCol w:w="6096"/>
        <w:gridCol w:w="2358"/>
      </w:tblGrid>
      <w:tr w:rsidR="00F758D6" w:rsidRPr="003E67FD" w14:paraId="3374348F" w14:textId="0B6C2639" w:rsidTr="00EC232E">
        <w:trPr>
          <w:jc w:val="center"/>
        </w:trPr>
        <w:tc>
          <w:tcPr>
            <w:tcW w:w="562" w:type="dxa"/>
          </w:tcPr>
          <w:p w14:paraId="5493ED6D" w14:textId="77777777" w:rsidR="00F758D6" w:rsidRPr="003E67FD" w:rsidRDefault="00F758D6" w:rsidP="00D81B35">
            <w:pPr>
              <w:ind w:left="0" w:firstLine="0"/>
              <w:rPr>
                <w:rFonts w:asciiTheme="minorHAnsi" w:eastAsiaTheme="minorHAnsi" w:hAnsiTheme="minorHAnsi" w:cstheme="minorHAnsi"/>
                <w:b/>
                <w:bCs/>
                <w:szCs w:val="24"/>
                <w:lang w:val="en-GB" w:eastAsia="en-US"/>
              </w:rPr>
            </w:pPr>
          </w:p>
        </w:tc>
        <w:tc>
          <w:tcPr>
            <w:tcW w:w="6096" w:type="dxa"/>
          </w:tcPr>
          <w:p w14:paraId="54EE1CC8" w14:textId="1C6AC92E" w:rsidR="00F758D6" w:rsidRPr="003E67FD" w:rsidRDefault="00F758D6" w:rsidP="00D81B35">
            <w:pPr>
              <w:ind w:left="0" w:firstLine="0"/>
              <w:rPr>
                <w:rFonts w:asciiTheme="minorHAnsi" w:eastAsiaTheme="minorHAnsi" w:hAnsiTheme="minorHAnsi" w:cstheme="minorHAnsi"/>
                <w:b/>
                <w:bCs/>
                <w:sz w:val="24"/>
                <w:szCs w:val="24"/>
                <w:lang w:val="en-GB" w:eastAsia="en-US"/>
              </w:rPr>
            </w:pPr>
            <w:r w:rsidRPr="003E67FD">
              <w:rPr>
                <w:rFonts w:asciiTheme="minorHAnsi" w:eastAsiaTheme="minorHAnsi" w:hAnsiTheme="minorHAnsi" w:cstheme="minorHAnsi"/>
                <w:b/>
                <w:bCs/>
                <w:sz w:val="24"/>
                <w:szCs w:val="24"/>
                <w:lang w:val="en-GB" w:eastAsia="en-US"/>
              </w:rPr>
              <w:t>Milestone</w:t>
            </w:r>
          </w:p>
        </w:tc>
        <w:tc>
          <w:tcPr>
            <w:tcW w:w="2358" w:type="dxa"/>
          </w:tcPr>
          <w:p w14:paraId="4DD30503" w14:textId="25D0D51A" w:rsidR="00F758D6" w:rsidRPr="003E67FD" w:rsidRDefault="00F758D6" w:rsidP="00B022B0">
            <w:pPr>
              <w:ind w:left="0" w:firstLine="0"/>
              <w:jc w:val="center"/>
              <w:rPr>
                <w:rFonts w:asciiTheme="minorHAnsi" w:eastAsiaTheme="minorHAnsi" w:hAnsiTheme="minorHAnsi" w:cstheme="minorHAnsi"/>
                <w:b/>
                <w:bCs/>
                <w:sz w:val="24"/>
                <w:szCs w:val="24"/>
                <w:lang w:val="en-GB" w:eastAsia="en-US"/>
              </w:rPr>
            </w:pPr>
            <w:r w:rsidRPr="003E67FD">
              <w:rPr>
                <w:rFonts w:asciiTheme="minorHAnsi" w:eastAsiaTheme="minorHAnsi" w:hAnsiTheme="minorHAnsi" w:cstheme="minorHAnsi"/>
                <w:b/>
                <w:bCs/>
                <w:sz w:val="24"/>
                <w:szCs w:val="24"/>
                <w:lang w:val="en-GB" w:eastAsia="en-US"/>
              </w:rPr>
              <w:t xml:space="preserve">Target date </w:t>
            </w:r>
          </w:p>
        </w:tc>
      </w:tr>
      <w:tr w:rsidR="00F758D6" w:rsidRPr="003E67FD" w14:paraId="46045E7C" w14:textId="44C3240E" w:rsidTr="00EC232E">
        <w:trPr>
          <w:jc w:val="center"/>
        </w:trPr>
        <w:tc>
          <w:tcPr>
            <w:tcW w:w="562" w:type="dxa"/>
          </w:tcPr>
          <w:p w14:paraId="7B4C2A9D" w14:textId="76D554A5" w:rsidR="00F758D6" w:rsidRPr="00F758D6" w:rsidRDefault="00F758D6" w:rsidP="5629CC1E">
            <w:pPr>
              <w:ind w:left="0" w:firstLine="0"/>
              <w:rPr>
                <w:rFonts w:asciiTheme="minorHAnsi" w:eastAsiaTheme="minorEastAsia" w:hAnsiTheme="minorHAnsi" w:cstheme="minorBidi"/>
                <w:sz w:val="24"/>
                <w:szCs w:val="32"/>
                <w:lang w:val="en-GB" w:eastAsia="en-US"/>
              </w:rPr>
            </w:pPr>
            <w:r w:rsidRPr="00F758D6">
              <w:rPr>
                <w:rFonts w:asciiTheme="minorHAnsi" w:eastAsiaTheme="minorEastAsia" w:hAnsiTheme="minorHAnsi" w:cstheme="minorBidi"/>
                <w:sz w:val="24"/>
                <w:szCs w:val="32"/>
                <w:lang w:val="en-GB" w:eastAsia="en-US"/>
              </w:rPr>
              <w:t>1</w:t>
            </w:r>
          </w:p>
        </w:tc>
        <w:tc>
          <w:tcPr>
            <w:tcW w:w="6096" w:type="dxa"/>
          </w:tcPr>
          <w:p w14:paraId="0C111E14" w14:textId="5015266E" w:rsidR="00F758D6" w:rsidRPr="003E67FD"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Following receipt of the consultation responses parties to agree the key planning issues and a schedule of work to address those identified issues.</w:t>
            </w:r>
          </w:p>
        </w:tc>
        <w:tc>
          <w:tcPr>
            <w:tcW w:w="2358" w:type="dxa"/>
          </w:tcPr>
          <w:p w14:paraId="07BBADBA" w14:textId="35B9D905" w:rsidR="00F758D6" w:rsidRPr="003E67FD"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Within </w:t>
            </w:r>
            <w:r w:rsidRPr="7FF477E9">
              <w:rPr>
                <w:rFonts w:asciiTheme="minorHAnsi" w:eastAsiaTheme="minorEastAsia" w:hAnsiTheme="minorHAnsi" w:cstheme="minorBidi"/>
                <w:sz w:val="24"/>
                <w:szCs w:val="24"/>
                <w:lang w:val="en-GB" w:eastAsia="en-US"/>
              </w:rPr>
              <w:t xml:space="preserve">15 </w:t>
            </w:r>
            <w:proofErr w:type="gramStart"/>
            <w:r w:rsidRPr="7FF477E9">
              <w:rPr>
                <w:rFonts w:asciiTheme="minorHAnsi" w:eastAsiaTheme="minorEastAsia" w:hAnsiTheme="minorHAnsi" w:cstheme="minorBidi"/>
                <w:sz w:val="24"/>
                <w:szCs w:val="24"/>
                <w:lang w:val="en-GB" w:eastAsia="en-US"/>
              </w:rPr>
              <w:t xml:space="preserve">working </w:t>
            </w:r>
            <w:r w:rsidRPr="5629CC1E">
              <w:rPr>
                <w:rFonts w:asciiTheme="minorHAnsi" w:eastAsiaTheme="minorEastAsia" w:hAnsiTheme="minorHAnsi" w:cstheme="minorBidi"/>
                <w:sz w:val="24"/>
                <w:szCs w:val="24"/>
                <w:lang w:val="en-GB" w:eastAsia="en-US"/>
              </w:rPr>
              <w:t xml:space="preserve"> days</w:t>
            </w:r>
            <w:proofErr w:type="gramEnd"/>
            <w:r w:rsidRPr="5629CC1E">
              <w:rPr>
                <w:rFonts w:asciiTheme="minorHAnsi" w:eastAsiaTheme="minorEastAsia" w:hAnsiTheme="minorHAnsi" w:cstheme="minorBidi"/>
                <w:sz w:val="24"/>
                <w:szCs w:val="24"/>
                <w:lang w:val="en-GB" w:eastAsia="en-US"/>
              </w:rPr>
              <w:t xml:space="preserve"> of receipt of last consultation response.</w:t>
            </w:r>
          </w:p>
        </w:tc>
      </w:tr>
      <w:tr w:rsidR="00F758D6" w:rsidRPr="00E01144" w14:paraId="027737F8" w14:textId="77777777" w:rsidTr="00EC232E">
        <w:trPr>
          <w:jc w:val="center"/>
        </w:trPr>
        <w:tc>
          <w:tcPr>
            <w:tcW w:w="562" w:type="dxa"/>
          </w:tcPr>
          <w:p w14:paraId="470A94CA" w14:textId="711D2989" w:rsidR="00F758D6" w:rsidRPr="00F758D6" w:rsidRDefault="00F758D6" w:rsidP="5629CC1E">
            <w:pPr>
              <w:ind w:left="0" w:firstLine="0"/>
              <w:rPr>
                <w:rFonts w:asciiTheme="minorHAnsi" w:eastAsiaTheme="minorEastAsia" w:hAnsiTheme="minorHAnsi" w:cstheme="minorBidi"/>
                <w:sz w:val="24"/>
                <w:szCs w:val="32"/>
                <w:lang w:val="en-GB" w:eastAsia="en-US"/>
              </w:rPr>
            </w:pPr>
            <w:r w:rsidRPr="00F758D6">
              <w:rPr>
                <w:rFonts w:asciiTheme="minorHAnsi" w:eastAsiaTheme="minorEastAsia" w:hAnsiTheme="minorHAnsi" w:cstheme="minorBidi"/>
                <w:sz w:val="24"/>
                <w:szCs w:val="32"/>
                <w:lang w:val="en-GB" w:eastAsia="en-US"/>
              </w:rPr>
              <w:t>2</w:t>
            </w:r>
          </w:p>
        </w:tc>
        <w:tc>
          <w:tcPr>
            <w:tcW w:w="6096" w:type="dxa"/>
          </w:tcPr>
          <w:p w14:paraId="562AE942" w14:textId="39AEDB1E" w:rsidR="00F758D6" w:rsidRPr="00E01144"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Where required and necessary a schedule of meetings, attendees and cost to be agreed in writing.  </w:t>
            </w:r>
          </w:p>
        </w:tc>
        <w:tc>
          <w:tcPr>
            <w:tcW w:w="2358" w:type="dxa"/>
          </w:tcPr>
          <w:p w14:paraId="4743789F" w14:textId="2824E463" w:rsidR="00F758D6" w:rsidRPr="00E01144" w:rsidRDefault="00F758D6" w:rsidP="5629CC1E">
            <w:pPr>
              <w:ind w:left="0" w:firstLine="0"/>
              <w:rPr>
                <w:rFonts w:asciiTheme="minorHAnsi" w:eastAsiaTheme="minorEastAsia" w:hAnsiTheme="minorHAnsi" w:cstheme="minorBidi"/>
                <w:sz w:val="24"/>
                <w:szCs w:val="24"/>
                <w:lang w:val="en-GB" w:eastAsia="en-US"/>
              </w:rPr>
            </w:pPr>
            <w:r w:rsidRPr="7FF477E9">
              <w:rPr>
                <w:rFonts w:asciiTheme="minorHAnsi" w:eastAsiaTheme="minorEastAsia" w:hAnsiTheme="minorHAnsi" w:cstheme="minorBidi"/>
                <w:sz w:val="24"/>
                <w:szCs w:val="24"/>
                <w:lang w:val="en-GB" w:eastAsia="en-US"/>
              </w:rPr>
              <w:t>Within 5 working</w:t>
            </w:r>
            <w:r w:rsidRPr="5629CC1E">
              <w:rPr>
                <w:rFonts w:asciiTheme="minorHAnsi" w:eastAsiaTheme="minorEastAsia" w:hAnsiTheme="minorHAnsi" w:cstheme="minorBidi"/>
                <w:sz w:val="24"/>
                <w:szCs w:val="24"/>
                <w:lang w:val="en-GB" w:eastAsia="en-US"/>
              </w:rPr>
              <w:t xml:space="preserve"> days prior to first meeting. </w:t>
            </w:r>
          </w:p>
        </w:tc>
      </w:tr>
      <w:tr w:rsidR="00F758D6" w:rsidRPr="003E67FD" w14:paraId="719C0322" w14:textId="113050F7" w:rsidTr="00EC232E">
        <w:trPr>
          <w:jc w:val="center"/>
        </w:trPr>
        <w:tc>
          <w:tcPr>
            <w:tcW w:w="562" w:type="dxa"/>
          </w:tcPr>
          <w:p w14:paraId="28842B0D" w14:textId="06CF66AF" w:rsidR="00F758D6" w:rsidRPr="00F758D6" w:rsidRDefault="00F758D6" w:rsidP="5629CC1E">
            <w:pPr>
              <w:ind w:left="0" w:firstLine="0"/>
              <w:rPr>
                <w:rFonts w:asciiTheme="minorHAnsi" w:eastAsiaTheme="minorEastAsia" w:hAnsiTheme="minorHAnsi" w:cstheme="minorBidi"/>
                <w:sz w:val="24"/>
                <w:szCs w:val="32"/>
                <w:lang w:val="en-GB" w:eastAsia="en-US"/>
              </w:rPr>
            </w:pPr>
            <w:r w:rsidRPr="00F758D6">
              <w:rPr>
                <w:rFonts w:asciiTheme="minorHAnsi" w:eastAsiaTheme="minorEastAsia" w:hAnsiTheme="minorHAnsi" w:cstheme="minorBidi"/>
                <w:sz w:val="24"/>
                <w:szCs w:val="32"/>
                <w:lang w:val="en-GB" w:eastAsia="en-US"/>
              </w:rPr>
              <w:t>3</w:t>
            </w:r>
          </w:p>
        </w:tc>
        <w:tc>
          <w:tcPr>
            <w:tcW w:w="6096" w:type="dxa"/>
          </w:tcPr>
          <w:p w14:paraId="30A99171" w14:textId="4ABBC638" w:rsidR="00F758D6" w:rsidRPr="003E67FD"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Parties to </w:t>
            </w:r>
            <w:r w:rsidRPr="7FF477E9">
              <w:rPr>
                <w:rFonts w:asciiTheme="minorHAnsi" w:eastAsiaTheme="minorEastAsia" w:hAnsiTheme="minorHAnsi" w:cstheme="minorBidi"/>
                <w:sz w:val="24"/>
                <w:szCs w:val="24"/>
                <w:lang w:val="en-GB" w:eastAsia="en-US"/>
              </w:rPr>
              <w:t>work through</w:t>
            </w:r>
            <w:r w:rsidRPr="5629CC1E">
              <w:rPr>
                <w:rFonts w:asciiTheme="minorHAnsi" w:eastAsiaTheme="minorEastAsia" w:hAnsiTheme="minorHAnsi" w:cstheme="minorBidi"/>
                <w:sz w:val="24"/>
                <w:szCs w:val="24"/>
                <w:lang w:val="en-GB" w:eastAsia="en-US"/>
              </w:rPr>
              <w:t xml:space="preserve"> key issues.</w:t>
            </w:r>
          </w:p>
        </w:tc>
        <w:tc>
          <w:tcPr>
            <w:tcW w:w="2358" w:type="dxa"/>
          </w:tcPr>
          <w:p w14:paraId="743D6015" w14:textId="18B9264E" w:rsidR="00F758D6" w:rsidRPr="003E67FD" w:rsidRDefault="00F758D6" w:rsidP="00A843F6">
            <w:pPr>
              <w:spacing w:line="259" w:lineRule="auto"/>
              <w:ind w:left="0" w:firstLine="35"/>
              <w:rPr>
                <w:rFonts w:asciiTheme="minorHAnsi" w:eastAsiaTheme="minorEastAsia" w:hAnsiTheme="minorHAnsi" w:cstheme="minorBidi"/>
                <w:sz w:val="24"/>
                <w:szCs w:val="24"/>
                <w:lang w:val="en-GB" w:eastAsia="en-US"/>
              </w:rPr>
            </w:pPr>
          </w:p>
        </w:tc>
      </w:tr>
      <w:tr w:rsidR="00F758D6" w:rsidRPr="003E67FD" w14:paraId="5E8921EB" w14:textId="77777777" w:rsidTr="00EC232E">
        <w:trPr>
          <w:jc w:val="center"/>
        </w:trPr>
        <w:tc>
          <w:tcPr>
            <w:tcW w:w="562" w:type="dxa"/>
          </w:tcPr>
          <w:p w14:paraId="7D26AF08" w14:textId="5DA2E911" w:rsidR="00F758D6" w:rsidRPr="00F758D6" w:rsidRDefault="00F758D6" w:rsidP="00D81B35">
            <w:pPr>
              <w:ind w:left="0" w:firstLine="0"/>
              <w:rPr>
                <w:rFonts w:asciiTheme="minorHAnsi" w:eastAsiaTheme="minorHAnsi" w:hAnsiTheme="minorHAnsi" w:cstheme="minorHAnsi"/>
                <w:sz w:val="24"/>
                <w:szCs w:val="32"/>
                <w:lang w:val="en-GB" w:eastAsia="en-US"/>
              </w:rPr>
            </w:pPr>
            <w:r w:rsidRPr="00F758D6">
              <w:rPr>
                <w:rFonts w:asciiTheme="minorHAnsi" w:eastAsiaTheme="minorHAnsi" w:hAnsiTheme="minorHAnsi" w:cstheme="minorHAnsi"/>
                <w:sz w:val="24"/>
                <w:szCs w:val="32"/>
                <w:lang w:val="en-GB" w:eastAsia="en-US"/>
              </w:rPr>
              <w:t>4</w:t>
            </w:r>
          </w:p>
        </w:tc>
        <w:tc>
          <w:tcPr>
            <w:tcW w:w="6096" w:type="dxa"/>
          </w:tcPr>
          <w:p w14:paraId="202438BF" w14:textId="73119EE7" w:rsidR="00F758D6" w:rsidRDefault="00F758D6" w:rsidP="00D81B35">
            <w:pPr>
              <w:ind w:left="0" w:firstLine="0"/>
              <w:rPr>
                <w:rFonts w:asciiTheme="minorHAnsi" w:eastAsiaTheme="minorHAnsi" w:hAnsiTheme="minorHAnsi" w:cstheme="minorHAnsi"/>
                <w:szCs w:val="24"/>
                <w:lang w:val="en-GB" w:eastAsia="en-US"/>
              </w:rPr>
            </w:pPr>
            <w:r w:rsidRPr="003E735E">
              <w:rPr>
                <w:rFonts w:asciiTheme="minorHAnsi" w:eastAsiaTheme="minorHAnsi" w:hAnsiTheme="minorHAnsi" w:cstheme="minorHAnsi"/>
                <w:sz w:val="24"/>
                <w:szCs w:val="32"/>
                <w:lang w:val="en-GB" w:eastAsia="en-US"/>
              </w:rPr>
              <w:t>Agree a list of all revised plans and documents that will form part of the consultation.</w:t>
            </w:r>
          </w:p>
        </w:tc>
        <w:tc>
          <w:tcPr>
            <w:tcW w:w="2358" w:type="dxa"/>
          </w:tcPr>
          <w:p w14:paraId="28A1B428" w14:textId="18236663" w:rsidR="00F758D6"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In final scheduled meeting or via email where appropriate. </w:t>
            </w:r>
          </w:p>
        </w:tc>
      </w:tr>
      <w:tr w:rsidR="00F758D6" w:rsidRPr="003E67FD" w14:paraId="71BC01E4" w14:textId="77777777" w:rsidTr="00EC232E">
        <w:trPr>
          <w:jc w:val="center"/>
        </w:trPr>
        <w:tc>
          <w:tcPr>
            <w:tcW w:w="562" w:type="dxa"/>
          </w:tcPr>
          <w:p w14:paraId="53D702EF" w14:textId="4DD4126F" w:rsidR="00F758D6" w:rsidRPr="00F758D6" w:rsidRDefault="00F758D6" w:rsidP="00D81B35">
            <w:pPr>
              <w:ind w:left="0" w:firstLine="0"/>
              <w:rPr>
                <w:rFonts w:asciiTheme="minorHAnsi" w:eastAsiaTheme="minorHAnsi" w:hAnsiTheme="minorHAnsi" w:cstheme="minorHAnsi"/>
                <w:sz w:val="24"/>
                <w:szCs w:val="32"/>
                <w:lang w:val="en-GB" w:eastAsia="en-US"/>
              </w:rPr>
            </w:pPr>
            <w:r w:rsidRPr="00F758D6">
              <w:rPr>
                <w:rFonts w:asciiTheme="minorHAnsi" w:eastAsiaTheme="minorHAnsi" w:hAnsiTheme="minorHAnsi" w:cstheme="minorHAnsi"/>
                <w:sz w:val="24"/>
                <w:szCs w:val="32"/>
                <w:lang w:val="en-GB" w:eastAsia="en-US"/>
              </w:rPr>
              <w:t>5</w:t>
            </w:r>
          </w:p>
        </w:tc>
        <w:tc>
          <w:tcPr>
            <w:tcW w:w="6096" w:type="dxa"/>
          </w:tcPr>
          <w:p w14:paraId="47D7CC4B" w14:textId="2F3D0A06" w:rsidR="00F758D6" w:rsidRPr="004966EB" w:rsidRDefault="00F758D6" w:rsidP="00D81B35">
            <w:pPr>
              <w:ind w:left="0" w:firstLine="0"/>
              <w:rPr>
                <w:rFonts w:asciiTheme="minorHAnsi" w:eastAsiaTheme="minorHAnsi" w:hAnsiTheme="minorHAnsi" w:cstheme="minorHAnsi"/>
                <w:sz w:val="24"/>
                <w:szCs w:val="40"/>
                <w:lang w:val="en-GB" w:eastAsia="en-US"/>
              </w:rPr>
            </w:pPr>
            <w:r w:rsidRPr="004966EB">
              <w:rPr>
                <w:rFonts w:asciiTheme="minorHAnsi" w:eastAsiaTheme="minorHAnsi" w:hAnsiTheme="minorHAnsi" w:cstheme="minorHAnsi"/>
                <w:sz w:val="24"/>
                <w:szCs w:val="40"/>
                <w:lang w:val="en-GB" w:eastAsia="en-US"/>
              </w:rPr>
              <w:t>Invoice for scheduled meetings to be submitted to applicant.</w:t>
            </w:r>
          </w:p>
        </w:tc>
        <w:tc>
          <w:tcPr>
            <w:tcW w:w="2358" w:type="dxa"/>
          </w:tcPr>
          <w:p w14:paraId="3CC52227" w14:textId="3F92C768" w:rsidR="00F758D6" w:rsidRPr="004966EB" w:rsidRDefault="00F758D6" w:rsidP="00D81B35">
            <w:pPr>
              <w:ind w:left="0" w:firstLine="0"/>
              <w:rPr>
                <w:rFonts w:asciiTheme="minorHAnsi" w:eastAsiaTheme="minorHAnsi" w:hAnsiTheme="minorHAnsi" w:cstheme="minorHAnsi"/>
                <w:sz w:val="24"/>
                <w:szCs w:val="40"/>
                <w:lang w:val="en-GB" w:eastAsia="en-US"/>
              </w:rPr>
            </w:pPr>
            <w:r w:rsidRPr="004966EB">
              <w:rPr>
                <w:rFonts w:asciiTheme="minorHAnsi" w:eastAsiaTheme="minorHAnsi" w:hAnsiTheme="minorHAnsi" w:cstheme="minorHAnsi"/>
                <w:sz w:val="24"/>
                <w:szCs w:val="40"/>
                <w:lang w:val="en-GB" w:eastAsia="en-US"/>
              </w:rPr>
              <w:t xml:space="preserve">Within </w:t>
            </w:r>
            <w:r>
              <w:rPr>
                <w:rFonts w:asciiTheme="minorHAnsi" w:eastAsiaTheme="minorHAnsi" w:hAnsiTheme="minorHAnsi" w:cstheme="minorHAnsi"/>
                <w:sz w:val="24"/>
                <w:szCs w:val="40"/>
                <w:lang w:val="en-GB" w:eastAsia="en-US"/>
              </w:rPr>
              <w:t>10 working days</w:t>
            </w:r>
            <w:r w:rsidRPr="004966EB">
              <w:rPr>
                <w:rFonts w:asciiTheme="minorHAnsi" w:eastAsiaTheme="minorHAnsi" w:hAnsiTheme="minorHAnsi" w:cstheme="minorHAnsi"/>
                <w:sz w:val="24"/>
                <w:szCs w:val="40"/>
                <w:lang w:val="en-GB" w:eastAsia="en-US"/>
              </w:rPr>
              <w:t xml:space="preserve"> of last scheduled meeting. </w:t>
            </w:r>
          </w:p>
        </w:tc>
      </w:tr>
      <w:tr w:rsidR="00F758D6" w:rsidRPr="003E67FD" w14:paraId="34E4C339" w14:textId="36FC918C" w:rsidTr="00EC232E">
        <w:trPr>
          <w:jc w:val="center"/>
        </w:trPr>
        <w:tc>
          <w:tcPr>
            <w:tcW w:w="562" w:type="dxa"/>
          </w:tcPr>
          <w:p w14:paraId="2379C927" w14:textId="5BD3FD52" w:rsidR="00F758D6" w:rsidRPr="00F758D6" w:rsidRDefault="00F758D6" w:rsidP="5629CC1E">
            <w:pPr>
              <w:ind w:left="0" w:firstLine="0"/>
              <w:rPr>
                <w:rFonts w:asciiTheme="minorHAnsi" w:eastAsiaTheme="minorEastAsia" w:hAnsiTheme="minorHAnsi" w:cstheme="minorBidi"/>
                <w:sz w:val="24"/>
                <w:szCs w:val="32"/>
                <w:lang w:val="en-GB" w:eastAsia="en-US"/>
              </w:rPr>
            </w:pPr>
            <w:r w:rsidRPr="00F758D6">
              <w:rPr>
                <w:rFonts w:asciiTheme="minorHAnsi" w:eastAsiaTheme="minorEastAsia" w:hAnsiTheme="minorHAnsi" w:cstheme="minorBidi"/>
                <w:sz w:val="24"/>
                <w:szCs w:val="32"/>
                <w:lang w:val="en-GB" w:eastAsia="en-US"/>
              </w:rPr>
              <w:t>6</w:t>
            </w:r>
          </w:p>
        </w:tc>
        <w:tc>
          <w:tcPr>
            <w:tcW w:w="6096" w:type="dxa"/>
          </w:tcPr>
          <w:p w14:paraId="650141EC" w14:textId="010570D1" w:rsidR="00F758D6"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Applicant to submit revised information below in one package:</w:t>
            </w:r>
          </w:p>
          <w:p w14:paraId="60E05982" w14:textId="51B2CDC0" w:rsidR="00F758D6" w:rsidRDefault="00F758D6" w:rsidP="00421F96">
            <w:pPr>
              <w:pStyle w:val="ListParagraph"/>
              <w:numPr>
                <w:ilvl w:val="0"/>
                <w:numId w:val="35"/>
              </w:numPr>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All agreed revised plans and documents. </w:t>
            </w:r>
          </w:p>
          <w:p w14:paraId="652C98DF" w14:textId="63370B21" w:rsidR="00F758D6" w:rsidRDefault="00F758D6" w:rsidP="00421F96">
            <w:pPr>
              <w:pStyle w:val="ListParagraph"/>
              <w:numPr>
                <w:ilvl w:val="0"/>
                <w:numId w:val="35"/>
              </w:numPr>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Non-technical summary explaining the changes to inform the public.</w:t>
            </w:r>
          </w:p>
          <w:p w14:paraId="18220F21" w14:textId="32D55534" w:rsidR="00F758D6" w:rsidRDefault="00F758D6" w:rsidP="00421F96">
            <w:pPr>
              <w:pStyle w:val="ListParagraph"/>
              <w:numPr>
                <w:ilvl w:val="0"/>
                <w:numId w:val="35"/>
              </w:numPr>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The fee for the re-consultation process.</w:t>
            </w:r>
          </w:p>
          <w:p w14:paraId="72C9A2B4" w14:textId="5F8EA7C2" w:rsidR="00F758D6" w:rsidRPr="001302E6" w:rsidRDefault="00F758D6" w:rsidP="5629CC1E">
            <w:pPr>
              <w:pStyle w:val="ListParagraph"/>
              <w:numPr>
                <w:ilvl w:val="0"/>
                <w:numId w:val="35"/>
              </w:numPr>
              <w:rPr>
                <w:rFonts w:asciiTheme="minorHAnsi" w:eastAsiaTheme="minorEastAsia" w:hAnsiTheme="minorHAnsi" w:cstheme="minorBidi"/>
                <w:lang w:eastAsia="en-US"/>
              </w:rPr>
            </w:pPr>
            <w:r w:rsidRPr="001302E6">
              <w:rPr>
                <w:rFonts w:asciiTheme="minorHAnsi" w:eastAsiaTheme="minorEastAsia" w:hAnsiTheme="minorHAnsi" w:cstheme="minorBidi"/>
                <w:lang w:eastAsia="en-US"/>
              </w:rPr>
              <w:t xml:space="preserve">Confirmation that the fees for </w:t>
            </w:r>
            <w:r>
              <w:rPr>
                <w:rFonts w:asciiTheme="minorHAnsi" w:eastAsiaTheme="minorEastAsia" w:hAnsiTheme="minorHAnsi" w:cstheme="minorBidi"/>
                <w:lang w:eastAsia="en-US"/>
              </w:rPr>
              <w:t>any</w:t>
            </w:r>
            <w:r w:rsidRPr="001302E6">
              <w:rPr>
                <w:rFonts w:asciiTheme="minorHAnsi" w:eastAsiaTheme="minorEastAsia" w:hAnsiTheme="minorHAnsi" w:cstheme="minorBidi"/>
                <w:lang w:eastAsia="en-US"/>
              </w:rPr>
              <w:t xml:space="preserve"> </w:t>
            </w:r>
            <w:r>
              <w:rPr>
                <w:rFonts w:asciiTheme="minorHAnsi" w:eastAsiaTheme="minorEastAsia" w:hAnsiTheme="minorHAnsi" w:cstheme="minorBidi"/>
                <w:lang w:eastAsia="en-US"/>
              </w:rPr>
              <w:t xml:space="preserve">previously held </w:t>
            </w:r>
            <w:r w:rsidRPr="001302E6">
              <w:rPr>
                <w:rFonts w:asciiTheme="minorHAnsi" w:eastAsiaTheme="minorEastAsia" w:hAnsiTheme="minorHAnsi" w:cstheme="minorBidi"/>
                <w:lang w:eastAsia="en-US"/>
              </w:rPr>
              <w:t>scheduled meetings have been paid.</w:t>
            </w:r>
          </w:p>
          <w:p w14:paraId="093112C9" w14:textId="107A35F2" w:rsidR="00F758D6" w:rsidRPr="003E67FD" w:rsidRDefault="00F758D6" w:rsidP="00B56551">
            <w:pPr>
              <w:pStyle w:val="ListParagraph"/>
              <w:numPr>
                <w:ilvl w:val="0"/>
                <w:numId w:val="35"/>
              </w:numPr>
              <w:rPr>
                <w:rFonts w:asciiTheme="minorHAnsi" w:eastAsiaTheme="minorHAnsi" w:hAnsiTheme="minorHAnsi" w:cstheme="minorHAnsi"/>
                <w:sz w:val="24"/>
                <w:szCs w:val="24"/>
                <w:lang w:val="en-GB" w:eastAsia="en-US"/>
              </w:rPr>
            </w:pPr>
            <w:r>
              <w:rPr>
                <w:rFonts w:asciiTheme="minorHAnsi" w:eastAsiaTheme="minorHAnsi" w:hAnsiTheme="minorHAnsi" w:cstheme="minorHAnsi"/>
                <w:szCs w:val="24"/>
                <w:lang w:val="en-GB" w:eastAsia="en-US"/>
              </w:rPr>
              <w:t xml:space="preserve">An extension of time – equivalent to the original statutory </w:t>
            </w:r>
            <w:proofErr w:type="gramStart"/>
            <w:r>
              <w:rPr>
                <w:rFonts w:asciiTheme="minorHAnsi" w:eastAsiaTheme="minorHAnsi" w:hAnsiTheme="minorHAnsi" w:cstheme="minorHAnsi"/>
                <w:szCs w:val="24"/>
                <w:lang w:val="en-GB" w:eastAsia="en-US"/>
              </w:rPr>
              <w:t>time period</w:t>
            </w:r>
            <w:proofErr w:type="gramEnd"/>
            <w:r>
              <w:rPr>
                <w:rFonts w:asciiTheme="minorHAnsi" w:eastAsiaTheme="minorHAnsi" w:hAnsiTheme="minorHAnsi" w:cstheme="minorHAnsi"/>
                <w:szCs w:val="24"/>
                <w:lang w:val="en-GB" w:eastAsia="en-US"/>
              </w:rPr>
              <w:t xml:space="preserve"> for determination. </w:t>
            </w:r>
          </w:p>
        </w:tc>
        <w:tc>
          <w:tcPr>
            <w:tcW w:w="2358" w:type="dxa"/>
          </w:tcPr>
          <w:p w14:paraId="3AAA5DFF" w14:textId="26096C1E" w:rsidR="00F758D6" w:rsidRPr="003E67FD" w:rsidRDefault="00F758D6" w:rsidP="00D81B35">
            <w:pPr>
              <w:ind w:left="0" w:firstLine="0"/>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 xml:space="preserve">Prior to the additional consultation. </w:t>
            </w:r>
          </w:p>
        </w:tc>
      </w:tr>
      <w:tr w:rsidR="00F758D6" w:rsidRPr="003E67FD" w14:paraId="4C91BEC3" w14:textId="4E3EC1F5" w:rsidTr="00EC232E">
        <w:trPr>
          <w:jc w:val="center"/>
        </w:trPr>
        <w:tc>
          <w:tcPr>
            <w:tcW w:w="562" w:type="dxa"/>
          </w:tcPr>
          <w:p w14:paraId="714308C7" w14:textId="6EAA1A30" w:rsidR="00F758D6" w:rsidRPr="00F758D6" w:rsidRDefault="00F758D6" w:rsidP="00D81B35">
            <w:pPr>
              <w:ind w:left="0" w:firstLine="0"/>
              <w:rPr>
                <w:rFonts w:asciiTheme="minorHAnsi" w:eastAsiaTheme="minorHAnsi" w:hAnsiTheme="minorHAnsi" w:cstheme="minorHAnsi"/>
                <w:sz w:val="24"/>
                <w:szCs w:val="32"/>
                <w:lang w:val="en-GB" w:eastAsia="en-US"/>
              </w:rPr>
            </w:pPr>
            <w:r w:rsidRPr="00F758D6">
              <w:rPr>
                <w:rFonts w:asciiTheme="minorHAnsi" w:eastAsiaTheme="minorHAnsi" w:hAnsiTheme="minorHAnsi" w:cstheme="minorHAnsi"/>
                <w:sz w:val="24"/>
                <w:szCs w:val="32"/>
                <w:lang w:val="en-GB" w:eastAsia="en-US"/>
              </w:rPr>
              <w:lastRenderedPageBreak/>
              <w:t>7</w:t>
            </w:r>
          </w:p>
        </w:tc>
        <w:tc>
          <w:tcPr>
            <w:tcW w:w="6096" w:type="dxa"/>
          </w:tcPr>
          <w:p w14:paraId="47223567" w14:textId="7A6837AD" w:rsidR="00F758D6" w:rsidRPr="003E67FD" w:rsidRDefault="00F758D6" w:rsidP="00D81B35">
            <w:pPr>
              <w:ind w:left="0" w:firstLine="0"/>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Additional consultation undertaken by the Council.</w:t>
            </w:r>
          </w:p>
        </w:tc>
        <w:tc>
          <w:tcPr>
            <w:tcW w:w="2358" w:type="dxa"/>
          </w:tcPr>
          <w:p w14:paraId="06678624" w14:textId="5B6BFA9A" w:rsidR="00F758D6" w:rsidRPr="003E67FD"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Within </w:t>
            </w:r>
            <w:r w:rsidRPr="001302E6">
              <w:rPr>
                <w:rFonts w:asciiTheme="minorHAnsi" w:eastAsiaTheme="minorEastAsia" w:hAnsiTheme="minorHAnsi" w:cstheme="minorBidi"/>
                <w:sz w:val="24"/>
                <w:szCs w:val="24"/>
                <w:lang w:val="en-GB" w:eastAsia="en-US"/>
              </w:rPr>
              <w:t xml:space="preserve">10 working days of receipt of </w:t>
            </w:r>
            <w:r w:rsidRPr="5629CC1E">
              <w:rPr>
                <w:rFonts w:asciiTheme="minorHAnsi" w:eastAsiaTheme="minorEastAsia" w:hAnsiTheme="minorHAnsi" w:cstheme="minorBidi"/>
                <w:sz w:val="24"/>
                <w:szCs w:val="24"/>
                <w:lang w:val="en-GB" w:eastAsia="en-US"/>
              </w:rPr>
              <w:t xml:space="preserve">additional information, EOT and fees. </w:t>
            </w:r>
          </w:p>
        </w:tc>
      </w:tr>
      <w:tr w:rsidR="00F758D6" w:rsidRPr="003E67FD" w14:paraId="302E774A" w14:textId="1B7BFBB1" w:rsidTr="00EC232E">
        <w:trPr>
          <w:jc w:val="center"/>
        </w:trPr>
        <w:tc>
          <w:tcPr>
            <w:tcW w:w="562" w:type="dxa"/>
          </w:tcPr>
          <w:p w14:paraId="017ACC2E" w14:textId="0EBB96C1" w:rsidR="00F758D6" w:rsidRPr="00F758D6" w:rsidRDefault="00F758D6" w:rsidP="5629CC1E">
            <w:pPr>
              <w:ind w:left="0" w:firstLine="0"/>
              <w:rPr>
                <w:rFonts w:asciiTheme="minorHAnsi" w:eastAsiaTheme="minorEastAsia" w:hAnsiTheme="minorHAnsi" w:cstheme="minorBidi"/>
                <w:sz w:val="24"/>
                <w:szCs w:val="32"/>
                <w:lang w:val="en-GB" w:eastAsia="en-US"/>
              </w:rPr>
            </w:pPr>
            <w:r w:rsidRPr="00F758D6">
              <w:rPr>
                <w:rFonts w:asciiTheme="minorHAnsi" w:eastAsiaTheme="minorEastAsia" w:hAnsiTheme="minorHAnsi" w:cstheme="minorBidi"/>
                <w:sz w:val="24"/>
                <w:szCs w:val="32"/>
                <w:lang w:val="en-GB" w:eastAsia="en-US"/>
              </w:rPr>
              <w:t>8</w:t>
            </w:r>
          </w:p>
        </w:tc>
        <w:tc>
          <w:tcPr>
            <w:tcW w:w="6096" w:type="dxa"/>
          </w:tcPr>
          <w:p w14:paraId="0E5014B6" w14:textId="72B58820" w:rsidR="00F758D6" w:rsidRPr="003E67FD" w:rsidRDefault="00F758D6" w:rsidP="5629CC1E">
            <w:pPr>
              <w:ind w:left="0" w:firstLine="0"/>
              <w:rPr>
                <w:rFonts w:asciiTheme="minorHAnsi" w:eastAsiaTheme="minorEastAsia" w:hAnsiTheme="minorHAnsi" w:cstheme="minorBidi"/>
                <w:sz w:val="24"/>
                <w:szCs w:val="24"/>
                <w:lang w:val="en-GB" w:eastAsia="en-US"/>
              </w:rPr>
            </w:pPr>
            <w:r w:rsidRPr="5629CC1E">
              <w:rPr>
                <w:rFonts w:asciiTheme="minorHAnsi" w:eastAsiaTheme="minorEastAsia" w:hAnsiTheme="minorHAnsi" w:cstheme="minorBidi"/>
                <w:sz w:val="24"/>
                <w:szCs w:val="24"/>
                <w:lang w:val="en-GB" w:eastAsia="en-US"/>
              </w:rPr>
              <w:t xml:space="preserve">Additional responses considered by Council. </w:t>
            </w:r>
          </w:p>
        </w:tc>
        <w:tc>
          <w:tcPr>
            <w:tcW w:w="2358" w:type="dxa"/>
          </w:tcPr>
          <w:p w14:paraId="313743BD" w14:textId="06F4D373" w:rsidR="00F758D6" w:rsidRPr="003E67FD" w:rsidRDefault="00F758D6" w:rsidP="00D81B35">
            <w:pPr>
              <w:ind w:left="0" w:firstLine="0"/>
              <w:rPr>
                <w:rFonts w:asciiTheme="minorHAnsi" w:eastAsiaTheme="minorHAnsi" w:hAnsiTheme="minorHAnsi" w:cstheme="minorHAnsi"/>
                <w:sz w:val="24"/>
                <w:szCs w:val="24"/>
                <w:lang w:val="en-GB" w:eastAsia="en-US"/>
              </w:rPr>
            </w:pPr>
            <w:r>
              <w:rPr>
                <w:rFonts w:asciiTheme="minorHAnsi" w:eastAsiaTheme="minorHAnsi" w:hAnsiTheme="minorHAnsi" w:cstheme="minorHAnsi"/>
                <w:sz w:val="24"/>
                <w:szCs w:val="24"/>
                <w:lang w:val="en-GB" w:eastAsia="en-US"/>
              </w:rPr>
              <w:t xml:space="preserve">As received. </w:t>
            </w:r>
          </w:p>
        </w:tc>
      </w:tr>
      <w:tr w:rsidR="00F758D6" w:rsidRPr="00317616" w14:paraId="5DA0980E" w14:textId="77777777" w:rsidTr="00EC232E">
        <w:trPr>
          <w:jc w:val="center"/>
        </w:trPr>
        <w:tc>
          <w:tcPr>
            <w:tcW w:w="562" w:type="dxa"/>
          </w:tcPr>
          <w:p w14:paraId="30A18091" w14:textId="4D933292" w:rsidR="00F758D6" w:rsidRPr="00F758D6" w:rsidRDefault="00F758D6" w:rsidP="00D81B35">
            <w:pPr>
              <w:ind w:left="0" w:firstLine="0"/>
              <w:rPr>
                <w:rFonts w:asciiTheme="minorHAnsi" w:eastAsiaTheme="minorHAnsi" w:hAnsiTheme="minorHAnsi" w:cstheme="minorHAnsi"/>
                <w:sz w:val="24"/>
                <w:szCs w:val="32"/>
                <w:lang w:val="en-GB" w:eastAsia="en-US"/>
              </w:rPr>
            </w:pPr>
            <w:r w:rsidRPr="00F758D6">
              <w:rPr>
                <w:rFonts w:asciiTheme="minorHAnsi" w:eastAsiaTheme="minorHAnsi" w:hAnsiTheme="minorHAnsi" w:cstheme="minorHAnsi"/>
                <w:sz w:val="24"/>
                <w:szCs w:val="32"/>
                <w:lang w:val="en-GB" w:eastAsia="en-US"/>
              </w:rPr>
              <w:t>9</w:t>
            </w:r>
          </w:p>
        </w:tc>
        <w:tc>
          <w:tcPr>
            <w:tcW w:w="6096" w:type="dxa"/>
          </w:tcPr>
          <w:p w14:paraId="254E17F2" w14:textId="7C9F0B0A" w:rsidR="00F758D6" w:rsidRPr="00317616" w:rsidRDefault="00F758D6" w:rsidP="00D81B35">
            <w:pPr>
              <w:ind w:left="0" w:firstLine="0"/>
              <w:rPr>
                <w:rFonts w:asciiTheme="minorHAnsi" w:eastAsiaTheme="minorHAnsi" w:hAnsiTheme="minorHAnsi" w:cstheme="minorHAnsi"/>
                <w:sz w:val="24"/>
                <w:szCs w:val="24"/>
                <w:lang w:val="en-GB" w:eastAsia="en-US"/>
              </w:rPr>
            </w:pPr>
            <w:r w:rsidRPr="00317616">
              <w:rPr>
                <w:rFonts w:asciiTheme="minorHAnsi" w:eastAsiaTheme="minorHAnsi" w:hAnsiTheme="minorHAnsi" w:cstheme="minorHAnsi"/>
                <w:sz w:val="24"/>
                <w:szCs w:val="24"/>
                <w:lang w:val="en-GB" w:eastAsia="en-US"/>
              </w:rPr>
              <w:t xml:space="preserve">Review of process – Council to assess if they will determine the application or invite a further round of negotiations. </w:t>
            </w:r>
            <w:r>
              <w:rPr>
                <w:rFonts w:asciiTheme="minorHAnsi" w:eastAsiaTheme="minorHAnsi" w:hAnsiTheme="minorHAnsi" w:cstheme="minorHAnsi"/>
                <w:sz w:val="24"/>
                <w:szCs w:val="24"/>
                <w:lang w:val="en-GB" w:eastAsia="en-US"/>
              </w:rPr>
              <w:t xml:space="preserve">If further negotiations are to take place the milestones and targets in this table will begin again. </w:t>
            </w:r>
          </w:p>
        </w:tc>
        <w:tc>
          <w:tcPr>
            <w:tcW w:w="2358" w:type="dxa"/>
          </w:tcPr>
          <w:p w14:paraId="3FF964E6" w14:textId="41891537" w:rsidR="00F758D6" w:rsidRPr="00317616" w:rsidRDefault="00F758D6" w:rsidP="5629CC1E">
            <w:pPr>
              <w:ind w:left="0" w:firstLine="0"/>
              <w:rPr>
                <w:rFonts w:asciiTheme="minorHAnsi" w:eastAsiaTheme="minorEastAsia" w:hAnsiTheme="minorHAnsi" w:cstheme="minorBidi"/>
                <w:sz w:val="24"/>
                <w:szCs w:val="24"/>
                <w:lang w:val="en-GB" w:eastAsia="en-US"/>
              </w:rPr>
            </w:pPr>
            <w:r w:rsidRPr="7FF477E9">
              <w:rPr>
                <w:rFonts w:asciiTheme="minorHAnsi" w:eastAsiaTheme="minorEastAsia" w:hAnsiTheme="minorHAnsi" w:cstheme="minorBidi"/>
                <w:sz w:val="24"/>
                <w:szCs w:val="24"/>
                <w:lang w:val="en-GB" w:eastAsia="en-US"/>
              </w:rPr>
              <w:t>Within 15 working days</w:t>
            </w:r>
            <w:r w:rsidRPr="00065C0A">
              <w:rPr>
                <w:rFonts w:asciiTheme="minorHAnsi" w:eastAsiaTheme="minorEastAsia" w:hAnsiTheme="minorHAnsi" w:cstheme="minorBidi"/>
                <w:sz w:val="32"/>
                <w:szCs w:val="32"/>
                <w:lang w:val="en-GB" w:eastAsia="en-US"/>
              </w:rPr>
              <w:t xml:space="preserve"> </w:t>
            </w:r>
            <w:r w:rsidRPr="7FF477E9">
              <w:rPr>
                <w:rFonts w:asciiTheme="minorHAnsi" w:eastAsiaTheme="minorEastAsia" w:hAnsiTheme="minorHAnsi" w:cstheme="minorBidi"/>
                <w:sz w:val="24"/>
                <w:szCs w:val="24"/>
                <w:lang w:val="en-GB" w:eastAsia="en-US"/>
              </w:rPr>
              <w:t>of receipt of last consultation response.</w:t>
            </w:r>
          </w:p>
        </w:tc>
      </w:tr>
    </w:tbl>
    <w:p w14:paraId="239AE89B" w14:textId="2A47F0D9" w:rsidR="00066310" w:rsidRPr="003E67FD" w:rsidRDefault="00066310" w:rsidP="00D81B35">
      <w:pPr>
        <w:ind w:left="0" w:firstLine="0"/>
        <w:rPr>
          <w:rFonts w:asciiTheme="minorHAnsi" w:eastAsiaTheme="minorHAnsi" w:hAnsiTheme="minorHAnsi" w:cstheme="minorHAnsi"/>
          <w:szCs w:val="24"/>
          <w:lang w:val="en-GB" w:eastAsia="en-US"/>
        </w:rPr>
      </w:pPr>
    </w:p>
    <w:p w14:paraId="290A0EA5" w14:textId="103072B8" w:rsidR="007B4A2D" w:rsidRPr="003E67FD" w:rsidRDefault="007B4A2D" w:rsidP="00E82394">
      <w:pPr>
        <w:pStyle w:val="Heading1"/>
        <w:rPr>
          <w:rFonts w:cstheme="minorHAnsi"/>
          <w:lang w:val="en-GB" w:eastAsia="en-US"/>
        </w:rPr>
      </w:pPr>
      <w:bookmarkStart w:id="6" w:name="_Toc216815840"/>
      <w:r w:rsidRPr="003E67FD">
        <w:rPr>
          <w:rFonts w:cstheme="minorHAnsi"/>
          <w:lang w:val="en-GB" w:eastAsia="en-US"/>
        </w:rPr>
        <w:t>Resources</w:t>
      </w:r>
      <w:bookmarkEnd w:id="6"/>
    </w:p>
    <w:p w14:paraId="20CA6741" w14:textId="77777777" w:rsidR="007B4A2D" w:rsidRPr="003E67FD" w:rsidRDefault="007B4A2D" w:rsidP="007B4A2D">
      <w:pPr>
        <w:rPr>
          <w:rFonts w:asciiTheme="minorHAnsi" w:eastAsiaTheme="minorHAnsi" w:hAnsiTheme="minorHAnsi" w:cstheme="minorHAnsi"/>
          <w:szCs w:val="24"/>
          <w:lang w:val="en-GB" w:eastAsia="en-US"/>
        </w:rPr>
      </w:pPr>
    </w:p>
    <w:p w14:paraId="4497E028" w14:textId="2CA0ED96" w:rsidR="007B2BB0" w:rsidRPr="003E67FD" w:rsidRDefault="007B4A2D" w:rsidP="00BC350C">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w:t>
      </w:r>
      <w:r w:rsidR="007B2BB0" w:rsidRPr="003E67FD">
        <w:rPr>
          <w:rFonts w:asciiTheme="minorHAnsi" w:eastAsiaTheme="minorHAnsi" w:hAnsiTheme="minorHAnsi" w:cstheme="minorHAnsi"/>
          <w:szCs w:val="24"/>
          <w:lang w:val="en-GB" w:eastAsia="en-US"/>
        </w:rPr>
        <w:t>key members of the Council</w:t>
      </w:r>
      <w:r w:rsidR="0048754B" w:rsidRPr="003E67FD">
        <w:rPr>
          <w:rFonts w:asciiTheme="minorHAnsi" w:eastAsiaTheme="minorHAnsi" w:hAnsiTheme="minorHAnsi" w:cstheme="minorHAnsi"/>
          <w:szCs w:val="24"/>
          <w:lang w:val="en-GB" w:eastAsia="en-US"/>
        </w:rPr>
        <w:t>’</w:t>
      </w:r>
      <w:r w:rsidR="007B2BB0" w:rsidRPr="003E67FD">
        <w:rPr>
          <w:rFonts w:asciiTheme="minorHAnsi" w:eastAsiaTheme="minorHAnsi" w:hAnsiTheme="minorHAnsi" w:cstheme="minorHAnsi"/>
          <w:szCs w:val="24"/>
          <w:lang w:val="en-GB" w:eastAsia="en-US"/>
        </w:rPr>
        <w:t>s Team are:</w:t>
      </w:r>
    </w:p>
    <w:p w14:paraId="585A896A" w14:textId="77777777" w:rsidR="007B2BB0" w:rsidRPr="003E67FD" w:rsidRDefault="007B2BB0" w:rsidP="007B4A2D">
      <w:pPr>
        <w:rPr>
          <w:rFonts w:asciiTheme="minorHAnsi" w:eastAsiaTheme="minorHAnsi" w:hAnsiTheme="minorHAnsi" w:cstheme="minorHAnsi"/>
          <w:szCs w:val="24"/>
          <w:lang w:val="en-GB" w:eastAsia="en-US"/>
        </w:rPr>
      </w:pPr>
    </w:p>
    <w:tbl>
      <w:tblPr>
        <w:tblStyle w:val="TableGrid"/>
        <w:tblpPr w:leftFromText="180" w:rightFromText="180" w:vertAnchor="text" w:horzAnchor="margin" w:tblpY="114"/>
        <w:tblW w:w="9072" w:type="dxa"/>
        <w:tblLayout w:type="fixed"/>
        <w:tblLook w:val="04A0" w:firstRow="1" w:lastRow="0" w:firstColumn="1" w:lastColumn="0" w:noHBand="0" w:noVBand="1"/>
      </w:tblPr>
      <w:tblGrid>
        <w:gridCol w:w="2127"/>
        <w:gridCol w:w="2126"/>
        <w:gridCol w:w="2410"/>
        <w:gridCol w:w="2409"/>
      </w:tblGrid>
      <w:tr w:rsidR="007B2BB0" w:rsidRPr="003E67FD" w14:paraId="218FC8BE" w14:textId="77777777" w:rsidTr="5629CC1E">
        <w:tc>
          <w:tcPr>
            <w:tcW w:w="9072" w:type="dxa"/>
            <w:gridSpan w:val="4"/>
            <w:shd w:val="clear" w:color="auto" w:fill="BFBFBF" w:themeFill="background1" w:themeFillShade="BF"/>
          </w:tcPr>
          <w:p w14:paraId="3DC74ADD" w14:textId="77777777" w:rsidR="007B2BB0" w:rsidRPr="003E67FD" w:rsidRDefault="007B2BB0" w:rsidP="007B2BB0">
            <w:pPr>
              <w:autoSpaceDE w:val="0"/>
              <w:autoSpaceDN w:val="0"/>
              <w:adjustRightInd w:val="0"/>
              <w:rPr>
                <w:rFonts w:asciiTheme="minorHAnsi" w:hAnsiTheme="minorHAnsi" w:cstheme="minorHAnsi"/>
                <w:sz w:val="24"/>
                <w:szCs w:val="24"/>
              </w:rPr>
            </w:pPr>
            <w:r w:rsidRPr="003E67FD">
              <w:rPr>
                <w:rFonts w:asciiTheme="minorHAnsi" w:hAnsiTheme="minorHAnsi" w:cstheme="minorHAnsi"/>
                <w:b/>
                <w:sz w:val="24"/>
                <w:szCs w:val="24"/>
              </w:rPr>
              <w:t>LPA Team</w:t>
            </w:r>
          </w:p>
        </w:tc>
      </w:tr>
      <w:tr w:rsidR="007B2BB0" w:rsidRPr="003E67FD" w14:paraId="58CBC256" w14:textId="77777777" w:rsidTr="5629CC1E">
        <w:tc>
          <w:tcPr>
            <w:tcW w:w="2127" w:type="dxa"/>
            <w:shd w:val="clear" w:color="auto" w:fill="BFBFBF" w:themeFill="background1" w:themeFillShade="BF"/>
          </w:tcPr>
          <w:p w14:paraId="2414ED4D" w14:textId="77777777" w:rsidR="007B2BB0" w:rsidRPr="003E67FD" w:rsidRDefault="007B2BB0" w:rsidP="007B2BB0">
            <w:pPr>
              <w:autoSpaceDE w:val="0"/>
              <w:autoSpaceDN w:val="0"/>
              <w:adjustRightInd w:val="0"/>
              <w:rPr>
                <w:rFonts w:asciiTheme="minorHAnsi" w:hAnsiTheme="minorHAnsi" w:cstheme="minorHAnsi"/>
                <w:sz w:val="24"/>
                <w:szCs w:val="24"/>
              </w:rPr>
            </w:pPr>
            <w:r w:rsidRPr="003E67FD">
              <w:rPr>
                <w:rFonts w:asciiTheme="minorHAnsi" w:hAnsiTheme="minorHAnsi" w:cstheme="minorHAnsi"/>
                <w:sz w:val="24"/>
                <w:szCs w:val="24"/>
              </w:rPr>
              <w:t>Role</w:t>
            </w:r>
          </w:p>
        </w:tc>
        <w:tc>
          <w:tcPr>
            <w:tcW w:w="2126" w:type="dxa"/>
            <w:shd w:val="clear" w:color="auto" w:fill="BFBFBF" w:themeFill="background1" w:themeFillShade="BF"/>
          </w:tcPr>
          <w:p w14:paraId="51E0795D" w14:textId="77777777" w:rsidR="007B2BB0" w:rsidRPr="003E67FD" w:rsidRDefault="007B2BB0" w:rsidP="007B2BB0">
            <w:pPr>
              <w:autoSpaceDE w:val="0"/>
              <w:autoSpaceDN w:val="0"/>
              <w:adjustRightInd w:val="0"/>
              <w:rPr>
                <w:rFonts w:asciiTheme="minorHAnsi" w:hAnsiTheme="minorHAnsi" w:cstheme="minorHAnsi"/>
                <w:sz w:val="24"/>
                <w:szCs w:val="24"/>
              </w:rPr>
            </w:pPr>
            <w:r w:rsidRPr="003E67FD">
              <w:rPr>
                <w:rFonts w:asciiTheme="minorHAnsi" w:hAnsiTheme="minorHAnsi" w:cstheme="minorHAnsi"/>
                <w:sz w:val="24"/>
                <w:szCs w:val="24"/>
              </w:rPr>
              <w:t>Name</w:t>
            </w:r>
          </w:p>
        </w:tc>
        <w:tc>
          <w:tcPr>
            <w:tcW w:w="2410" w:type="dxa"/>
            <w:shd w:val="clear" w:color="auto" w:fill="BFBFBF" w:themeFill="background1" w:themeFillShade="BF"/>
          </w:tcPr>
          <w:p w14:paraId="2B9CCF2F" w14:textId="77777777" w:rsidR="007B2BB0" w:rsidRPr="003E67FD" w:rsidRDefault="007B2BB0" w:rsidP="007B2BB0">
            <w:pPr>
              <w:autoSpaceDE w:val="0"/>
              <w:autoSpaceDN w:val="0"/>
              <w:adjustRightInd w:val="0"/>
              <w:rPr>
                <w:rFonts w:asciiTheme="minorHAnsi" w:hAnsiTheme="minorHAnsi" w:cstheme="minorHAnsi"/>
                <w:sz w:val="24"/>
                <w:szCs w:val="24"/>
              </w:rPr>
            </w:pPr>
            <w:r w:rsidRPr="003E67FD">
              <w:rPr>
                <w:rFonts w:asciiTheme="minorHAnsi" w:hAnsiTheme="minorHAnsi" w:cstheme="minorHAnsi"/>
                <w:sz w:val="24"/>
                <w:szCs w:val="24"/>
              </w:rPr>
              <w:t>Job title</w:t>
            </w:r>
          </w:p>
        </w:tc>
        <w:tc>
          <w:tcPr>
            <w:tcW w:w="2409" w:type="dxa"/>
            <w:shd w:val="clear" w:color="auto" w:fill="BFBFBF" w:themeFill="background1" w:themeFillShade="BF"/>
          </w:tcPr>
          <w:p w14:paraId="39C51537" w14:textId="77777777" w:rsidR="007B2BB0" w:rsidRPr="003E67FD" w:rsidRDefault="007B2BB0" w:rsidP="007B2BB0">
            <w:pPr>
              <w:autoSpaceDE w:val="0"/>
              <w:autoSpaceDN w:val="0"/>
              <w:adjustRightInd w:val="0"/>
              <w:rPr>
                <w:rFonts w:asciiTheme="minorHAnsi" w:hAnsiTheme="minorHAnsi" w:cstheme="minorHAnsi"/>
                <w:sz w:val="24"/>
                <w:szCs w:val="24"/>
              </w:rPr>
            </w:pPr>
            <w:r w:rsidRPr="003E67FD">
              <w:rPr>
                <w:rFonts w:asciiTheme="minorHAnsi" w:hAnsiTheme="minorHAnsi" w:cstheme="minorHAnsi"/>
                <w:sz w:val="24"/>
                <w:szCs w:val="24"/>
              </w:rPr>
              <w:t>Contact details</w:t>
            </w:r>
          </w:p>
        </w:tc>
      </w:tr>
      <w:tr w:rsidR="007B2BB0" w:rsidRPr="003E67FD" w14:paraId="4A48085E" w14:textId="77777777" w:rsidTr="5629CC1E">
        <w:tc>
          <w:tcPr>
            <w:tcW w:w="2127" w:type="dxa"/>
          </w:tcPr>
          <w:p w14:paraId="1BEB318A" w14:textId="77777777" w:rsidR="007B2BB0" w:rsidRPr="003E67FD" w:rsidRDefault="007B2BB0" w:rsidP="00065C0A">
            <w:pPr>
              <w:autoSpaceDE w:val="0"/>
              <w:autoSpaceDN w:val="0"/>
              <w:adjustRightInd w:val="0"/>
              <w:ind w:hanging="690"/>
              <w:rPr>
                <w:rFonts w:asciiTheme="minorHAnsi" w:hAnsiTheme="minorHAnsi" w:cstheme="minorHAnsi"/>
                <w:sz w:val="24"/>
                <w:szCs w:val="24"/>
              </w:rPr>
            </w:pPr>
            <w:r w:rsidRPr="003E67FD">
              <w:rPr>
                <w:rFonts w:asciiTheme="minorHAnsi" w:hAnsiTheme="minorHAnsi" w:cstheme="minorHAnsi"/>
                <w:sz w:val="24"/>
                <w:szCs w:val="24"/>
              </w:rPr>
              <w:t>Manager</w:t>
            </w:r>
          </w:p>
        </w:tc>
        <w:tc>
          <w:tcPr>
            <w:tcW w:w="2126" w:type="dxa"/>
          </w:tcPr>
          <w:p w14:paraId="28D83BDF" w14:textId="4D8CEEB9" w:rsidR="007B2BB0" w:rsidRPr="003E67FD" w:rsidRDefault="064DF3F4" w:rsidP="004319F1">
            <w:pPr>
              <w:autoSpaceDE w:val="0"/>
              <w:autoSpaceDN w:val="0"/>
              <w:adjustRightInd w:val="0"/>
              <w:ind w:left="34" w:hanging="34"/>
              <w:rPr>
                <w:rFonts w:asciiTheme="minorHAnsi" w:hAnsiTheme="minorHAnsi" w:cstheme="minorHAnsi"/>
                <w:sz w:val="24"/>
                <w:szCs w:val="24"/>
              </w:rPr>
            </w:pPr>
            <w:r w:rsidRPr="003E67FD">
              <w:rPr>
                <w:rFonts w:asciiTheme="minorHAnsi" w:hAnsiTheme="minorHAnsi" w:cstheme="minorHAnsi"/>
                <w:sz w:val="24"/>
                <w:szCs w:val="24"/>
              </w:rPr>
              <w:t>Claire Haslam</w:t>
            </w:r>
          </w:p>
        </w:tc>
        <w:tc>
          <w:tcPr>
            <w:tcW w:w="2410" w:type="dxa"/>
          </w:tcPr>
          <w:p w14:paraId="0A7DB175" w14:textId="2345AA0A" w:rsidR="007B2BB0" w:rsidRPr="003E67FD" w:rsidRDefault="064DF3F4" w:rsidP="004319F1">
            <w:pPr>
              <w:autoSpaceDE w:val="0"/>
              <w:autoSpaceDN w:val="0"/>
              <w:adjustRightInd w:val="0"/>
              <w:ind w:left="33" w:firstLine="0"/>
              <w:rPr>
                <w:rFonts w:asciiTheme="minorHAnsi" w:hAnsiTheme="minorHAnsi" w:cstheme="minorHAnsi"/>
                <w:sz w:val="24"/>
                <w:szCs w:val="24"/>
              </w:rPr>
            </w:pPr>
            <w:r w:rsidRPr="003E67FD">
              <w:rPr>
                <w:rFonts w:asciiTheme="minorHAnsi" w:hAnsiTheme="minorHAnsi" w:cstheme="minorHAnsi"/>
                <w:sz w:val="24"/>
                <w:szCs w:val="24"/>
              </w:rPr>
              <w:t xml:space="preserve">Planning Development Manager </w:t>
            </w:r>
          </w:p>
        </w:tc>
        <w:tc>
          <w:tcPr>
            <w:tcW w:w="2409" w:type="dxa"/>
          </w:tcPr>
          <w:p w14:paraId="130D8802" w14:textId="27FAEC8E" w:rsidR="007B2BB0" w:rsidRPr="003E67FD" w:rsidRDefault="007B2BB0" w:rsidP="004319F1">
            <w:pPr>
              <w:autoSpaceDE w:val="0"/>
              <w:autoSpaceDN w:val="0"/>
              <w:adjustRightInd w:val="0"/>
              <w:ind w:left="24" w:firstLine="0"/>
              <w:rPr>
                <w:rFonts w:asciiTheme="minorHAnsi" w:hAnsiTheme="minorHAnsi" w:cstheme="minorHAnsi"/>
                <w:sz w:val="24"/>
                <w:szCs w:val="24"/>
              </w:rPr>
            </w:pPr>
            <w:r w:rsidRPr="003E67FD">
              <w:rPr>
                <w:rFonts w:asciiTheme="minorHAnsi" w:hAnsiTheme="minorHAnsi" w:cstheme="minorHAnsi"/>
                <w:sz w:val="24"/>
                <w:szCs w:val="24"/>
              </w:rPr>
              <w:t>Email:</w:t>
            </w:r>
            <w:r w:rsidR="47FCF596" w:rsidRPr="003E67FD">
              <w:rPr>
                <w:rFonts w:asciiTheme="minorHAnsi" w:hAnsiTheme="minorHAnsi" w:cstheme="minorHAnsi"/>
                <w:sz w:val="24"/>
                <w:szCs w:val="24"/>
              </w:rPr>
              <w:t xml:space="preserve"> claire.haslam@gloucester.gov.uk</w:t>
            </w:r>
          </w:p>
          <w:p w14:paraId="0927788A" w14:textId="48A6D4B4" w:rsidR="007B2BB0" w:rsidRPr="003E67FD" w:rsidRDefault="007B2BB0" w:rsidP="5629CC1E">
            <w:pPr>
              <w:autoSpaceDE w:val="0"/>
              <w:autoSpaceDN w:val="0"/>
              <w:adjustRightInd w:val="0"/>
              <w:ind w:left="24" w:firstLine="0"/>
              <w:rPr>
                <w:rFonts w:asciiTheme="minorHAnsi" w:hAnsiTheme="minorHAnsi" w:cstheme="minorBidi"/>
                <w:sz w:val="24"/>
                <w:szCs w:val="24"/>
              </w:rPr>
            </w:pPr>
          </w:p>
        </w:tc>
      </w:tr>
      <w:tr w:rsidR="007B2BB0" w:rsidRPr="003E67FD" w14:paraId="0AF370CD" w14:textId="77777777" w:rsidTr="5629CC1E">
        <w:tc>
          <w:tcPr>
            <w:tcW w:w="2127" w:type="dxa"/>
          </w:tcPr>
          <w:p w14:paraId="4875EDDE" w14:textId="77777777" w:rsidR="007B2BB0" w:rsidRPr="003E67FD" w:rsidRDefault="007B2BB0" w:rsidP="00065C0A">
            <w:pPr>
              <w:autoSpaceDE w:val="0"/>
              <w:autoSpaceDN w:val="0"/>
              <w:adjustRightInd w:val="0"/>
              <w:ind w:hanging="690"/>
              <w:rPr>
                <w:rFonts w:asciiTheme="minorHAnsi" w:hAnsiTheme="minorHAnsi" w:cstheme="minorHAnsi"/>
                <w:b/>
                <w:bCs/>
                <w:sz w:val="24"/>
                <w:szCs w:val="24"/>
              </w:rPr>
            </w:pPr>
            <w:r w:rsidRPr="003E67FD">
              <w:rPr>
                <w:rFonts w:asciiTheme="minorHAnsi" w:hAnsiTheme="minorHAnsi" w:cstheme="minorHAnsi"/>
                <w:b/>
                <w:bCs/>
                <w:sz w:val="24"/>
                <w:szCs w:val="24"/>
              </w:rPr>
              <w:t>Lead Officer</w:t>
            </w:r>
          </w:p>
        </w:tc>
        <w:tc>
          <w:tcPr>
            <w:tcW w:w="2126" w:type="dxa"/>
          </w:tcPr>
          <w:p w14:paraId="6F3330D1" w14:textId="7076D288" w:rsidR="007B2BB0" w:rsidRPr="003E67FD" w:rsidRDefault="0024296F" w:rsidP="004319F1">
            <w:pPr>
              <w:autoSpaceDE w:val="0"/>
              <w:autoSpaceDN w:val="0"/>
              <w:adjustRightInd w:val="0"/>
              <w:ind w:left="34" w:hanging="34"/>
              <w:rPr>
                <w:rFonts w:asciiTheme="minorHAnsi" w:hAnsiTheme="minorHAnsi" w:cstheme="minorHAnsi"/>
                <w:b/>
                <w:bCs/>
                <w:sz w:val="24"/>
                <w:szCs w:val="24"/>
              </w:rPr>
            </w:pPr>
            <w:r w:rsidRPr="0024296F">
              <w:rPr>
                <w:rFonts w:asciiTheme="minorHAnsi" w:hAnsiTheme="minorHAnsi" w:cstheme="minorHAnsi"/>
                <w:b/>
                <w:bCs/>
                <w:sz w:val="24"/>
                <w:szCs w:val="24"/>
                <w:highlight w:val="yellow"/>
              </w:rPr>
              <w:t>&lt;&lt;to be completed by LPA&gt;&gt;</w:t>
            </w:r>
          </w:p>
        </w:tc>
        <w:tc>
          <w:tcPr>
            <w:tcW w:w="2410" w:type="dxa"/>
          </w:tcPr>
          <w:p w14:paraId="19E4B398" w14:textId="0BF72715" w:rsidR="007B2BB0" w:rsidRPr="003E67FD" w:rsidRDefault="004319F1" w:rsidP="004319F1">
            <w:pPr>
              <w:autoSpaceDE w:val="0"/>
              <w:autoSpaceDN w:val="0"/>
              <w:adjustRightInd w:val="0"/>
              <w:ind w:left="33" w:firstLine="0"/>
              <w:rPr>
                <w:rFonts w:asciiTheme="minorHAnsi" w:hAnsiTheme="minorHAnsi" w:cstheme="minorHAnsi"/>
                <w:b/>
                <w:bCs/>
                <w:sz w:val="24"/>
                <w:szCs w:val="24"/>
              </w:rPr>
            </w:pPr>
            <w:r>
              <w:rPr>
                <w:rFonts w:asciiTheme="minorHAnsi" w:hAnsiTheme="minorHAnsi" w:cstheme="minorHAnsi"/>
                <w:b/>
                <w:bCs/>
                <w:sz w:val="24"/>
                <w:szCs w:val="24"/>
              </w:rPr>
              <w:t>Principal Planning Officer</w:t>
            </w:r>
          </w:p>
        </w:tc>
        <w:tc>
          <w:tcPr>
            <w:tcW w:w="2409" w:type="dxa"/>
          </w:tcPr>
          <w:p w14:paraId="75CA96D2" w14:textId="77777777" w:rsidR="007B2BB0" w:rsidRPr="003E67FD" w:rsidRDefault="007B2BB0" w:rsidP="004319F1">
            <w:pPr>
              <w:autoSpaceDE w:val="0"/>
              <w:autoSpaceDN w:val="0"/>
              <w:adjustRightInd w:val="0"/>
              <w:ind w:hanging="690"/>
              <w:rPr>
                <w:rFonts w:asciiTheme="minorHAnsi" w:hAnsiTheme="minorHAnsi" w:cstheme="minorHAnsi"/>
                <w:b/>
                <w:bCs/>
                <w:sz w:val="24"/>
                <w:szCs w:val="24"/>
              </w:rPr>
            </w:pPr>
            <w:r w:rsidRPr="003E67FD">
              <w:rPr>
                <w:rFonts w:asciiTheme="minorHAnsi" w:hAnsiTheme="minorHAnsi" w:cstheme="minorHAnsi"/>
                <w:b/>
                <w:bCs/>
                <w:sz w:val="24"/>
                <w:szCs w:val="24"/>
              </w:rPr>
              <w:t>Email:</w:t>
            </w:r>
          </w:p>
          <w:p w14:paraId="7808F6DD" w14:textId="77777777" w:rsidR="007B2BB0" w:rsidRPr="003E67FD" w:rsidRDefault="007B2BB0" w:rsidP="004319F1">
            <w:pPr>
              <w:autoSpaceDE w:val="0"/>
              <w:autoSpaceDN w:val="0"/>
              <w:adjustRightInd w:val="0"/>
              <w:ind w:hanging="690"/>
              <w:rPr>
                <w:rFonts w:asciiTheme="minorHAnsi" w:hAnsiTheme="minorHAnsi" w:cstheme="minorHAnsi"/>
                <w:b/>
                <w:bCs/>
                <w:sz w:val="24"/>
                <w:szCs w:val="24"/>
              </w:rPr>
            </w:pPr>
            <w:r w:rsidRPr="003E67FD">
              <w:rPr>
                <w:rFonts w:asciiTheme="minorHAnsi" w:hAnsiTheme="minorHAnsi" w:cstheme="minorHAnsi"/>
                <w:b/>
                <w:bCs/>
                <w:sz w:val="24"/>
                <w:szCs w:val="24"/>
              </w:rPr>
              <w:t>Phone:</w:t>
            </w:r>
          </w:p>
        </w:tc>
      </w:tr>
      <w:tr w:rsidR="00065C0A" w:rsidRPr="003E67FD" w14:paraId="2371EB44" w14:textId="77777777">
        <w:tc>
          <w:tcPr>
            <w:tcW w:w="9072" w:type="dxa"/>
            <w:gridSpan w:val="4"/>
          </w:tcPr>
          <w:p w14:paraId="28FCDC4D" w14:textId="59272F47" w:rsidR="00065C0A" w:rsidRPr="003E67FD" w:rsidRDefault="00065C0A" w:rsidP="004319F1">
            <w:pPr>
              <w:autoSpaceDE w:val="0"/>
              <w:autoSpaceDN w:val="0"/>
              <w:adjustRightInd w:val="0"/>
              <w:ind w:left="33" w:firstLine="0"/>
              <w:rPr>
                <w:rFonts w:asciiTheme="minorHAnsi" w:hAnsiTheme="minorHAnsi" w:cstheme="minorHAnsi"/>
                <w:sz w:val="24"/>
                <w:szCs w:val="24"/>
              </w:rPr>
            </w:pPr>
            <w:r w:rsidRPr="00065C0A">
              <w:rPr>
                <w:rFonts w:asciiTheme="minorHAnsi" w:hAnsiTheme="minorHAnsi" w:cstheme="minorBidi"/>
                <w:sz w:val="24"/>
                <w:szCs w:val="24"/>
              </w:rPr>
              <w:t xml:space="preserve">Specialist Consultees as required </w:t>
            </w:r>
          </w:p>
        </w:tc>
      </w:tr>
    </w:tbl>
    <w:p w14:paraId="298CB863" w14:textId="2F1D7074" w:rsidR="007B2BB0" w:rsidRPr="003E67FD" w:rsidRDefault="007B2BB0" w:rsidP="007B4A2D">
      <w:pPr>
        <w:rPr>
          <w:rFonts w:asciiTheme="minorHAnsi" w:eastAsiaTheme="minorHAnsi" w:hAnsiTheme="minorHAnsi" w:cstheme="minorHAnsi"/>
          <w:szCs w:val="24"/>
          <w:lang w:val="en-GB" w:eastAsia="en-US"/>
        </w:rPr>
      </w:pPr>
    </w:p>
    <w:p w14:paraId="176FCC83" w14:textId="5872BFF6" w:rsidR="001A3799" w:rsidRPr="003E67FD" w:rsidRDefault="001A3799" w:rsidP="00BC350C">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Lead </w:t>
      </w:r>
      <w:r w:rsidR="00065C0A">
        <w:rPr>
          <w:rFonts w:asciiTheme="minorHAnsi" w:eastAsiaTheme="minorHAnsi" w:hAnsiTheme="minorHAnsi" w:cstheme="minorHAnsi"/>
          <w:szCs w:val="24"/>
          <w:lang w:val="en-GB" w:eastAsia="en-US"/>
        </w:rPr>
        <w:t>O</w:t>
      </w:r>
      <w:r w:rsidRPr="003E67FD">
        <w:rPr>
          <w:rFonts w:asciiTheme="minorHAnsi" w:eastAsiaTheme="minorHAnsi" w:hAnsiTheme="minorHAnsi" w:cstheme="minorHAnsi"/>
          <w:szCs w:val="24"/>
          <w:lang w:val="en-GB" w:eastAsia="en-US"/>
        </w:rPr>
        <w:t xml:space="preserve">fficer will be the prime point of contact at the Council for the applicant. </w:t>
      </w:r>
    </w:p>
    <w:p w14:paraId="41078210" w14:textId="7AE84377" w:rsidR="00BC350C" w:rsidRPr="003E67FD" w:rsidRDefault="00BC350C" w:rsidP="00BC350C">
      <w:pPr>
        <w:ind w:left="0" w:firstLine="0"/>
        <w:rPr>
          <w:rFonts w:asciiTheme="minorHAnsi" w:eastAsiaTheme="minorHAnsi" w:hAnsiTheme="minorHAnsi" w:cstheme="minorHAnsi"/>
          <w:szCs w:val="24"/>
          <w:lang w:val="en-GB" w:eastAsia="en-US"/>
        </w:rPr>
      </w:pPr>
    </w:p>
    <w:p w14:paraId="3B711F79" w14:textId="43EA82F0" w:rsidR="00DC589A" w:rsidRPr="003E67FD" w:rsidRDefault="00DC589A" w:rsidP="00BC350C">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Manager has overall responsibility at the Council for the PPA. </w:t>
      </w:r>
    </w:p>
    <w:p w14:paraId="16ADFC58" w14:textId="77777777" w:rsidR="00DC589A" w:rsidRPr="003E67FD" w:rsidRDefault="00DC589A" w:rsidP="00BC350C">
      <w:pPr>
        <w:ind w:left="0" w:firstLine="0"/>
        <w:rPr>
          <w:rFonts w:asciiTheme="minorHAnsi" w:eastAsiaTheme="minorHAnsi" w:hAnsiTheme="minorHAnsi" w:cstheme="minorHAnsi"/>
          <w:szCs w:val="24"/>
          <w:lang w:val="en-GB" w:eastAsia="en-US"/>
        </w:rPr>
      </w:pPr>
    </w:p>
    <w:p w14:paraId="2BAC2464" w14:textId="71C5DC49" w:rsidR="007B2BB0" w:rsidRPr="003E67FD" w:rsidRDefault="007B2BB0" w:rsidP="00BC350C">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The key members of the applicant</w:t>
      </w:r>
      <w:r w:rsidR="0048754B" w:rsidRPr="003E67FD">
        <w:rPr>
          <w:rFonts w:asciiTheme="minorHAnsi" w:eastAsiaTheme="minorHAnsi" w:hAnsiTheme="minorHAnsi" w:cstheme="minorHAnsi"/>
          <w:szCs w:val="24"/>
          <w:lang w:val="en-GB" w:eastAsia="en-US"/>
        </w:rPr>
        <w:t>’</w:t>
      </w:r>
      <w:r w:rsidRPr="003E67FD">
        <w:rPr>
          <w:rFonts w:asciiTheme="minorHAnsi" w:eastAsiaTheme="minorHAnsi" w:hAnsiTheme="minorHAnsi" w:cstheme="minorHAnsi"/>
          <w:szCs w:val="24"/>
          <w:lang w:val="en-GB" w:eastAsia="en-US"/>
        </w:rPr>
        <w:t>s team are:</w:t>
      </w:r>
    </w:p>
    <w:p w14:paraId="25E6EF23" w14:textId="2770DFDE" w:rsidR="00BC350C" w:rsidRPr="003E67FD" w:rsidRDefault="00BC350C" w:rsidP="00BC350C">
      <w:pPr>
        <w:ind w:left="0" w:firstLine="0"/>
        <w:rPr>
          <w:rFonts w:asciiTheme="minorHAnsi" w:eastAsiaTheme="minorHAnsi" w:hAnsiTheme="minorHAnsi" w:cstheme="minorHAnsi"/>
          <w:szCs w:val="24"/>
          <w:lang w:val="en-GB" w:eastAsia="en-US"/>
        </w:rPr>
      </w:pPr>
    </w:p>
    <w:p w14:paraId="7D6ECE6B" w14:textId="77777777" w:rsidR="00BC350C" w:rsidRPr="003E67FD" w:rsidRDefault="00BC350C" w:rsidP="00BC350C">
      <w:pPr>
        <w:ind w:left="0" w:firstLine="0"/>
        <w:rPr>
          <w:rFonts w:asciiTheme="minorHAnsi" w:eastAsiaTheme="minorHAnsi" w:hAnsiTheme="minorHAnsi" w:cstheme="minorHAnsi"/>
          <w:szCs w:val="24"/>
          <w:lang w:val="en-GB" w:eastAsia="en-US"/>
        </w:rPr>
      </w:pPr>
      <w:r w:rsidRPr="000844E4">
        <w:rPr>
          <w:rFonts w:asciiTheme="minorHAnsi" w:eastAsiaTheme="minorHAnsi" w:hAnsiTheme="minorHAnsi" w:cstheme="minorHAnsi"/>
          <w:szCs w:val="24"/>
          <w:highlight w:val="yellow"/>
          <w:lang w:val="en-GB" w:eastAsia="en-US"/>
        </w:rPr>
        <w:t>[adapt as required]</w:t>
      </w:r>
    </w:p>
    <w:p w14:paraId="30490C6F" w14:textId="77777777" w:rsidR="00BC350C" w:rsidRPr="003E67FD" w:rsidRDefault="00BC350C" w:rsidP="00BC350C">
      <w:pPr>
        <w:ind w:left="0" w:firstLine="0"/>
        <w:rPr>
          <w:rFonts w:asciiTheme="minorHAnsi" w:eastAsiaTheme="minorHAnsi" w:hAnsiTheme="minorHAnsi" w:cstheme="minorHAnsi"/>
          <w:szCs w:val="24"/>
          <w:lang w:val="en-GB" w:eastAsia="en-US"/>
        </w:rPr>
      </w:pPr>
    </w:p>
    <w:p w14:paraId="4C85AF42" w14:textId="77777777" w:rsidR="007B2BB0" w:rsidRPr="003E67FD" w:rsidRDefault="007B2BB0" w:rsidP="007B2BB0">
      <w:pPr>
        <w:numPr>
          <w:ilvl w:val="1"/>
          <w:numId w:val="0"/>
        </w:numPr>
        <w:contextualSpacing/>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54"/>
        <w:gridCol w:w="2254"/>
        <w:gridCol w:w="2254"/>
        <w:gridCol w:w="2254"/>
      </w:tblGrid>
      <w:tr w:rsidR="007B2BB0" w:rsidRPr="003E67FD" w14:paraId="28A3AAC0" w14:textId="77777777" w:rsidTr="007F7E68">
        <w:tc>
          <w:tcPr>
            <w:tcW w:w="9016" w:type="dxa"/>
            <w:gridSpan w:val="4"/>
            <w:shd w:val="clear" w:color="auto" w:fill="BFBFBF" w:themeFill="background1" w:themeFillShade="BF"/>
          </w:tcPr>
          <w:p w14:paraId="3FA14367" w14:textId="77777777" w:rsidR="007B2BB0" w:rsidRPr="003E67FD" w:rsidRDefault="007B2BB0" w:rsidP="007F7E68">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b/>
                <w:sz w:val="24"/>
                <w:szCs w:val="24"/>
                <w:lang w:eastAsia="en-GB"/>
              </w:rPr>
              <w:t>Applicants Team</w:t>
            </w:r>
          </w:p>
        </w:tc>
      </w:tr>
      <w:tr w:rsidR="007B2BB0" w:rsidRPr="003E67FD" w14:paraId="6D506115" w14:textId="77777777" w:rsidTr="007F7E68">
        <w:tc>
          <w:tcPr>
            <w:tcW w:w="2254" w:type="dxa"/>
            <w:shd w:val="clear" w:color="auto" w:fill="BFBFBF" w:themeFill="background1" w:themeFillShade="BF"/>
          </w:tcPr>
          <w:p w14:paraId="29DA438B" w14:textId="77777777" w:rsidR="007B2BB0" w:rsidRPr="003E67FD" w:rsidRDefault="007B2BB0" w:rsidP="007F7E68">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Role</w:t>
            </w:r>
          </w:p>
        </w:tc>
        <w:tc>
          <w:tcPr>
            <w:tcW w:w="2254" w:type="dxa"/>
            <w:shd w:val="clear" w:color="auto" w:fill="BFBFBF" w:themeFill="background1" w:themeFillShade="BF"/>
          </w:tcPr>
          <w:p w14:paraId="355E0363" w14:textId="77777777" w:rsidR="007B2BB0" w:rsidRPr="003E67FD" w:rsidRDefault="007B2BB0" w:rsidP="007F7E68">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Name</w:t>
            </w:r>
          </w:p>
        </w:tc>
        <w:tc>
          <w:tcPr>
            <w:tcW w:w="2254" w:type="dxa"/>
            <w:shd w:val="clear" w:color="auto" w:fill="BFBFBF" w:themeFill="background1" w:themeFillShade="BF"/>
          </w:tcPr>
          <w:p w14:paraId="72B4C946" w14:textId="77777777" w:rsidR="007B2BB0" w:rsidRPr="003E67FD" w:rsidRDefault="007B2BB0" w:rsidP="007F7E68">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Job Title</w:t>
            </w:r>
          </w:p>
        </w:tc>
        <w:tc>
          <w:tcPr>
            <w:tcW w:w="2254" w:type="dxa"/>
            <w:shd w:val="clear" w:color="auto" w:fill="BFBFBF" w:themeFill="background1" w:themeFillShade="BF"/>
          </w:tcPr>
          <w:p w14:paraId="1C9A7A3E" w14:textId="77777777" w:rsidR="007B2BB0" w:rsidRPr="003E67FD" w:rsidRDefault="007B2BB0" w:rsidP="007F7E68">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Contact details</w:t>
            </w:r>
          </w:p>
        </w:tc>
      </w:tr>
      <w:tr w:rsidR="00834B71" w:rsidRPr="003E67FD" w14:paraId="6D223C14" w14:textId="77777777" w:rsidTr="007F7E68">
        <w:tc>
          <w:tcPr>
            <w:tcW w:w="2254" w:type="dxa"/>
          </w:tcPr>
          <w:p w14:paraId="3FA94430"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 xml:space="preserve">Project Lead </w:t>
            </w:r>
          </w:p>
        </w:tc>
        <w:tc>
          <w:tcPr>
            <w:tcW w:w="2254" w:type="dxa"/>
          </w:tcPr>
          <w:p w14:paraId="5BA9AC18"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173BF993"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4EA40938" w14:textId="77777777" w:rsidR="00834B71" w:rsidRPr="003E67FD" w:rsidRDefault="00834B71" w:rsidP="00834B71">
            <w:pPr>
              <w:autoSpaceDE w:val="0"/>
              <w:autoSpaceDN w:val="0"/>
              <w:adjustRightInd w:val="0"/>
              <w:ind w:left="0" w:firstLine="0"/>
              <w:rPr>
                <w:rFonts w:asciiTheme="minorHAnsi" w:hAnsiTheme="minorHAnsi" w:cstheme="minorHAnsi"/>
                <w:sz w:val="24"/>
                <w:szCs w:val="24"/>
              </w:rPr>
            </w:pPr>
            <w:r w:rsidRPr="003E67FD">
              <w:rPr>
                <w:rFonts w:asciiTheme="minorHAnsi" w:hAnsiTheme="minorHAnsi" w:cstheme="minorHAnsi"/>
                <w:sz w:val="24"/>
                <w:szCs w:val="24"/>
              </w:rPr>
              <w:t>Email:</w:t>
            </w:r>
          </w:p>
          <w:p w14:paraId="72E2429B" w14:textId="0602850F"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rPr>
              <w:t>Phone:</w:t>
            </w:r>
          </w:p>
        </w:tc>
      </w:tr>
      <w:tr w:rsidR="00834B71" w:rsidRPr="003E67FD" w14:paraId="0C457C0A" w14:textId="77777777" w:rsidTr="007F7E68">
        <w:tc>
          <w:tcPr>
            <w:tcW w:w="2254" w:type="dxa"/>
          </w:tcPr>
          <w:p w14:paraId="5567AA33"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Lead consultant</w:t>
            </w:r>
          </w:p>
        </w:tc>
        <w:tc>
          <w:tcPr>
            <w:tcW w:w="2254" w:type="dxa"/>
          </w:tcPr>
          <w:p w14:paraId="04F945C4"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69F61E82"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9B75084" w14:textId="77777777" w:rsidR="00834B71" w:rsidRPr="003E67FD" w:rsidRDefault="00834B71" w:rsidP="00834B71">
            <w:pPr>
              <w:autoSpaceDE w:val="0"/>
              <w:autoSpaceDN w:val="0"/>
              <w:adjustRightInd w:val="0"/>
              <w:ind w:left="0" w:firstLine="0"/>
              <w:rPr>
                <w:rFonts w:asciiTheme="minorHAnsi" w:hAnsiTheme="minorHAnsi" w:cstheme="minorHAnsi"/>
                <w:sz w:val="24"/>
                <w:szCs w:val="24"/>
              </w:rPr>
            </w:pPr>
            <w:r w:rsidRPr="003E67FD">
              <w:rPr>
                <w:rFonts w:asciiTheme="minorHAnsi" w:hAnsiTheme="minorHAnsi" w:cstheme="minorHAnsi"/>
                <w:sz w:val="24"/>
                <w:szCs w:val="24"/>
              </w:rPr>
              <w:t>Email:</w:t>
            </w:r>
          </w:p>
          <w:p w14:paraId="21FD44CF" w14:textId="7898970A"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rPr>
              <w:t>Phone:</w:t>
            </w:r>
          </w:p>
        </w:tc>
      </w:tr>
      <w:tr w:rsidR="00834B71" w:rsidRPr="003E67FD" w14:paraId="79ED10DA" w14:textId="77777777" w:rsidTr="007F7E68">
        <w:tc>
          <w:tcPr>
            <w:tcW w:w="2254" w:type="dxa"/>
          </w:tcPr>
          <w:p w14:paraId="60B44002" w14:textId="4D84F1ED"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 xml:space="preserve">Landscape consultant </w:t>
            </w:r>
          </w:p>
        </w:tc>
        <w:tc>
          <w:tcPr>
            <w:tcW w:w="2254" w:type="dxa"/>
          </w:tcPr>
          <w:p w14:paraId="7E08654A"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322BC8C"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0F7540C" w14:textId="77777777" w:rsidR="00834B71" w:rsidRPr="003E67FD" w:rsidRDefault="00834B71" w:rsidP="00834B71">
            <w:pPr>
              <w:autoSpaceDE w:val="0"/>
              <w:autoSpaceDN w:val="0"/>
              <w:adjustRightInd w:val="0"/>
              <w:ind w:left="0" w:firstLine="0"/>
              <w:rPr>
                <w:rFonts w:asciiTheme="minorHAnsi" w:hAnsiTheme="minorHAnsi" w:cstheme="minorHAnsi"/>
                <w:sz w:val="24"/>
                <w:szCs w:val="24"/>
              </w:rPr>
            </w:pPr>
            <w:r w:rsidRPr="003E67FD">
              <w:rPr>
                <w:rFonts w:asciiTheme="minorHAnsi" w:hAnsiTheme="minorHAnsi" w:cstheme="minorHAnsi"/>
                <w:sz w:val="24"/>
                <w:szCs w:val="24"/>
              </w:rPr>
              <w:t>Email:</w:t>
            </w:r>
          </w:p>
          <w:p w14:paraId="06A819A9" w14:textId="5B603596"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rPr>
              <w:t>Phone:</w:t>
            </w:r>
          </w:p>
        </w:tc>
      </w:tr>
      <w:tr w:rsidR="00834B71" w:rsidRPr="003E67FD" w14:paraId="5F822B39" w14:textId="77777777" w:rsidTr="007F7E68">
        <w:tc>
          <w:tcPr>
            <w:tcW w:w="2254" w:type="dxa"/>
          </w:tcPr>
          <w:p w14:paraId="16AC7EB3" w14:textId="154A3266"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lang w:eastAsia="en-GB"/>
              </w:rPr>
              <w:t>Highways consultant</w:t>
            </w:r>
          </w:p>
        </w:tc>
        <w:tc>
          <w:tcPr>
            <w:tcW w:w="2254" w:type="dxa"/>
          </w:tcPr>
          <w:p w14:paraId="7285441C"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D92D104" w14:textId="77777777" w:rsidR="00834B71" w:rsidRPr="003E67FD"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5A7C3E35" w14:textId="77777777" w:rsidR="00834B71" w:rsidRPr="003E67FD" w:rsidRDefault="00834B71" w:rsidP="00834B71">
            <w:pPr>
              <w:autoSpaceDE w:val="0"/>
              <w:autoSpaceDN w:val="0"/>
              <w:adjustRightInd w:val="0"/>
              <w:ind w:left="0" w:firstLine="0"/>
              <w:rPr>
                <w:rFonts w:asciiTheme="minorHAnsi" w:hAnsiTheme="minorHAnsi" w:cstheme="minorHAnsi"/>
                <w:sz w:val="24"/>
                <w:szCs w:val="24"/>
              </w:rPr>
            </w:pPr>
            <w:r w:rsidRPr="003E67FD">
              <w:rPr>
                <w:rFonts w:asciiTheme="minorHAnsi" w:hAnsiTheme="minorHAnsi" w:cstheme="minorHAnsi"/>
                <w:sz w:val="24"/>
                <w:szCs w:val="24"/>
              </w:rPr>
              <w:t>Email:</w:t>
            </w:r>
          </w:p>
          <w:p w14:paraId="0469878F" w14:textId="6B6B5835" w:rsidR="00834B71" w:rsidRPr="003E67FD" w:rsidRDefault="00834B71" w:rsidP="00834B71">
            <w:pPr>
              <w:numPr>
                <w:ilvl w:val="1"/>
                <w:numId w:val="0"/>
              </w:numPr>
              <w:contextualSpacing/>
              <w:jc w:val="both"/>
              <w:rPr>
                <w:rFonts w:asciiTheme="minorHAnsi" w:hAnsiTheme="minorHAnsi" w:cstheme="minorHAnsi"/>
                <w:sz w:val="24"/>
                <w:szCs w:val="24"/>
                <w:lang w:eastAsia="en-GB"/>
              </w:rPr>
            </w:pPr>
            <w:r w:rsidRPr="003E67FD">
              <w:rPr>
                <w:rFonts w:asciiTheme="minorHAnsi" w:hAnsiTheme="minorHAnsi" w:cstheme="minorHAnsi"/>
                <w:sz w:val="24"/>
                <w:szCs w:val="24"/>
              </w:rPr>
              <w:t>Phone:</w:t>
            </w:r>
          </w:p>
        </w:tc>
      </w:tr>
    </w:tbl>
    <w:p w14:paraId="4D5E5104" w14:textId="77777777" w:rsidR="00BC350C" w:rsidRPr="003E67FD" w:rsidRDefault="00BC350C" w:rsidP="00BC350C">
      <w:pPr>
        <w:ind w:left="357" w:firstLine="0"/>
        <w:rPr>
          <w:rFonts w:asciiTheme="minorHAnsi" w:eastAsiaTheme="minorHAnsi" w:hAnsiTheme="minorHAnsi" w:cstheme="minorHAnsi"/>
          <w:szCs w:val="24"/>
          <w:lang w:val="en-GB" w:eastAsia="en-US"/>
        </w:rPr>
      </w:pPr>
    </w:p>
    <w:p w14:paraId="4090B045" w14:textId="77777777" w:rsidR="00BC350C" w:rsidRPr="003E67FD" w:rsidRDefault="00BC350C" w:rsidP="00BC350C">
      <w:pPr>
        <w:ind w:left="357" w:firstLine="0"/>
        <w:rPr>
          <w:rFonts w:asciiTheme="minorHAnsi" w:eastAsiaTheme="minorHAnsi" w:hAnsiTheme="minorHAnsi" w:cstheme="minorHAnsi"/>
          <w:szCs w:val="24"/>
          <w:lang w:val="en-GB" w:eastAsia="en-US"/>
        </w:rPr>
      </w:pPr>
    </w:p>
    <w:p w14:paraId="1864F8E3" w14:textId="167E3B87" w:rsidR="008579E8" w:rsidRPr="003E67FD" w:rsidRDefault="008579E8" w:rsidP="00BC350C">
      <w:pPr>
        <w:ind w:left="0" w:firstLine="0"/>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The </w:t>
      </w:r>
      <w:r w:rsidR="0021594E">
        <w:rPr>
          <w:rFonts w:asciiTheme="minorHAnsi" w:eastAsiaTheme="minorHAnsi" w:hAnsiTheme="minorHAnsi" w:cstheme="minorHAnsi"/>
          <w:szCs w:val="24"/>
          <w:lang w:val="en-GB" w:eastAsia="en-US"/>
        </w:rPr>
        <w:t>Parties</w:t>
      </w:r>
      <w:r w:rsidRPr="003E67FD">
        <w:rPr>
          <w:rFonts w:asciiTheme="minorHAnsi" w:eastAsiaTheme="minorHAnsi" w:hAnsiTheme="minorHAnsi" w:cstheme="minorHAnsi"/>
          <w:szCs w:val="24"/>
          <w:lang w:val="en-GB" w:eastAsia="en-US"/>
        </w:rPr>
        <w:t xml:space="preserve"> endeavour to maintain continuity of key contacts for the duration of the PPA, however retain the right to make changes to the project team if required.  In this event, the other party will be informed of the change in advance. </w:t>
      </w:r>
    </w:p>
    <w:p w14:paraId="02F9CC4B" w14:textId="769847A4" w:rsidR="007B2BB0" w:rsidRPr="003E67FD" w:rsidRDefault="007B2BB0" w:rsidP="007B2BB0">
      <w:pPr>
        <w:numPr>
          <w:ilvl w:val="1"/>
          <w:numId w:val="0"/>
        </w:numPr>
        <w:contextualSpacing/>
        <w:jc w:val="both"/>
        <w:rPr>
          <w:rFonts w:asciiTheme="minorHAnsi" w:hAnsiTheme="minorHAnsi" w:cstheme="minorHAnsi"/>
          <w:szCs w:val="24"/>
        </w:rPr>
      </w:pPr>
    </w:p>
    <w:p w14:paraId="12476516" w14:textId="444ACF7C" w:rsidR="008579E8" w:rsidRPr="003E67FD" w:rsidRDefault="008579E8" w:rsidP="008579E8">
      <w:pPr>
        <w:ind w:left="0" w:firstLine="0"/>
        <w:jc w:val="both"/>
        <w:rPr>
          <w:rFonts w:asciiTheme="minorHAnsi" w:eastAsia="Calibri" w:hAnsiTheme="minorHAnsi" w:cstheme="minorHAnsi"/>
          <w:bCs/>
          <w:szCs w:val="24"/>
          <w:lang w:val="en-GB" w:eastAsia="en-US"/>
        </w:rPr>
      </w:pPr>
      <w:bookmarkStart w:id="7" w:name="_Hlk123839199"/>
      <w:r w:rsidRPr="003E67FD">
        <w:rPr>
          <w:rFonts w:asciiTheme="minorHAnsi" w:eastAsia="Calibri" w:hAnsiTheme="minorHAnsi" w:cstheme="minorHAnsi"/>
          <w:bCs/>
          <w:szCs w:val="24"/>
          <w:lang w:val="en-GB" w:eastAsia="en-US"/>
        </w:rPr>
        <w:t>The cost of this PPA is set out in the table below.</w:t>
      </w:r>
    </w:p>
    <w:p w14:paraId="0506996C" w14:textId="693881C0" w:rsidR="00BC350C" w:rsidRPr="003E67FD" w:rsidRDefault="00BC350C" w:rsidP="008579E8">
      <w:pPr>
        <w:ind w:left="0" w:firstLine="0"/>
        <w:jc w:val="both"/>
        <w:rPr>
          <w:rFonts w:asciiTheme="minorHAnsi" w:eastAsia="Calibri" w:hAnsiTheme="minorHAnsi" w:cstheme="minorHAnsi"/>
          <w:bCs/>
          <w:szCs w:val="24"/>
          <w:lang w:val="en-GB" w:eastAsia="en-US"/>
        </w:rPr>
      </w:pPr>
    </w:p>
    <w:p w14:paraId="3B31561F" w14:textId="0DF2EE62" w:rsidR="00BC350C" w:rsidRDefault="74A6C5CF" w:rsidP="75FFE89E">
      <w:pPr>
        <w:ind w:left="0" w:firstLine="0"/>
        <w:rPr>
          <w:rFonts w:asciiTheme="minorHAnsi" w:eastAsiaTheme="minorEastAsia" w:hAnsiTheme="minorHAnsi" w:cstheme="minorHAnsi"/>
          <w:lang w:val="en-GB" w:eastAsia="en-US"/>
        </w:rPr>
      </w:pPr>
      <w:r w:rsidRPr="003E67FD">
        <w:rPr>
          <w:rFonts w:asciiTheme="minorHAnsi" w:eastAsiaTheme="minorEastAsia" w:hAnsiTheme="minorHAnsi" w:cstheme="minorHAnsi"/>
          <w:lang w:val="en-GB" w:eastAsia="en-US"/>
        </w:rPr>
        <w:t>Payment will be made in accordance with the trigger points</w:t>
      </w:r>
      <w:r w:rsidR="00C946C6">
        <w:rPr>
          <w:rFonts w:asciiTheme="minorHAnsi" w:eastAsiaTheme="minorEastAsia" w:hAnsiTheme="minorHAnsi" w:cstheme="minorHAnsi"/>
          <w:lang w:val="en-GB" w:eastAsia="en-US"/>
        </w:rPr>
        <w:t xml:space="preserve"> set out in Table 1</w:t>
      </w:r>
      <w:r w:rsidR="00EC506E">
        <w:rPr>
          <w:rFonts w:asciiTheme="minorHAnsi" w:eastAsiaTheme="minorEastAsia" w:hAnsiTheme="minorHAnsi" w:cstheme="minorHAnsi"/>
          <w:lang w:val="en-GB" w:eastAsia="en-US"/>
        </w:rPr>
        <w:t xml:space="preserve"> and Table 2</w:t>
      </w:r>
      <w:r w:rsidR="00C946C6">
        <w:rPr>
          <w:rFonts w:asciiTheme="minorHAnsi" w:eastAsiaTheme="minorEastAsia" w:hAnsiTheme="minorHAnsi" w:cstheme="minorHAnsi"/>
          <w:lang w:val="en-GB" w:eastAsia="en-US"/>
        </w:rPr>
        <w:t>.</w:t>
      </w:r>
    </w:p>
    <w:p w14:paraId="37D68176" w14:textId="77777777" w:rsidR="00C946C6" w:rsidRPr="003E67FD" w:rsidRDefault="00C946C6" w:rsidP="75FFE89E">
      <w:pPr>
        <w:ind w:left="0" w:firstLine="0"/>
        <w:rPr>
          <w:rFonts w:asciiTheme="minorHAnsi" w:eastAsia="Calibri" w:hAnsiTheme="minorHAnsi" w:cstheme="minorHAnsi"/>
          <w:szCs w:val="24"/>
          <w:lang w:val="en-GB" w:eastAsia="en-US"/>
        </w:rPr>
      </w:pPr>
    </w:p>
    <w:p w14:paraId="57FDC167" w14:textId="55FF12AE" w:rsidR="008579E8" w:rsidRPr="00910090" w:rsidRDefault="00C946C6" w:rsidP="00C946C6">
      <w:pPr>
        <w:ind w:left="0" w:firstLine="0"/>
        <w:rPr>
          <w:rFonts w:asciiTheme="minorHAnsi" w:eastAsia="Calibri" w:hAnsiTheme="minorHAnsi" w:cstheme="minorHAnsi"/>
          <w:b/>
          <w:bCs/>
          <w:lang w:val="en-GB" w:eastAsia="en-US"/>
        </w:rPr>
      </w:pPr>
      <w:r w:rsidRPr="00910090">
        <w:rPr>
          <w:rFonts w:asciiTheme="minorHAnsi" w:eastAsiaTheme="minorEastAsia" w:hAnsiTheme="minorHAnsi" w:cstheme="minorHAnsi"/>
          <w:b/>
          <w:bCs/>
          <w:lang w:val="en-GB" w:eastAsia="en-US"/>
        </w:rPr>
        <w:t xml:space="preserve">Table 2 Fee Schedule </w:t>
      </w:r>
    </w:p>
    <w:tbl>
      <w:tblPr>
        <w:tblStyle w:val="TableGrid31"/>
        <w:tblW w:w="9072" w:type="dxa"/>
        <w:tblInd w:w="-5" w:type="dxa"/>
        <w:tblLook w:val="04A0" w:firstRow="1" w:lastRow="0" w:firstColumn="1" w:lastColumn="0" w:noHBand="0" w:noVBand="1"/>
      </w:tblPr>
      <w:tblGrid>
        <w:gridCol w:w="1942"/>
        <w:gridCol w:w="5004"/>
        <w:gridCol w:w="2126"/>
      </w:tblGrid>
      <w:tr w:rsidR="00B503D0" w:rsidRPr="003E67FD" w14:paraId="130B57F3" w14:textId="77777777" w:rsidTr="7FF477E9">
        <w:tc>
          <w:tcPr>
            <w:tcW w:w="1942" w:type="dxa"/>
            <w:shd w:val="clear" w:color="auto" w:fill="E7E6E6" w:themeFill="background2"/>
          </w:tcPr>
          <w:p w14:paraId="3CF1600A" w14:textId="66F7470D" w:rsidR="00B503D0" w:rsidRPr="003E67FD" w:rsidRDefault="00B503D0" w:rsidP="008579E8">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Date or trigger point of payment</w:t>
            </w:r>
          </w:p>
        </w:tc>
        <w:tc>
          <w:tcPr>
            <w:tcW w:w="5004" w:type="dxa"/>
            <w:shd w:val="clear" w:color="auto" w:fill="E7E6E6" w:themeFill="background2"/>
          </w:tcPr>
          <w:p w14:paraId="12FE2E63" w14:textId="6D171D0B" w:rsidR="00B503D0" w:rsidRPr="003E67FD" w:rsidRDefault="00B503D0" w:rsidP="008579E8">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 xml:space="preserve">Fee to be paid </w:t>
            </w:r>
          </w:p>
          <w:p w14:paraId="3C463BC5" w14:textId="77777777" w:rsidR="00B503D0" w:rsidRPr="003E67FD" w:rsidRDefault="00B503D0" w:rsidP="008579E8">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(excluding VAT)</w:t>
            </w:r>
          </w:p>
        </w:tc>
        <w:tc>
          <w:tcPr>
            <w:tcW w:w="2126" w:type="dxa"/>
            <w:shd w:val="clear" w:color="auto" w:fill="E7E6E6" w:themeFill="background2"/>
          </w:tcPr>
          <w:p w14:paraId="59A466DF" w14:textId="77777777" w:rsidR="00B503D0" w:rsidRPr="003E67FD" w:rsidRDefault="00B503D0" w:rsidP="008579E8">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For services specified below</w:t>
            </w:r>
          </w:p>
        </w:tc>
      </w:tr>
      <w:tr w:rsidR="00B503D0" w:rsidRPr="003E67FD" w14:paraId="4DD60BC9" w14:textId="77777777" w:rsidTr="7FF477E9">
        <w:tc>
          <w:tcPr>
            <w:tcW w:w="1942" w:type="dxa"/>
          </w:tcPr>
          <w:p w14:paraId="2889F499" w14:textId="1B2C3F77" w:rsidR="00B503D0" w:rsidRPr="003E67FD" w:rsidRDefault="6C5A746F" w:rsidP="5629CC1E">
            <w:pPr>
              <w:spacing w:after="200" w:line="276" w:lineRule="auto"/>
              <w:rPr>
                <w:rFonts w:asciiTheme="minorHAnsi" w:hAnsiTheme="minorHAnsi" w:cstheme="minorBidi"/>
                <w:sz w:val="24"/>
                <w:szCs w:val="24"/>
                <w:lang w:val="en-GB"/>
              </w:rPr>
            </w:pPr>
            <w:r w:rsidRPr="5629CC1E">
              <w:rPr>
                <w:rFonts w:asciiTheme="minorHAnsi" w:hAnsiTheme="minorHAnsi" w:cstheme="minorBidi"/>
                <w:sz w:val="24"/>
                <w:szCs w:val="24"/>
                <w:lang w:val="en-GB"/>
              </w:rPr>
              <w:t>Following</w:t>
            </w:r>
            <w:r w:rsidR="00B56551" w:rsidRPr="5629CC1E">
              <w:rPr>
                <w:rFonts w:asciiTheme="minorHAnsi" w:hAnsiTheme="minorHAnsi" w:cstheme="minorBidi"/>
                <w:sz w:val="24"/>
                <w:szCs w:val="24"/>
                <w:lang w:val="en-GB"/>
              </w:rPr>
              <w:t xml:space="preserve"> the final scheduled meeting and </w:t>
            </w:r>
            <w:r w:rsidR="3936B307" w:rsidRPr="5629CC1E">
              <w:rPr>
                <w:rFonts w:asciiTheme="minorHAnsi" w:hAnsiTheme="minorHAnsi" w:cstheme="minorBidi"/>
                <w:sz w:val="24"/>
                <w:szCs w:val="24"/>
                <w:lang w:val="en-GB"/>
              </w:rPr>
              <w:t>prior to the re-consultation</w:t>
            </w:r>
          </w:p>
        </w:tc>
        <w:tc>
          <w:tcPr>
            <w:tcW w:w="5004" w:type="dxa"/>
          </w:tcPr>
          <w:p w14:paraId="6A885221" w14:textId="77777777" w:rsidR="00B503D0" w:rsidRDefault="00B503D0" w:rsidP="75FFE89E">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w:t>
            </w:r>
            <w:r w:rsidR="00AD30B2">
              <w:rPr>
                <w:rFonts w:asciiTheme="minorHAnsi" w:hAnsiTheme="minorHAnsi" w:cstheme="minorHAnsi"/>
                <w:sz w:val="24"/>
                <w:szCs w:val="24"/>
                <w:lang w:val="en-GB"/>
              </w:rPr>
              <w:t>1</w:t>
            </w:r>
            <w:r w:rsidR="00EA4727">
              <w:rPr>
                <w:rFonts w:asciiTheme="minorHAnsi" w:hAnsiTheme="minorHAnsi" w:cstheme="minorHAnsi"/>
                <w:sz w:val="24"/>
                <w:szCs w:val="24"/>
                <w:lang w:val="en-GB"/>
              </w:rPr>
              <w:t xml:space="preserve">50 per hour </w:t>
            </w:r>
            <w:r w:rsidRPr="003E67FD">
              <w:rPr>
                <w:rFonts w:asciiTheme="minorHAnsi" w:hAnsiTheme="minorHAnsi" w:cstheme="minorHAnsi"/>
                <w:sz w:val="24"/>
                <w:szCs w:val="24"/>
                <w:lang w:val="en-GB"/>
              </w:rPr>
              <w:t>Principal Planning Officer</w:t>
            </w:r>
          </w:p>
          <w:p w14:paraId="7456DCAE" w14:textId="58B85224" w:rsidR="00BC6DDC" w:rsidRDefault="00BC6DDC" w:rsidP="75FFE89E">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£100 per hour Senior Planning Officer </w:t>
            </w:r>
          </w:p>
          <w:p w14:paraId="745E9E0B" w14:textId="77777777" w:rsidR="00EA4727" w:rsidRDefault="00EA4727" w:rsidP="75FFE89E">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£250 per hour Planning Development Manager</w:t>
            </w:r>
          </w:p>
          <w:p w14:paraId="4F7958D7" w14:textId="59B9DA25" w:rsidR="00983754" w:rsidRPr="003E67FD" w:rsidRDefault="00983754" w:rsidP="75FFE89E">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£150 per hour Specialist Officer </w:t>
            </w:r>
          </w:p>
        </w:tc>
        <w:tc>
          <w:tcPr>
            <w:tcW w:w="2126" w:type="dxa"/>
          </w:tcPr>
          <w:p w14:paraId="7D51FFFA" w14:textId="268FF797" w:rsidR="00B503D0" w:rsidRPr="003E67FD" w:rsidRDefault="0013703F" w:rsidP="75FFE89E">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 xml:space="preserve">Meeting </w:t>
            </w:r>
          </w:p>
        </w:tc>
      </w:tr>
      <w:tr w:rsidR="00595DAC" w:rsidRPr="003E67FD" w14:paraId="4F85E02C" w14:textId="77777777" w:rsidTr="7FF477E9">
        <w:tc>
          <w:tcPr>
            <w:tcW w:w="1942" w:type="dxa"/>
            <w:vMerge w:val="restart"/>
          </w:tcPr>
          <w:p w14:paraId="5D25355F" w14:textId="6CE866ED" w:rsidR="00595DAC" w:rsidRPr="003E67FD" w:rsidRDefault="00595DAC" w:rsidP="75FFE89E">
            <w:pPr>
              <w:autoSpaceDE w:val="0"/>
              <w:autoSpaceDN w:val="0"/>
              <w:adjustRightInd w:val="0"/>
              <w:spacing w:after="200" w:line="276" w:lineRule="auto"/>
              <w:rPr>
                <w:rFonts w:asciiTheme="minorHAnsi" w:hAnsiTheme="minorHAnsi" w:cstheme="minorHAnsi"/>
                <w:sz w:val="24"/>
                <w:szCs w:val="24"/>
              </w:rPr>
            </w:pPr>
            <w:r w:rsidRPr="003E67FD">
              <w:rPr>
                <w:rFonts w:asciiTheme="minorHAnsi" w:hAnsiTheme="minorHAnsi" w:cstheme="minorHAnsi"/>
                <w:sz w:val="24"/>
                <w:szCs w:val="24"/>
              </w:rPr>
              <w:t xml:space="preserve">Prior to re-consultation </w:t>
            </w:r>
          </w:p>
        </w:tc>
        <w:tc>
          <w:tcPr>
            <w:tcW w:w="5004" w:type="dxa"/>
          </w:tcPr>
          <w:p w14:paraId="777D6EF3" w14:textId="77AACA2F" w:rsidR="00595DAC" w:rsidRPr="003E67FD" w:rsidRDefault="00595DAC" w:rsidP="00595DAC">
            <w:pPr>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 xml:space="preserve">£160 - admin fee for receiving, uploading and processing re-consultation </w:t>
            </w:r>
          </w:p>
        </w:tc>
        <w:tc>
          <w:tcPr>
            <w:tcW w:w="2126" w:type="dxa"/>
          </w:tcPr>
          <w:p w14:paraId="221660A2" w14:textId="6E1B554C" w:rsidR="00595DAC" w:rsidRPr="003E67FD" w:rsidRDefault="00595DAC" w:rsidP="00595DAC">
            <w:pPr>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Administration of new plans and documents</w:t>
            </w:r>
          </w:p>
        </w:tc>
      </w:tr>
      <w:tr w:rsidR="00595DAC" w:rsidRPr="003E67FD" w14:paraId="281B0011" w14:textId="77777777" w:rsidTr="7FF477E9">
        <w:tc>
          <w:tcPr>
            <w:tcW w:w="1942" w:type="dxa"/>
            <w:vMerge/>
          </w:tcPr>
          <w:p w14:paraId="2C00410E" w14:textId="77777777" w:rsidR="00595DAC" w:rsidRPr="003E67FD" w:rsidRDefault="00595DAC" w:rsidP="75FFE89E">
            <w:pPr>
              <w:autoSpaceDE w:val="0"/>
              <w:autoSpaceDN w:val="0"/>
              <w:adjustRightInd w:val="0"/>
              <w:spacing w:after="200" w:line="276" w:lineRule="auto"/>
              <w:rPr>
                <w:rFonts w:asciiTheme="minorHAnsi" w:hAnsiTheme="minorHAnsi" w:cstheme="minorHAnsi"/>
                <w:szCs w:val="24"/>
              </w:rPr>
            </w:pPr>
          </w:p>
        </w:tc>
        <w:tc>
          <w:tcPr>
            <w:tcW w:w="5004" w:type="dxa"/>
          </w:tcPr>
          <w:p w14:paraId="20CC73C1" w14:textId="01630B85" w:rsidR="00595DAC" w:rsidRPr="007461C7" w:rsidRDefault="00595DAC" w:rsidP="007461C7">
            <w:pPr>
              <w:autoSpaceDE w:val="0"/>
              <w:autoSpaceDN w:val="0"/>
              <w:adjustRightInd w:val="0"/>
              <w:spacing w:after="200" w:line="276" w:lineRule="auto"/>
              <w:rPr>
                <w:rFonts w:asciiTheme="minorHAnsi" w:hAnsiTheme="minorHAnsi" w:cstheme="minorHAnsi"/>
                <w:sz w:val="24"/>
                <w:szCs w:val="24"/>
                <w:lang w:val="en-GB"/>
              </w:rPr>
            </w:pPr>
            <w:r w:rsidRPr="007461C7">
              <w:rPr>
                <w:rFonts w:asciiTheme="minorHAnsi" w:hAnsiTheme="minorHAnsi" w:cstheme="minorHAnsi"/>
                <w:sz w:val="24"/>
                <w:szCs w:val="24"/>
                <w:lang w:val="en-GB"/>
              </w:rPr>
              <w:t>£10 per householder letter</w:t>
            </w:r>
          </w:p>
        </w:tc>
        <w:tc>
          <w:tcPr>
            <w:tcW w:w="2126" w:type="dxa"/>
          </w:tcPr>
          <w:p w14:paraId="5E817965" w14:textId="05A81EF5" w:rsidR="00595DAC" w:rsidRPr="007461C7" w:rsidRDefault="00595DAC" w:rsidP="75FFE89E">
            <w:pPr>
              <w:spacing w:after="200" w:line="276" w:lineRule="auto"/>
              <w:rPr>
                <w:rFonts w:asciiTheme="minorHAnsi" w:hAnsiTheme="minorHAnsi" w:cstheme="minorHAnsi"/>
                <w:sz w:val="24"/>
                <w:szCs w:val="24"/>
                <w:lang w:val="en-GB"/>
              </w:rPr>
            </w:pPr>
            <w:r w:rsidRPr="007461C7">
              <w:rPr>
                <w:rFonts w:asciiTheme="minorHAnsi" w:hAnsiTheme="minorHAnsi" w:cstheme="minorHAnsi"/>
                <w:sz w:val="24"/>
                <w:szCs w:val="24"/>
                <w:lang w:val="en-GB"/>
              </w:rPr>
              <w:t>Re</w:t>
            </w:r>
            <w:r>
              <w:rPr>
                <w:rFonts w:asciiTheme="minorHAnsi" w:hAnsiTheme="minorHAnsi" w:cstheme="minorHAnsi"/>
                <w:sz w:val="24"/>
                <w:szCs w:val="24"/>
                <w:lang w:val="en-GB"/>
              </w:rPr>
              <w:t>-</w:t>
            </w:r>
            <w:r w:rsidRPr="007461C7">
              <w:rPr>
                <w:rFonts w:asciiTheme="minorHAnsi" w:hAnsiTheme="minorHAnsi" w:cstheme="minorHAnsi"/>
                <w:sz w:val="24"/>
                <w:szCs w:val="24"/>
                <w:lang w:val="en-GB"/>
              </w:rPr>
              <w:t>consultation of Neighbours</w:t>
            </w:r>
          </w:p>
        </w:tc>
      </w:tr>
      <w:tr w:rsidR="00595DAC" w:rsidRPr="003E67FD" w14:paraId="7309E661" w14:textId="77777777" w:rsidTr="7FF477E9">
        <w:tc>
          <w:tcPr>
            <w:tcW w:w="1942" w:type="dxa"/>
            <w:vMerge/>
          </w:tcPr>
          <w:p w14:paraId="52E6676D" w14:textId="77777777" w:rsidR="00595DAC" w:rsidRPr="003E67FD" w:rsidRDefault="00595DAC" w:rsidP="75FFE89E">
            <w:pPr>
              <w:autoSpaceDE w:val="0"/>
              <w:autoSpaceDN w:val="0"/>
              <w:adjustRightInd w:val="0"/>
              <w:spacing w:after="200" w:line="276" w:lineRule="auto"/>
              <w:rPr>
                <w:rFonts w:asciiTheme="minorHAnsi" w:hAnsiTheme="minorHAnsi" w:cstheme="minorHAnsi"/>
                <w:szCs w:val="24"/>
              </w:rPr>
            </w:pPr>
          </w:p>
        </w:tc>
        <w:tc>
          <w:tcPr>
            <w:tcW w:w="5004" w:type="dxa"/>
          </w:tcPr>
          <w:p w14:paraId="6C1AAF57" w14:textId="1D61FE69" w:rsidR="00595DAC" w:rsidRPr="003E67FD" w:rsidRDefault="00595DAC" w:rsidP="00595DAC">
            <w:pPr>
              <w:autoSpaceDE w:val="0"/>
              <w:autoSpaceDN w:val="0"/>
              <w:adjustRightInd w:val="0"/>
              <w:spacing w:after="200" w:line="276" w:lineRule="auto"/>
              <w:rPr>
                <w:rFonts w:asciiTheme="minorHAnsi" w:hAnsiTheme="minorHAnsi" w:cstheme="minorHAnsi"/>
                <w:szCs w:val="24"/>
                <w:lang w:val="en-GB"/>
              </w:rPr>
            </w:pPr>
            <w:r w:rsidRPr="003E67FD">
              <w:rPr>
                <w:rFonts w:asciiTheme="minorHAnsi" w:hAnsiTheme="minorHAnsi" w:cstheme="minorHAnsi"/>
                <w:sz w:val="24"/>
                <w:szCs w:val="24"/>
                <w:lang w:val="en-GB"/>
              </w:rPr>
              <w:t>£250 per press notice</w:t>
            </w:r>
            <w:r>
              <w:rPr>
                <w:rFonts w:asciiTheme="minorHAnsi" w:hAnsiTheme="minorHAnsi" w:cstheme="minorHAnsi"/>
                <w:sz w:val="24"/>
                <w:szCs w:val="24"/>
                <w:lang w:val="en-GB"/>
              </w:rPr>
              <w:t xml:space="preserve"> (if required)</w:t>
            </w:r>
          </w:p>
        </w:tc>
        <w:tc>
          <w:tcPr>
            <w:tcW w:w="2126" w:type="dxa"/>
          </w:tcPr>
          <w:p w14:paraId="56C58847" w14:textId="36363544" w:rsidR="00595DAC" w:rsidRPr="003E67FD" w:rsidRDefault="00595DAC" w:rsidP="00595DAC">
            <w:pPr>
              <w:spacing w:after="200" w:line="276" w:lineRule="auto"/>
              <w:rPr>
                <w:rFonts w:asciiTheme="minorHAnsi" w:hAnsiTheme="minorHAnsi" w:cstheme="minorHAnsi"/>
                <w:szCs w:val="24"/>
                <w:lang w:val="en-GB"/>
              </w:rPr>
            </w:pPr>
            <w:r w:rsidRPr="003E67FD">
              <w:rPr>
                <w:rFonts w:asciiTheme="minorHAnsi" w:hAnsiTheme="minorHAnsi" w:cstheme="minorHAnsi"/>
                <w:sz w:val="24"/>
                <w:szCs w:val="24"/>
                <w:lang w:val="en-GB"/>
              </w:rPr>
              <w:t>Re-</w:t>
            </w:r>
            <w:r>
              <w:rPr>
                <w:rFonts w:asciiTheme="minorHAnsi" w:hAnsiTheme="minorHAnsi" w:cstheme="minorHAnsi"/>
                <w:sz w:val="24"/>
                <w:szCs w:val="24"/>
                <w:lang w:val="en-GB"/>
              </w:rPr>
              <w:t>issuing of p</w:t>
            </w:r>
            <w:r w:rsidRPr="003E67FD">
              <w:rPr>
                <w:rFonts w:asciiTheme="minorHAnsi" w:hAnsiTheme="minorHAnsi" w:cstheme="minorHAnsi"/>
                <w:sz w:val="24"/>
                <w:szCs w:val="24"/>
                <w:lang w:val="en-GB"/>
              </w:rPr>
              <w:t>ress notice</w:t>
            </w:r>
          </w:p>
        </w:tc>
      </w:tr>
      <w:tr w:rsidR="00595DAC" w:rsidRPr="003E67FD" w14:paraId="0939C2EE" w14:textId="77777777" w:rsidTr="7FF477E9">
        <w:tc>
          <w:tcPr>
            <w:tcW w:w="1942" w:type="dxa"/>
            <w:vMerge/>
          </w:tcPr>
          <w:p w14:paraId="7E555FA4" w14:textId="77777777" w:rsidR="00595DAC" w:rsidRPr="003E67FD" w:rsidRDefault="00595DAC" w:rsidP="75FFE89E">
            <w:pPr>
              <w:autoSpaceDE w:val="0"/>
              <w:autoSpaceDN w:val="0"/>
              <w:adjustRightInd w:val="0"/>
              <w:spacing w:after="200" w:line="276" w:lineRule="auto"/>
              <w:rPr>
                <w:rFonts w:asciiTheme="minorHAnsi" w:hAnsiTheme="minorHAnsi" w:cstheme="minorHAnsi"/>
                <w:szCs w:val="24"/>
              </w:rPr>
            </w:pPr>
          </w:p>
        </w:tc>
        <w:tc>
          <w:tcPr>
            <w:tcW w:w="5004" w:type="dxa"/>
          </w:tcPr>
          <w:p w14:paraId="315A6FDA" w14:textId="77777777" w:rsidR="00595DAC" w:rsidRPr="003E67FD" w:rsidRDefault="00595DAC" w:rsidP="007461C7">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£250 per site notice (if not completed by applicant)</w:t>
            </w:r>
          </w:p>
          <w:p w14:paraId="2C43210C" w14:textId="77777777" w:rsidR="00595DAC" w:rsidRPr="003E67FD" w:rsidRDefault="00595DAC" w:rsidP="007461C7">
            <w:pPr>
              <w:autoSpaceDE w:val="0"/>
              <w:autoSpaceDN w:val="0"/>
              <w:adjustRightInd w:val="0"/>
              <w:spacing w:after="200" w:line="276" w:lineRule="auto"/>
              <w:rPr>
                <w:rFonts w:asciiTheme="minorHAnsi" w:hAnsiTheme="minorHAnsi" w:cstheme="minorHAnsi"/>
                <w:szCs w:val="24"/>
                <w:lang w:val="en-GB"/>
              </w:rPr>
            </w:pPr>
          </w:p>
        </w:tc>
        <w:tc>
          <w:tcPr>
            <w:tcW w:w="2126" w:type="dxa"/>
          </w:tcPr>
          <w:p w14:paraId="4EE1FD42" w14:textId="368C1557" w:rsidR="00595DAC" w:rsidRPr="003E67FD" w:rsidRDefault="00595DAC" w:rsidP="00595DAC">
            <w:pPr>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Re-</w:t>
            </w:r>
            <w:r>
              <w:rPr>
                <w:rFonts w:asciiTheme="minorHAnsi" w:hAnsiTheme="minorHAnsi" w:cstheme="minorHAnsi"/>
                <w:sz w:val="24"/>
                <w:szCs w:val="24"/>
                <w:lang w:val="en-GB"/>
              </w:rPr>
              <w:t>issuing of s</w:t>
            </w:r>
            <w:r w:rsidRPr="003E67FD">
              <w:rPr>
                <w:rFonts w:asciiTheme="minorHAnsi" w:hAnsiTheme="minorHAnsi" w:cstheme="minorHAnsi"/>
                <w:sz w:val="24"/>
                <w:szCs w:val="24"/>
                <w:lang w:val="en-GB"/>
              </w:rPr>
              <w:t>ite notice</w:t>
            </w:r>
          </w:p>
          <w:p w14:paraId="2657969D" w14:textId="77777777" w:rsidR="00595DAC" w:rsidRPr="003E67FD" w:rsidRDefault="00595DAC" w:rsidP="75FFE89E">
            <w:pPr>
              <w:spacing w:after="200" w:line="276" w:lineRule="auto"/>
              <w:rPr>
                <w:rFonts w:asciiTheme="minorHAnsi" w:hAnsiTheme="minorHAnsi" w:cstheme="minorHAnsi"/>
                <w:szCs w:val="24"/>
                <w:lang w:val="en-GB"/>
              </w:rPr>
            </w:pPr>
          </w:p>
        </w:tc>
      </w:tr>
      <w:tr w:rsidR="00595DAC" w:rsidRPr="003E67FD" w14:paraId="5AA7E014" w14:textId="77777777" w:rsidTr="7FF477E9">
        <w:tc>
          <w:tcPr>
            <w:tcW w:w="1942" w:type="dxa"/>
            <w:vMerge/>
          </w:tcPr>
          <w:p w14:paraId="258777EE" w14:textId="77777777" w:rsidR="00595DAC" w:rsidRPr="003E67FD" w:rsidRDefault="00595DAC" w:rsidP="008579E8">
            <w:pPr>
              <w:autoSpaceDE w:val="0"/>
              <w:autoSpaceDN w:val="0"/>
              <w:adjustRightInd w:val="0"/>
              <w:spacing w:after="200" w:line="276" w:lineRule="auto"/>
              <w:rPr>
                <w:rFonts w:asciiTheme="minorHAnsi" w:hAnsiTheme="minorHAnsi" w:cstheme="minorHAnsi"/>
                <w:sz w:val="24"/>
                <w:szCs w:val="24"/>
                <w:lang w:val="en-GB"/>
              </w:rPr>
            </w:pPr>
          </w:p>
        </w:tc>
        <w:tc>
          <w:tcPr>
            <w:tcW w:w="5004" w:type="dxa"/>
          </w:tcPr>
          <w:p w14:paraId="464C52AB" w14:textId="77C8F65D" w:rsidR="00595DAC" w:rsidRPr="003E67FD" w:rsidRDefault="00595DAC" w:rsidP="007461C7">
            <w:pPr>
              <w:autoSpaceDE w:val="0"/>
              <w:autoSpaceDN w:val="0"/>
              <w:adjustRightInd w:val="0"/>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 xml:space="preserve">£300 per </w:t>
            </w:r>
            <w:r>
              <w:rPr>
                <w:rFonts w:asciiTheme="minorHAnsi" w:hAnsiTheme="minorHAnsi" w:cstheme="minorHAnsi"/>
                <w:sz w:val="24"/>
                <w:szCs w:val="24"/>
                <w:lang w:val="en-GB"/>
              </w:rPr>
              <w:t>Specialist Consultee</w:t>
            </w:r>
            <w:r w:rsidR="00C75D25">
              <w:rPr>
                <w:rFonts w:asciiTheme="minorHAnsi" w:hAnsiTheme="minorHAnsi" w:cstheme="minorHAnsi"/>
                <w:sz w:val="24"/>
                <w:szCs w:val="24"/>
                <w:lang w:val="en-GB"/>
              </w:rPr>
              <w:t xml:space="preserve"> flat rate</w:t>
            </w:r>
            <w:r>
              <w:rPr>
                <w:rFonts w:asciiTheme="minorHAnsi" w:hAnsiTheme="minorHAnsi" w:cstheme="minorHAnsi"/>
                <w:sz w:val="24"/>
                <w:szCs w:val="24"/>
                <w:lang w:val="en-GB"/>
              </w:rPr>
              <w:t xml:space="preserve">. If more than 2 hours required £150 per additional hour. </w:t>
            </w:r>
          </w:p>
          <w:p w14:paraId="4DCFD024" w14:textId="7B63FF76" w:rsidR="00595DAC" w:rsidRPr="003E67FD" w:rsidRDefault="00595DAC" w:rsidP="008579E8">
            <w:pPr>
              <w:autoSpaceDE w:val="0"/>
              <w:autoSpaceDN w:val="0"/>
              <w:adjustRightInd w:val="0"/>
              <w:spacing w:after="200" w:line="276" w:lineRule="auto"/>
              <w:rPr>
                <w:rFonts w:asciiTheme="minorHAnsi" w:hAnsiTheme="minorHAnsi" w:cstheme="minorHAnsi"/>
                <w:sz w:val="24"/>
                <w:szCs w:val="24"/>
                <w:lang w:val="en-GB"/>
              </w:rPr>
            </w:pPr>
          </w:p>
        </w:tc>
        <w:tc>
          <w:tcPr>
            <w:tcW w:w="2126" w:type="dxa"/>
          </w:tcPr>
          <w:p w14:paraId="3870CE52" w14:textId="37E1828F" w:rsidR="00595DAC" w:rsidRPr="003E67FD" w:rsidRDefault="00595DAC" w:rsidP="00595DAC">
            <w:pPr>
              <w:spacing w:after="200" w:line="276" w:lineRule="auto"/>
              <w:rPr>
                <w:rFonts w:asciiTheme="minorHAnsi" w:hAnsiTheme="minorHAnsi" w:cstheme="minorHAnsi"/>
                <w:sz w:val="24"/>
                <w:szCs w:val="24"/>
                <w:lang w:val="en-GB"/>
              </w:rPr>
            </w:pPr>
            <w:r w:rsidRPr="003E67FD">
              <w:rPr>
                <w:rFonts w:asciiTheme="minorHAnsi" w:hAnsiTheme="minorHAnsi" w:cstheme="minorHAnsi"/>
                <w:sz w:val="24"/>
                <w:szCs w:val="24"/>
                <w:lang w:val="en-GB"/>
              </w:rPr>
              <w:t xml:space="preserve">Reassessment </w:t>
            </w:r>
            <w:r w:rsidR="00362BE0">
              <w:rPr>
                <w:rFonts w:asciiTheme="minorHAnsi" w:hAnsiTheme="minorHAnsi" w:cstheme="minorHAnsi"/>
                <w:sz w:val="24"/>
                <w:szCs w:val="24"/>
                <w:lang w:val="en-GB"/>
              </w:rPr>
              <w:t xml:space="preserve">of amendments </w:t>
            </w:r>
            <w:r w:rsidRPr="003E67FD">
              <w:rPr>
                <w:rFonts w:asciiTheme="minorHAnsi" w:hAnsiTheme="minorHAnsi" w:cstheme="minorHAnsi"/>
                <w:sz w:val="24"/>
                <w:szCs w:val="24"/>
                <w:lang w:val="en-GB"/>
              </w:rPr>
              <w:t xml:space="preserve">by </w:t>
            </w:r>
            <w:r>
              <w:rPr>
                <w:rFonts w:asciiTheme="minorHAnsi" w:hAnsiTheme="minorHAnsi" w:cstheme="minorHAnsi"/>
                <w:sz w:val="24"/>
                <w:szCs w:val="24"/>
                <w:lang w:val="en-GB"/>
              </w:rPr>
              <w:t xml:space="preserve">Specialist </w:t>
            </w:r>
            <w:r w:rsidRPr="003E67FD">
              <w:rPr>
                <w:rFonts w:asciiTheme="minorHAnsi" w:hAnsiTheme="minorHAnsi" w:cstheme="minorHAnsi"/>
                <w:sz w:val="24"/>
                <w:szCs w:val="24"/>
                <w:lang w:val="en-GB"/>
              </w:rPr>
              <w:t>Consultees</w:t>
            </w:r>
          </w:p>
        </w:tc>
      </w:tr>
      <w:tr w:rsidR="5629CC1E" w14:paraId="1089D9DE" w14:textId="77777777" w:rsidTr="7FF477E9">
        <w:trPr>
          <w:trHeight w:val="300"/>
        </w:trPr>
        <w:tc>
          <w:tcPr>
            <w:tcW w:w="1942" w:type="dxa"/>
          </w:tcPr>
          <w:p w14:paraId="7032603F" w14:textId="03BC859F" w:rsidR="099B6E28" w:rsidRDefault="099B6E28" w:rsidP="5629CC1E">
            <w:pPr>
              <w:spacing w:line="276" w:lineRule="auto"/>
              <w:rPr>
                <w:rFonts w:asciiTheme="minorHAnsi" w:hAnsiTheme="minorHAnsi" w:cstheme="minorBidi"/>
                <w:sz w:val="24"/>
                <w:szCs w:val="24"/>
              </w:rPr>
            </w:pPr>
            <w:r w:rsidRPr="5629CC1E">
              <w:rPr>
                <w:rFonts w:asciiTheme="minorHAnsi" w:hAnsiTheme="minorHAnsi" w:cstheme="minorBidi"/>
                <w:sz w:val="24"/>
                <w:szCs w:val="24"/>
              </w:rPr>
              <w:t xml:space="preserve">Prior to </w:t>
            </w:r>
            <w:r w:rsidR="006F0B74">
              <w:rPr>
                <w:rFonts w:asciiTheme="minorHAnsi" w:hAnsiTheme="minorHAnsi" w:cstheme="minorBidi"/>
                <w:sz w:val="24"/>
                <w:szCs w:val="24"/>
              </w:rPr>
              <w:t>Lead O</w:t>
            </w:r>
            <w:r w:rsidRPr="5629CC1E">
              <w:rPr>
                <w:rFonts w:asciiTheme="minorHAnsi" w:hAnsiTheme="minorHAnsi" w:cstheme="minorBidi"/>
                <w:sz w:val="24"/>
                <w:szCs w:val="24"/>
              </w:rPr>
              <w:t>fficer recommendation</w:t>
            </w:r>
          </w:p>
        </w:tc>
        <w:tc>
          <w:tcPr>
            <w:tcW w:w="5004" w:type="dxa"/>
          </w:tcPr>
          <w:p w14:paraId="67B87C34" w14:textId="2A5D894D" w:rsidR="099B6E28" w:rsidRDefault="099B6E28" w:rsidP="5629CC1E">
            <w:pPr>
              <w:spacing w:line="276" w:lineRule="auto"/>
              <w:rPr>
                <w:rFonts w:asciiTheme="minorHAnsi" w:hAnsiTheme="minorHAnsi" w:cstheme="minorBidi"/>
                <w:sz w:val="24"/>
                <w:szCs w:val="24"/>
                <w:lang w:val="en-GB"/>
              </w:rPr>
            </w:pPr>
            <w:r w:rsidRPr="5629CC1E">
              <w:rPr>
                <w:rFonts w:asciiTheme="minorHAnsi" w:hAnsiTheme="minorHAnsi" w:cstheme="minorBidi"/>
                <w:sz w:val="24"/>
                <w:szCs w:val="24"/>
                <w:lang w:val="en-GB"/>
              </w:rPr>
              <w:t xml:space="preserve">Any additional cost for Specialist Consultee responses to consultation if they exceeded the </w:t>
            </w:r>
            <w:proofErr w:type="gramStart"/>
            <w:r w:rsidRPr="5629CC1E">
              <w:rPr>
                <w:rFonts w:asciiTheme="minorHAnsi" w:hAnsiTheme="minorHAnsi" w:cstheme="minorBidi"/>
                <w:sz w:val="24"/>
                <w:szCs w:val="24"/>
                <w:lang w:val="en-GB"/>
              </w:rPr>
              <w:t>2 hour</w:t>
            </w:r>
            <w:proofErr w:type="gramEnd"/>
            <w:r w:rsidRPr="5629CC1E">
              <w:rPr>
                <w:rFonts w:asciiTheme="minorHAnsi" w:hAnsiTheme="minorHAnsi" w:cstheme="minorBidi"/>
                <w:sz w:val="24"/>
                <w:szCs w:val="24"/>
                <w:lang w:val="en-GB"/>
              </w:rPr>
              <w:t xml:space="preserve"> flat rate. </w:t>
            </w:r>
          </w:p>
        </w:tc>
        <w:tc>
          <w:tcPr>
            <w:tcW w:w="2126" w:type="dxa"/>
          </w:tcPr>
          <w:p w14:paraId="074C775A" w14:textId="3D47440B" w:rsidR="099B6E28" w:rsidRDefault="099B6E28" w:rsidP="5629CC1E">
            <w:pPr>
              <w:spacing w:after="200" w:line="276" w:lineRule="auto"/>
              <w:rPr>
                <w:rFonts w:asciiTheme="minorHAnsi" w:hAnsiTheme="minorHAnsi" w:cstheme="minorBidi"/>
                <w:sz w:val="24"/>
                <w:szCs w:val="24"/>
                <w:lang w:val="en-GB"/>
              </w:rPr>
            </w:pPr>
            <w:r w:rsidRPr="5629CC1E">
              <w:rPr>
                <w:rFonts w:asciiTheme="minorHAnsi" w:hAnsiTheme="minorHAnsi" w:cstheme="minorBidi"/>
                <w:sz w:val="24"/>
                <w:szCs w:val="24"/>
                <w:lang w:val="en-GB"/>
              </w:rPr>
              <w:t>Reassessment by Specialist Consultees</w:t>
            </w:r>
          </w:p>
        </w:tc>
      </w:tr>
    </w:tbl>
    <w:p w14:paraId="1F122CC8" w14:textId="174CB8C5" w:rsidR="008579E8" w:rsidRDefault="008579E8" w:rsidP="007B4A2D">
      <w:pPr>
        <w:rPr>
          <w:rFonts w:asciiTheme="minorHAnsi" w:eastAsiaTheme="minorHAnsi" w:hAnsiTheme="minorHAnsi" w:cstheme="minorHAnsi"/>
          <w:szCs w:val="24"/>
          <w:lang w:val="en-GB" w:eastAsia="en-US"/>
        </w:rPr>
      </w:pPr>
    </w:p>
    <w:p w14:paraId="2531C4B2" w14:textId="2803F31F" w:rsidR="00595DAC" w:rsidRDefault="00595DAC" w:rsidP="5629CC1E">
      <w:pPr>
        <w:rPr>
          <w:rFonts w:asciiTheme="minorHAnsi" w:hAnsiTheme="minorHAnsi" w:cstheme="minorBidi"/>
          <w:lang w:val="en-GB"/>
        </w:rPr>
      </w:pPr>
      <w:r w:rsidRPr="5629CC1E">
        <w:rPr>
          <w:rFonts w:asciiTheme="minorHAnsi" w:eastAsiaTheme="minorEastAsia" w:hAnsiTheme="minorHAnsi" w:cstheme="minorBidi"/>
          <w:lang w:val="en-GB" w:eastAsia="en-US"/>
        </w:rPr>
        <w:lastRenderedPageBreak/>
        <w:t xml:space="preserve">Note: Specialist Consultees </w:t>
      </w:r>
      <w:r w:rsidR="3573694A" w:rsidRPr="5629CC1E">
        <w:rPr>
          <w:rFonts w:asciiTheme="minorHAnsi" w:eastAsiaTheme="minorEastAsia" w:hAnsiTheme="minorHAnsi" w:cstheme="minorBidi"/>
          <w:lang w:val="en-GB" w:eastAsia="en-US"/>
        </w:rPr>
        <w:t>charges will be for</w:t>
      </w:r>
      <w:r w:rsidR="007045AE" w:rsidRPr="5629CC1E">
        <w:rPr>
          <w:rFonts w:asciiTheme="minorHAnsi" w:eastAsiaTheme="minorEastAsia" w:hAnsiTheme="minorHAnsi" w:cstheme="minorBidi"/>
          <w:lang w:val="en-GB" w:eastAsia="en-US"/>
        </w:rPr>
        <w:t xml:space="preserve"> </w:t>
      </w:r>
      <w:r w:rsidR="45752031" w:rsidRPr="5629CC1E">
        <w:rPr>
          <w:rFonts w:asciiTheme="minorHAnsi" w:eastAsiaTheme="minorEastAsia" w:hAnsiTheme="minorHAnsi" w:cstheme="minorBidi"/>
          <w:lang w:val="en-GB" w:eastAsia="en-US"/>
        </w:rPr>
        <w:t xml:space="preserve">those that are a cost to the Council </w:t>
      </w:r>
      <w:r w:rsidR="007045AE" w:rsidRPr="5629CC1E">
        <w:rPr>
          <w:rFonts w:asciiTheme="minorHAnsi" w:eastAsiaTheme="minorEastAsia" w:hAnsiTheme="minorHAnsi" w:cstheme="minorBidi"/>
          <w:lang w:val="en-GB" w:eastAsia="en-US"/>
        </w:rPr>
        <w:t xml:space="preserve">e.g. </w:t>
      </w:r>
      <w:r w:rsidR="37AB208A" w:rsidRPr="5629CC1E">
        <w:rPr>
          <w:rFonts w:asciiTheme="minorHAnsi" w:eastAsiaTheme="minorEastAsia" w:hAnsiTheme="minorHAnsi" w:cstheme="minorBidi"/>
          <w:lang w:val="en-GB" w:eastAsia="en-US"/>
        </w:rPr>
        <w:t xml:space="preserve">Archaeology, </w:t>
      </w:r>
      <w:r w:rsidRPr="5629CC1E">
        <w:rPr>
          <w:rFonts w:asciiTheme="minorHAnsi" w:hAnsiTheme="minorHAnsi" w:cstheme="minorBidi"/>
          <w:lang w:val="en-GB"/>
        </w:rPr>
        <w:t>Landscape Architect, Heritage, Environmental Health, Ecology, Drainage and Flood risk</w:t>
      </w:r>
      <w:r w:rsidR="007045AE" w:rsidRPr="5629CC1E">
        <w:rPr>
          <w:rFonts w:asciiTheme="minorHAnsi" w:hAnsiTheme="minorHAnsi" w:cstheme="minorBidi"/>
          <w:lang w:val="en-GB"/>
        </w:rPr>
        <w:t xml:space="preserve">. Applicants will not be charged by the Council for the re-consultation of </w:t>
      </w:r>
      <w:r w:rsidR="00F106A9" w:rsidRPr="5629CC1E">
        <w:rPr>
          <w:rFonts w:asciiTheme="minorHAnsi" w:hAnsiTheme="minorHAnsi" w:cstheme="minorBidi"/>
          <w:lang w:val="en-GB"/>
        </w:rPr>
        <w:t>national bodies such as Natural England</w:t>
      </w:r>
      <w:r w:rsidR="001D3352" w:rsidRPr="5629CC1E">
        <w:rPr>
          <w:rFonts w:asciiTheme="minorHAnsi" w:hAnsiTheme="minorHAnsi" w:cstheme="minorBidi"/>
          <w:lang w:val="en-GB"/>
        </w:rPr>
        <w:t>, National Highways, Historic England</w:t>
      </w:r>
      <w:r w:rsidR="00F106A9" w:rsidRPr="5629CC1E">
        <w:rPr>
          <w:rFonts w:asciiTheme="minorHAnsi" w:hAnsiTheme="minorHAnsi" w:cstheme="minorBidi"/>
          <w:lang w:val="en-GB"/>
        </w:rPr>
        <w:t xml:space="preserve"> or the Environment Agency. </w:t>
      </w:r>
    </w:p>
    <w:bookmarkEnd w:id="7"/>
    <w:p w14:paraId="7A7D7F16" w14:textId="72BD8E0A" w:rsidR="007B2BB0" w:rsidRPr="003E67FD" w:rsidRDefault="007B2BB0" w:rsidP="007B4A2D">
      <w:pPr>
        <w:rPr>
          <w:rFonts w:asciiTheme="minorHAnsi" w:eastAsiaTheme="minorHAnsi" w:hAnsiTheme="minorHAnsi" w:cstheme="minorHAnsi"/>
          <w:szCs w:val="24"/>
          <w:lang w:val="en-GB" w:eastAsia="en-US"/>
        </w:rPr>
      </w:pPr>
    </w:p>
    <w:p w14:paraId="6885CF63" w14:textId="493B46EF" w:rsidR="007B2BB0" w:rsidRPr="003E67FD" w:rsidRDefault="007B2BB0" w:rsidP="00BC350C">
      <w:pPr>
        <w:ind w:left="0" w:firstLine="0"/>
        <w:rPr>
          <w:rFonts w:asciiTheme="minorHAnsi" w:eastAsiaTheme="minorHAnsi" w:hAnsiTheme="minorHAnsi" w:cstheme="minorHAnsi"/>
          <w:szCs w:val="24"/>
          <w:lang w:val="en-GB" w:eastAsia="en-US"/>
        </w:rPr>
      </w:pPr>
      <w:proofErr w:type="gramStart"/>
      <w:r w:rsidRPr="003E67FD">
        <w:rPr>
          <w:rFonts w:asciiTheme="minorHAnsi" w:eastAsiaTheme="minorHAnsi" w:hAnsiTheme="minorHAnsi" w:cstheme="minorHAnsi"/>
          <w:szCs w:val="24"/>
          <w:lang w:val="en-GB" w:eastAsia="en-US"/>
        </w:rPr>
        <w:t>In the event that</w:t>
      </w:r>
      <w:proofErr w:type="gramEnd"/>
      <w:r w:rsidRPr="003E67FD">
        <w:rPr>
          <w:rFonts w:asciiTheme="minorHAnsi" w:eastAsiaTheme="minorHAnsi" w:hAnsiTheme="minorHAnsi" w:cstheme="minorHAnsi"/>
          <w:szCs w:val="24"/>
          <w:lang w:val="en-GB" w:eastAsia="en-US"/>
        </w:rPr>
        <w:t xml:space="preserve"> the Council require</w:t>
      </w:r>
      <w:r w:rsidR="00B70A37" w:rsidRPr="003E67FD">
        <w:rPr>
          <w:rFonts w:asciiTheme="minorHAnsi" w:eastAsiaTheme="minorHAnsi" w:hAnsiTheme="minorHAnsi" w:cstheme="minorHAnsi"/>
          <w:szCs w:val="24"/>
          <w:lang w:val="en-GB" w:eastAsia="en-US"/>
        </w:rPr>
        <w:t>s</w:t>
      </w:r>
      <w:r w:rsidRPr="003E67FD">
        <w:rPr>
          <w:rFonts w:asciiTheme="minorHAnsi" w:eastAsiaTheme="minorHAnsi" w:hAnsiTheme="minorHAnsi" w:cstheme="minorHAnsi"/>
          <w:szCs w:val="24"/>
          <w:lang w:val="en-GB" w:eastAsia="en-US"/>
        </w:rPr>
        <w:t xml:space="preserve"> specialist advice from consultants or specialists not covered by this PPA, the Council will agree with the applicant the preferred way forward.</w:t>
      </w:r>
    </w:p>
    <w:p w14:paraId="7071FB61" w14:textId="50B8B979" w:rsidR="007B2BB0" w:rsidRPr="003E67FD" w:rsidRDefault="007B2BB0" w:rsidP="00BC350C">
      <w:pPr>
        <w:ind w:left="0" w:firstLine="0"/>
        <w:rPr>
          <w:rFonts w:asciiTheme="minorHAnsi" w:eastAsiaTheme="minorHAnsi" w:hAnsiTheme="minorHAnsi" w:cstheme="minorHAnsi"/>
          <w:szCs w:val="24"/>
          <w:lang w:val="en-GB" w:eastAsia="en-US"/>
        </w:rPr>
      </w:pPr>
    </w:p>
    <w:p w14:paraId="5FC5A016" w14:textId="2B8C61B2" w:rsidR="007B2BB0" w:rsidRPr="003E67FD" w:rsidRDefault="007B2BB0" w:rsidP="5629CC1E">
      <w:pPr>
        <w:ind w:left="0" w:firstLine="0"/>
        <w:rPr>
          <w:rFonts w:asciiTheme="minorHAnsi" w:eastAsiaTheme="minorEastAsia" w:hAnsiTheme="minorHAnsi" w:cstheme="minorBidi"/>
          <w:lang w:val="en-GB" w:eastAsia="en-US"/>
        </w:rPr>
      </w:pPr>
      <w:bookmarkStart w:id="8" w:name="_Hlk123839261"/>
      <w:proofErr w:type="gramStart"/>
      <w:r w:rsidRPr="5629CC1E">
        <w:rPr>
          <w:rFonts w:asciiTheme="minorHAnsi" w:eastAsiaTheme="minorEastAsia" w:hAnsiTheme="minorHAnsi" w:cstheme="minorBidi"/>
          <w:lang w:val="en-GB" w:eastAsia="en-US"/>
        </w:rPr>
        <w:t>In the event that</w:t>
      </w:r>
      <w:proofErr w:type="gramEnd"/>
      <w:r w:rsidRPr="5629CC1E">
        <w:rPr>
          <w:rFonts w:asciiTheme="minorHAnsi" w:eastAsiaTheme="minorEastAsia" w:hAnsiTheme="minorHAnsi" w:cstheme="minorBidi"/>
          <w:lang w:val="en-GB" w:eastAsia="en-US"/>
        </w:rPr>
        <w:t xml:space="preserve"> there are any meetings over and above those </w:t>
      </w:r>
      <w:r w:rsidR="001249C9">
        <w:rPr>
          <w:rFonts w:asciiTheme="minorHAnsi" w:eastAsiaTheme="minorEastAsia" w:hAnsiTheme="minorHAnsi" w:cstheme="minorBidi"/>
          <w:lang w:val="en-GB" w:eastAsia="en-US"/>
        </w:rPr>
        <w:t>agreed in Table 1</w:t>
      </w:r>
      <w:r w:rsidRPr="5629CC1E">
        <w:rPr>
          <w:rFonts w:asciiTheme="minorHAnsi" w:eastAsiaTheme="minorEastAsia" w:hAnsiTheme="minorHAnsi" w:cstheme="minorBidi"/>
          <w:lang w:val="en-GB" w:eastAsia="en-US"/>
        </w:rPr>
        <w:t xml:space="preserve">, these will be charged at the </w:t>
      </w:r>
      <w:r w:rsidR="006F0B74">
        <w:rPr>
          <w:rFonts w:asciiTheme="minorHAnsi" w:eastAsiaTheme="minorEastAsia" w:hAnsiTheme="minorHAnsi" w:cstheme="minorBidi"/>
          <w:lang w:val="en-GB" w:eastAsia="en-US"/>
        </w:rPr>
        <w:t xml:space="preserve">rates </w:t>
      </w:r>
      <w:r w:rsidR="00F758D6">
        <w:rPr>
          <w:rFonts w:asciiTheme="minorHAnsi" w:eastAsiaTheme="minorEastAsia" w:hAnsiTheme="minorHAnsi" w:cstheme="minorBidi"/>
          <w:lang w:val="en-GB" w:eastAsia="en-US"/>
        </w:rPr>
        <w:t>listed above</w:t>
      </w:r>
      <w:r w:rsidRPr="5629CC1E">
        <w:rPr>
          <w:rFonts w:asciiTheme="minorHAnsi" w:eastAsiaTheme="minorEastAsia" w:hAnsiTheme="minorHAnsi" w:cstheme="minorBidi"/>
          <w:lang w:val="en-GB" w:eastAsia="en-US"/>
        </w:rPr>
        <w:t xml:space="preserve">. The amount of charge to be agreed and paid in advance of the </w:t>
      </w:r>
      <w:r w:rsidR="000E2405">
        <w:rPr>
          <w:rFonts w:asciiTheme="minorHAnsi" w:eastAsiaTheme="minorEastAsia" w:hAnsiTheme="minorHAnsi" w:cstheme="minorBidi"/>
          <w:lang w:val="en-GB" w:eastAsia="en-US"/>
        </w:rPr>
        <w:t xml:space="preserve">re-consultation </w:t>
      </w:r>
      <w:r w:rsidRPr="5629CC1E">
        <w:rPr>
          <w:rFonts w:asciiTheme="minorHAnsi" w:eastAsiaTheme="minorEastAsia" w:hAnsiTheme="minorHAnsi" w:cstheme="minorBidi"/>
          <w:lang w:val="en-GB" w:eastAsia="en-US"/>
        </w:rPr>
        <w:t>taking place.</w:t>
      </w:r>
    </w:p>
    <w:p w14:paraId="3F29E22A" w14:textId="075B8C8B" w:rsidR="008579E8" w:rsidRPr="003E67FD" w:rsidRDefault="008579E8" w:rsidP="00BC350C">
      <w:pPr>
        <w:ind w:left="0" w:firstLine="0"/>
        <w:rPr>
          <w:rFonts w:asciiTheme="minorHAnsi" w:eastAsiaTheme="minorHAnsi" w:hAnsiTheme="minorHAnsi" w:cstheme="minorHAnsi"/>
          <w:szCs w:val="24"/>
          <w:lang w:val="en-GB" w:eastAsia="en-US"/>
        </w:rPr>
      </w:pPr>
    </w:p>
    <w:p w14:paraId="6A2874C9" w14:textId="1102595E" w:rsidR="008579E8" w:rsidRDefault="008579E8" w:rsidP="00BC350C">
      <w:pPr>
        <w:ind w:left="0" w:firstLine="0"/>
        <w:rPr>
          <w:rFonts w:asciiTheme="minorHAnsi" w:eastAsiaTheme="minorHAnsi" w:hAnsiTheme="minorHAnsi" w:cstheme="minorHAnsi"/>
          <w:szCs w:val="24"/>
          <w:lang w:val="en-GB" w:eastAsia="en-US"/>
        </w:rPr>
      </w:pPr>
      <w:proofErr w:type="gramStart"/>
      <w:r w:rsidRPr="003E67FD">
        <w:rPr>
          <w:rFonts w:asciiTheme="minorHAnsi" w:eastAsiaTheme="minorHAnsi" w:hAnsiTheme="minorHAnsi" w:cstheme="minorHAnsi"/>
          <w:szCs w:val="24"/>
          <w:lang w:val="en-GB" w:eastAsia="en-US"/>
        </w:rPr>
        <w:t>In the event that</w:t>
      </w:r>
      <w:proofErr w:type="gramEnd"/>
      <w:r w:rsidRPr="003E67FD">
        <w:rPr>
          <w:rFonts w:asciiTheme="minorHAnsi" w:eastAsiaTheme="minorHAnsi" w:hAnsiTheme="minorHAnsi" w:cstheme="minorHAnsi"/>
          <w:szCs w:val="24"/>
          <w:lang w:val="en-GB" w:eastAsia="en-US"/>
        </w:rPr>
        <w:t xml:space="preserve"> </w:t>
      </w:r>
      <w:r w:rsidR="00521F66" w:rsidRPr="003E67FD">
        <w:rPr>
          <w:rFonts w:asciiTheme="minorHAnsi" w:eastAsiaTheme="minorHAnsi" w:hAnsiTheme="minorHAnsi" w:cstheme="minorHAnsi"/>
          <w:szCs w:val="24"/>
          <w:lang w:val="en-GB" w:eastAsia="en-US"/>
        </w:rPr>
        <w:t xml:space="preserve">the Council and Applicant </w:t>
      </w:r>
      <w:r w:rsidR="00FA574A" w:rsidRPr="003E67FD">
        <w:rPr>
          <w:rFonts w:asciiTheme="minorHAnsi" w:eastAsiaTheme="minorHAnsi" w:hAnsiTheme="minorHAnsi" w:cstheme="minorHAnsi"/>
          <w:szCs w:val="24"/>
          <w:lang w:val="en-GB" w:eastAsia="en-US"/>
        </w:rPr>
        <w:t xml:space="preserve">jointly agree that </w:t>
      </w:r>
      <w:r w:rsidRPr="003E67FD">
        <w:rPr>
          <w:rFonts w:asciiTheme="minorHAnsi" w:eastAsiaTheme="minorHAnsi" w:hAnsiTheme="minorHAnsi" w:cstheme="minorHAnsi"/>
          <w:szCs w:val="24"/>
          <w:lang w:val="en-GB" w:eastAsia="en-US"/>
        </w:rPr>
        <w:t xml:space="preserve">any meetings or work identified in this PPA are not required the Council shall reduce the invoice accordingly. </w:t>
      </w:r>
    </w:p>
    <w:p w14:paraId="557006D2" w14:textId="77777777" w:rsidR="005310D8" w:rsidRDefault="005310D8" w:rsidP="005310D8">
      <w:pPr>
        <w:spacing w:after="160" w:line="259" w:lineRule="auto"/>
        <w:ind w:left="0" w:firstLine="0"/>
        <w:rPr>
          <w:rFonts w:asciiTheme="minorHAnsi" w:eastAsiaTheme="minorEastAsia" w:hAnsiTheme="minorHAnsi" w:cstheme="minorBidi"/>
          <w:lang w:val="en-GB" w:eastAsia="en-US"/>
        </w:rPr>
      </w:pPr>
    </w:p>
    <w:p w14:paraId="0A3B3348" w14:textId="0EDF9AEE" w:rsidR="005310D8" w:rsidRPr="003E67FD" w:rsidRDefault="005310D8" w:rsidP="005310D8">
      <w:pPr>
        <w:spacing w:after="160" w:line="259" w:lineRule="auto"/>
        <w:ind w:left="0" w:firstLine="0"/>
        <w:rPr>
          <w:rFonts w:asciiTheme="minorHAnsi" w:eastAsiaTheme="minorHAnsi" w:hAnsiTheme="minorHAnsi" w:cstheme="minorHAnsi"/>
          <w:szCs w:val="24"/>
          <w:lang w:val="en-GB" w:eastAsia="en-US"/>
        </w:rPr>
      </w:pPr>
      <w:r w:rsidRPr="7FF477E9">
        <w:rPr>
          <w:rFonts w:asciiTheme="minorHAnsi" w:eastAsiaTheme="minorEastAsia" w:hAnsiTheme="minorHAnsi" w:cstheme="minorBidi"/>
          <w:lang w:val="en-GB" w:eastAsia="en-US"/>
        </w:rPr>
        <w:t xml:space="preserve">Fees will not be refunded. </w:t>
      </w:r>
      <w:r>
        <w:rPr>
          <w:rFonts w:asciiTheme="minorHAnsi" w:eastAsiaTheme="minorEastAsia" w:hAnsiTheme="minorHAnsi" w:cstheme="minorBidi"/>
          <w:lang w:val="en-GB" w:eastAsia="en-US"/>
        </w:rPr>
        <w:t>All attended meetings are to be paid for even if the applicant later withdraws the application</w:t>
      </w:r>
      <w:r>
        <w:rPr>
          <w:rFonts w:asciiTheme="minorHAnsi" w:eastAsiaTheme="minorEastAsia" w:hAnsiTheme="minorHAnsi" w:cstheme="minorBidi"/>
          <w:lang w:val="en-GB" w:eastAsia="en-US"/>
        </w:rPr>
        <w:t xml:space="preserve"> or the application is refused. </w:t>
      </w:r>
    </w:p>
    <w:bookmarkEnd w:id="8"/>
    <w:p w14:paraId="22E07D78" w14:textId="6E306ABF" w:rsidR="008579E8" w:rsidRPr="003E67FD" w:rsidRDefault="008579E8" w:rsidP="007B2BB0">
      <w:pPr>
        <w:rPr>
          <w:rFonts w:asciiTheme="minorHAnsi" w:eastAsiaTheme="minorHAnsi" w:hAnsiTheme="minorHAnsi" w:cstheme="minorHAnsi"/>
          <w:szCs w:val="24"/>
          <w:lang w:val="en-GB" w:eastAsia="en-US"/>
        </w:rPr>
      </w:pPr>
    </w:p>
    <w:p w14:paraId="34137A60" w14:textId="18819755" w:rsidR="00CB56D8" w:rsidRPr="003E67FD" w:rsidRDefault="00CB56D8" w:rsidP="00E82394">
      <w:pPr>
        <w:pStyle w:val="Heading1"/>
        <w:rPr>
          <w:rFonts w:cstheme="minorHAnsi"/>
          <w:lang w:val="en-GB" w:eastAsia="en-US"/>
        </w:rPr>
      </w:pPr>
      <w:bookmarkStart w:id="9" w:name="_Toc216815841"/>
      <w:r w:rsidRPr="003E67FD">
        <w:rPr>
          <w:rFonts w:cstheme="minorHAnsi"/>
          <w:lang w:val="en-GB" w:eastAsia="en-US"/>
        </w:rPr>
        <w:t>Performance Standards</w:t>
      </w:r>
      <w:bookmarkEnd w:id="9"/>
    </w:p>
    <w:p w14:paraId="7B69CC96" w14:textId="3BFD0F13" w:rsidR="00547819" w:rsidRDefault="00547819" w:rsidP="00CB56D8">
      <w:pPr>
        <w:spacing w:after="160" w:line="259" w:lineRule="auto"/>
        <w:ind w:left="0" w:firstLine="0"/>
        <w:rPr>
          <w:rFonts w:asciiTheme="minorHAnsi" w:eastAsiaTheme="minorHAnsi" w:hAnsiTheme="minorHAnsi" w:cstheme="minorHAnsi"/>
          <w:szCs w:val="24"/>
          <w:lang w:val="en-GB" w:eastAsia="en-US"/>
        </w:rPr>
      </w:pPr>
      <w:bookmarkStart w:id="10" w:name="_Hlk123838422"/>
      <w:r w:rsidRPr="5629CC1E">
        <w:rPr>
          <w:rFonts w:asciiTheme="minorHAnsi" w:eastAsiaTheme="minorEastAsia" w:hAnsiTheme="minorHAnsi" w:cstheme="minorBidi"/>
          <w:lang w:val="en-GB" w:eastAsia="en-US"/>
        </w:rPr>
        <w:t xml:space="preserve">The Parties agree to the milestones and targets outlined in part 3 of this agreement. </w:t>
      </w:r>
    </w:p>
    <w:bookmarkEnd w:id="10"/>
    <w:p w14:paraId="6D482D80" w14:textId="053E4CC5" w:rsidR="003C5B8C" w:rsidRPr="003E67FD" w:rsidRDefault="003C5B8C" w:rsidP="003C5B8C">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 xml:space="preserve">In cases where dispute arises, </w:t>
      </w:r>
      <w:proofErr w:type="gramStart"/>
      <w:r w:rsidRPr="003E67FD">
        <w:rPr>
          <w:rFonts w:asciiTheme="minorHAnsi" w:eastAsiaTheme="minorHAnsi" w:hAnsiTheme="minorHAnsi" w:cstheme="minorHAnsi"/>
          <w:szCs w:val="24"/>
          <w:lang w:val="en-GB" w:eastAsia="en-US"/>
        </w:rPr>
        <w:t>in particular where</w:t>
      </w:r>
      <w:proofErr w:type="gramEnd"/>
      <w:r w:rsidRPr="003E67FD">
        <w:rPr>
          <w:rFonts w:asciiTheme="minorHAnsi" w:eastAsiaTheme="minorHAnsi" w:hAnsiTheme="minorHAnsi" w:cstheme="minorHAnsi"/>
          <w:szCs w:val="24"/>
          <w:lang w:val="en-GB" w:eastAsia="en-US"/>
        </w:rPr>
        <w:t xml:space="preserve"> an applicant feels the Council is not meeting the principles agreed, the matter should be referred to </w:t>
      </w:r>
      <w:r w:rsidR="00547819">
        <w:rPr>
          <w:rFonts w:asciiTheme="minorHAnsi" w:eastAsiaTheme="minorHAnsi" w:hAnsiTheme="minorHAnsi" w:cstheme="minorHAnsi"/>
          <w:szCs w:val="24"/>
          <w:lang w:val="en-GB" w:eastAsia="en-US"/>
        </w:rPr>
        <w:t>the Planning Development Manager for</w:t>
      </w:r>
      <w:r w:rsidRPr="003E67FD">
        <w:rPr>
          <w:rFonts w:asciiTheme="minorHAnsi" w:eastAsiaTheme="minorHAnsi" w:hAnsiTheme="minorHAnsi" w:cstheme="minorHAnsi"/>
          <w:szCs w:val="24"/>
          <w:lang w:val="en-GB" w:eastAsia="en-US"/>
        </w:rPr>
        <w:t xml:space="preserve"> </w:t>
      </w:r>
      <w:r w:rsidR="00E94F48" w:rsidRPr="003E67FD">
        <w:rPr>
          <w:rFonts w:asciiTheme="minorHAnsi" w:eastAsiaTheme="minorHAnsi" w:hAnsiTheme="minorHAnsi" w:cstheme="minorHAnsi"/>
          <w:szCs w:val="24"/>
          <w:lang w:val="en-GB" w:eastAsia="en-US"/>
        </w:rPr>
        <w:t xml:space="preserve">immediately for review. </w:t>
      </w:r>
    </w:p>
    <w:p w14:paraId="5F973991" w14:textId="4BF4BB5C" w:rsidR="00941CDA" w:rsidRPr="003E67FD"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p>
    <w:p w14:paraId="43EB349D" w14:textId="00E086F5" w:rsidR="00941CDA" w:rsidRPr="003E67FD" w:rsidRDefault="00941CDA" w:rsidP="00E82394">
      <w:pPr>
        <w:pStyle w:val="Heading1"/>
        <w:rPr>
          <w:rFonts w:eastAsiaTheme="minorHAnsi" w:cstheme="minorHAnsi"/>
          <w:szCs w:val="24"/>
          <w:lang w:val="en-GB" w:eastAsia="en-US"/>
        </w:rPr>
      </w:pPr>
      <w:bookmarkStart w:id="11" w:name="_Toc216815842"/>
      <w:r w:rsidRPr="003E67FD">
        <w:rPr>
          <w:rFonts w:cstheme="minorHAnsi"/>
          <w:lang w:val="en-GB" w:eastAsia="en-US"/>
        </w:rPr>
        <w:t>Signatures (One signed copy for each party)</w:t>
      </w:r>
      <w:bookmarkEnd w:id="11"/>
    </w:p>
    <w:p w14:paraId="6E817A34"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7781F47F" w14:textId="7C7A176B" w:rsidR="00941CDA" w:rsidRPr="003E67FD" w:rsidRDefault="00547819"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Gloucester City Council</w:t>
      </w:r>
      <w:r w:rsidR="00941CDA" w:rsidRPr="003E67FD">
        <w:rPr>
          <w:rFonts w:asciiTheme="minorHAnsi" w:eastAsiaTheme="minorHAnsi" w:hAnsiTheme="minorHAnsi" w:cstheme="minorHAnsi"/>
          <w:szCs w:val="24"/>
          <w:lang w:val="en-GB" w:eastAsia="en-US"/>
        </w:rPr>
        <w:t xml:space="preserve"> and </w:t>
      </w:r>
      <w:r w:rsidR="00941CDA" w:rsidRPr="002A35FE">
        <w:rPr>
          <w:rFonts w:asciiTheme="minorHAnsi" w:eastAsiaTheme="minorHAnsi" w:hAnsiTheme="minorHAnsi" w:cstheme="minorHAnsi"/>
          <w:szCs w:val="24"/>
          <w:highlight w:val="yellow"/>
          <w:lang w:val="en-GB" w:eastAsia="en-US"/>
        </w:rPr>
        <w:t>&lt;&lt;INSERT APPLICANT NAME&gt;&gt;</w:t>
      </w:r>
      <w:r w:rsidR="00941CDA" w:rsidRPr="003E67FD">
        <w:rPr>
          <w:rFonts w:asciiTheme="minorHAnsi" w:eastAsiaTheme="minorHAnsi" w:hAnsiTheme="minorHAnsi" w:cstheme="minorHAnsi"/>
          <w:szCs w:val="24"/>
          <w:lang w:val="en-GB" w:eastAsia="en-US"/>
        </w:rPr>
        <w:t xml:space="preserve"> hereby agree to the content of this Planning Performance Agreement.</w:t>
      </w:r>
    </w:p>
    <w:p w14:paraId="4F8DB1BC"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9E84E0B" w14:textId="0AC4DE51" w:rsidR="00941CDA" w:rsidRPr="003E67FD" w:rsidRDefault="00547819"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Gloucester City Council</w:t>
      </w:r>
      <w:r w:rsidR="00941CDA" w:rsidRPr="003E67FD">
        <w:rPr>
          <w:rFonts w:asciiTheme="minorHAnsi" w:eastAsiaTheme="minorHAnsi" w:hAnsiTheme="minorHAnsi" w:cstheme="minorHAnsi"/>
          <w:szCs w:val="24"/>
          <w:lang w:val="en-GB" w:eastAsia="en-US"/>
        </w:rPr>
        <w:t xml:space="preserve"> (The Council)</w:t>
      </w:r>
    </w:p>
    <w:p w14:paraId="3006C02F"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E0789CB" w14:textId="18716872"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Name:</w:t>
      </w:r>
      <w:r w:rsidRPr="003E67FD">
        <w:rPr>
          <w:rFonts w:asciiTheme="minorHAnsi" w:eastAsiaTheme="minorHAnsi" w:hAnsiTheme="minorHAnsi" w:cstheme="minorHAnsi"/>
          <w:szCs w:val="24"/>
          <w:lang w:val="en-GB" w:eastAsia="en-US"/>
        </w:rPr>
        <w:tab/>
      </w:r>
      <w:r w:rsidR="00B1379C" w:rsidRPr="00B1379C">
        <w:rPr>
          <w:rFonts w:asciiTheme="minorHAnsi" w:eastAsiaTheme="minorHAnsi" w:hAnsiTheme="minorHAnsi" w:cstheme="minorHAnsi"/>
          <w:szCs w:val="24"/>
          <w:highlight w:val="yellow"/>
          <w:lang w:val="en-GB" w:eastAsia="en-US"/>
        </w:rPr>
        <w:t>Lead Officer</w:t>
      </w:r>
    </w:p>
    <w:p w14:paraId="2B9A0E2F"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01EDAC5"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Signature:</w:t>
      </w:r>
    </w:p>
    <w:p w14:paraId="17FCDD82" w14:textId="650F1730"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ab/>
      </w:r>
    </w:p>
    <w:p w14:paraId="5ACA8B2F"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Position:</w:t>
      </w:r>
      <w:r w:rsidRPr="003E67FD">
        <w:rPr>
          <w:rFonts w:asciiTheme="minorHAnsi" w:eastAsiaTheme="minorHAnsi" w:hAnsiTheme="minorHAnsi" w:cstheme="minorHAnsi"/>
          <w:szCs w:val="24"/>
          <w:lang w:val="en-GB" w:eastAsia="en-US"/>
        </w:rPr>
        <w:tab/>
      </w:r>
    </w:p>
    <w:p w14:paraId="6BFBF8C6"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C83A6D6"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Date:</w:t>
      </w:r>
      <w:r w:rsidRPr="003E67FD">
        <w:rPr>
          <w:rFonts w:asciiTheme="minorHAnsi" w:eastAsiaTheme="minorHAnsi" w:hAnsiTheme="minorHAnsi" w:cstheme="minorHAnsi"/>
          <w:szCs w:val="24"/>
          <w:lang w:val="en-GB" w:eastAsia="en-US"/>
        </w:rPr>
        <w:tab/>
      </w:r>
    </w:p>
    <w:p w14:paraId="21A43098"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2E8EA52"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2C7220FC" w14:textId="355D53F3"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B1379C">
        <w:rPr>
          <w:rFonts w:asciiTheme="minorHAnsi" w:eastAsiaTheme="minorHAnsi" w:hAnsiTheme="minorHAnsi" w:cstheme="minorHAnsi"/>
          <w:szCs w:val="24"/>
          <w:highlight w:val="yellow"/>
          <w:lang w:val="en-GB" w:eastAsia="en-US"/>
        </w:rPr>
        <w:t>&lt;&lt;INSERT APPLICANT NAME&gt;&gt;</w:t>
      </w:r>
      <w:r w:rsidRPr="003E67FD">
        <w:rPr>
          <w:rFonts w:asciiTheme="minorHAnsi" w:eastAsiaTheme="minorHAnsi" w:hAnsiTheme="minorHAnsi" w:cstheme="minorHAnsi"/>
          <w:szCs w:val="24"/>
          <w:lang w:val="en-GB" w:eastAsia="en-US"/>
        </w:rPr>
        <w:t xml:space="preserve"> (The Applicant)</w:t>
      </w:r>
    </w:p>
    <w:p w14:paraId="31682B2E"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44D5011"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Name:</w:t>
      </w:r>
      <w:r w:rsidRPr="003E67FD">
        <w:rPr>
          <w:rFonts w:asciiTheme="minorHAnsi" w:eastAsiaTheme="minorHAnsi" w:hAnsiTheme="minorHAnsi" w:cstheme="minorHAnsi"/>
          <w:szCs w:val="24"/>
          <w:lang w:val="en-GB" w:eastAsia="en-US"/>
        </w:rPr>
        <w:tab/>
      </w:r>
    </w:p>
    <w:p w14:paraId="2505532D"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254D2DB"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Signature:</w:t>
      </w:r>
    </w:p>
    <w:p w14:paraId="4B29FB64"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ab/>
      </w:r>
    </w:p>
    <w:p w14:paraId="5F0D9F36"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Position:</w:t>
      </w:r>
      <w:r w:rsidRPr="003E67FD">
        <w:rPr>
          <w:rFonts w:asciiTheme="minorHAnsi" w:eastAsiaTheme="minorHAnsi" w:hAnsiTheme="minorHAnsi" w:cstheme="minorHAnsi"/>
          <w:szCs w:val="24"/>
          <w:lang w:val="en-GB" w:eastAsia="en-US"/>
        </w:rPr>
        <w:tab/>
      </w:r>
    </w:p>
    <w:p w14:paraId="6154FE7D" w14:textId="77777777" w:rsidR="00941CDA" w:rsidRPr="003E67FD"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C08F3A7" w14:textId="14B3F4F4" w:rsidR="00941CDA" w:rsidRDefault="00941CDA" w:rsidP="00E82394">
      <w:pPr>
        <w:spacing w:after="160" w:line="259" w:lineRule="auto"/>
        <w:ind w:left="0" w:firstLine="0"/>
        <w:contextualSpacing/>
        <w:rPr>
          <w:rFonts w:asciiTheme="minorHAnsi" w:eastAsiaTheme="minorHAnsi" w:hAnsiTheme="minorHAnsi" w:cstheme="minorHAnsi"/>
          <w:szCs w:val="24"/>
          <w:lang w:val="en-GB" w:eastAsia="en-US"/>
        </w:rPr>
      </w:pPr>
      <w:r w:rsidRPr="003E67FD">
        <w:rPr>
          <w:rFonts w:asciiTheme="minorHAnsi" w:eastAsiaTheme="minorHAnsi" w:hAnsiTheme="minorHAnsi" w:cstheme="minorHAnsi"/>
          <w:szCs w:val="24"/>
          <w:lang w:val="en-GB" w:eastAsia="en-US"/>
        </w:rPr>
        <w:t>Date:</w:t>
      </w:r>
      <w:r w:rsidRPr="003E67FD">
        <w:rPr>
          <w:rFonts w:asciiTheme="minorHAnsi" w:eastAsiaTheme="minorHAnsi" w:hAnsiTheme="minorHAnsi" w:cstheme="minorHAnsi"/>
          <w:szCs w:val="24"/>
          <w:lang w:val="en-GB" w:eastAsia="en-US"/>
        </w:rPr>
        <w:tab/>
      </w:r>
    </w:p>
    <w:p w14:paraId="3B83306F" w14:textId="77777777" w:rsidR="00FC3944" w:rsidRDefault="00FC3944" w:rsidP="00FC3944">
      <w:pPr>
        <w:ind w:left="0" w:firstLine="0"/>
        <w:rPr>
          <w:rFonts w:asciiTheme="minorHAnsi" w:eastAsiaTheme="minorHAnsi" w:hAnsiTheme="minorHAnsi" w:cstheme="minorHAnsi"/>
          <w:lang w:val="en-GB" w:eastAsia="en-US"/>
        </w:rPr>
      </w:pPr>
    </w:p>
    <w:p w14:paraId="36D33943" w14:textId="77777777" w:rsidR="00FC3944" w:rsidRDefault="00FC3944" w:rsidP="00FC3944">
      <w:pPr>
        <w:ind w:left="0" w:firstLine="0"/>
        <w:rPr>
          <w:rFonts w:asciiTheme="minorHAnsi" w:eastAsiaTheme="minorHAnsi" w:hAnsiTheme="minorHAnsi" w:cstheme="minorHAnsi"/>
          <w:lang w:val="en-GB" w:eastAsia="en-US"/>
        </w:rPr>
      </w:pPr>
    </w:p>
    <w:p w14:paraId="7764E707" w14:textId="32E5D96F" w:rsidR="00FC3944" w:rsidRPr="00FC3944" w:rsidRDefault="001755BA" w:rsidP="00FC3944">
      <w:pPr>
        <w:pStyle w:val="SUBHEAD"/>
      </w:pPr>
      <w:r w:rsidRPr="00FC3944">
        <w:t xml:space="preserve">Appendix 1 – Site location plan with site outlined in red. </w:t>
      </w:r>
    </w:p>
    <w:p w14:paraId="163335EF" w14:textId="77777777" w:rsidR="00FC3944" w:rsidRPr="00FC3944" w:rsidRDefault="00FC3944" w:rsidP="00FC3944">
      <w:pPr>
        <w:rPr>
          <w:rFonts w:asciiTheme="minorHAnsi" w:eastAsiaTheme="minorHAnsi" w:hAnsiTheme="minorHAnsi" w:cstheme="minorHAnsi"/>
        </w:rPr>
      </w:pPr>
    </w:p>
    <w:p w14:paraId="7ACD7CCA" w14:textId="4536D4EF" w:rsidR="00FC3944" w:rsidRPr="00FC3944" w:rsidRDefault="00FC3944" w:rsidP="00FC3944">
      <w:pPr>
        <w:rPr>
          <w:rFonts w:asciiTheme="minorHAnsi" w:eastAsiaTheme="minorHAnsi" w:hAnsiTheme="minorHAnsi" w:cstheme="minorHAnsi"/>
        </w:rPr>
      </w:pPr>
      <w:r w:rsidRPr="00B1379C">
        <w:rPr>
          <w:rFonts w:asciiTheme="minorHAnsi" w:eastAsiaTheme="minorHAnsi" w:hAnsiTheme="minorHAnsi" w:cstheme="minorHAnsi"/>
          <w:highlight w:val="yellow"/>
        </w:rPr>
        <w:t>&lt;&lt;To be added by Applicant&gt;&gt;</w:t>
      </w:r>
    </w:p>
    <w:sectPr w:rsidR="00FC3944" w:rsidRPr="00FC3944">
      <w:headerReference w:type="default" r:id="rId12"/>
      <w:footerReference w:type="default" r:id="rId13"/>
      <w:headerReference w:type="first" r:id="rId14"/>
      <w:footerReference w:type="first" r:id="rId1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40AD" w14:textId="77777777" w:rsidR="003968F0" w:rsidRDefault="003968F0">
      <w:r>
        <w:separator/>
      </w:r>
    </w:p>
  </w:endnote>
  <w:endnote w:type="continuationSeparator" w:id="0">
    <w:p w14:paraId="2D3EF19A" w14:textId="77777777" w:rsidR="003968F0" w:rsidRDefault="0039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gnik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E39E" w14:textId="67279C5E" w:rsidR="00DA695D" w:rsidRPr="001B6125" w:rsidRDefault="001755BA" w:rsidP="001B6125">
    <w:pPr>
      <w:pStyle w:val="Footer"/>
      <w:ind w:left="0" w:firstLine="0"/>
    </w:pPr>
    <w:r>
      <w:rPr>
        <w:noProof/>
      </w:rPr>
      <w:drawing>
        <wp:anchor distT="0" distB="0" distL="114300" distR="114300" simplePos="0" relativeHeight="251658241" behindDoc="0" locked="0" layoutInCell="1" allowOverlap="1" wp14:anchorId="75A6A4AD" wp14:editId="4E80101C">
          <wp:simplePos x="0" y="0"/>
          <wp:positionH relativeFrom="column">
            <wp:posOffset>4674046</wp:posOffset>
          </wp:positionH>
          <wp:positionV relativeFrom="paragraph">
            <wp:posOffset>-512194</wp:posOffset>
          </wp:positionV>
          <wp:extent cx="1654629" cy="914400"/>
          <wp:effectExtent l="0" t="0" r="3175" b="0"/>
          <wp:wrapNone/>
          <wp:docPr id="156211532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4771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4629" cy="9144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29CC1E" w14:paraId="67715034" w14:textId="77777777" w:rsidTr="5629CC1E">
      <w:trPr>
        <w:trHeight w:val="300"/>
      </w:trPr>
      <w:tc>
        <w:tcPr>
          <w:tcW w:w="3005" w:type="dxa"/>
        </w:tcPr>
        <w:p w14:paraId="5CC5A4AE" w14:textId="70A48C96" w:rsidR="5629CC1E" w:rsidRDefault="5629CC1E" w:rsidP="5629CC1E">
          <w:pPr>
            <w:pStyle w:val="Header"/>
            <w:ind w:left="-115"/>
          </w:pPr>
        </w:p>
      </w:tc>
      <w:tc>
        <w:tcPr>
          <w:tcW w:w="3005" w:type="dxa"/>
        </w:tcPr>
        <w:p w14:paraId="52961AE8" w14:textId="2B242851" w:rsidR="5629CC1E" w:rsidRDefault="5629CC1E" w:rsidP="5629CC1E">
          <w:pPr>
            <w:pStyle w:val="Header"/>
            <w:jc w:val="center"/>
          </w:pPr>
        </w:p>
      </w:tc>
      <w:tc>
        <w:tcPr>
          <w:tcW w:w="3005" w:type="dxa"/>
        </w:tcPr>
        <w:p w14:paraId="6A3D08F3" w14:textId="39E1ADD7" w:rsidR="5629CC1E" w:rsidRDefault="5629CC1E" w:rsidP="5629CC1E">
          <w:pPr>
            <w:pStyle w:val="Header"/>
            <w:ind w:right="-115"/>
            <w:jc w:val="right"/>
          </w:pPr>
        </w:p>
      </w:tc>
    </w:tr>
  </w:tbl>
  <w:p w14:paraId="798D7933" w14:textId="7DE66A9A" w:rsidR="5629CC1E" w:rsidRDefault="5629CC1E" w:rsidP="5629C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F4D5" w14:textId="77777777" w:rsidR="003968F0" w:rsidRDefault="003968F0">
      <w:r>
        <w:separator/>
      </w:r>
    </w:p>
  </w:footnote>
  <w:footnote w:type="continuationSeparator" w:id="0">
    <w:p w14:paraId="2EBBBA34" w14:textId="77777777" w:rsidR="003968F0" w:rsidRDefault="00396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629CC1E" w14:paraId="5886A732" w14:textId="77777777" w:rsidTr="5629CC1E">
      <w:trPr>
        <w:trHeight w:val="300"/>
      </w:trPr>
      <w:tc>
        <w:tcPr>
          <w:tcW w:w="3005" w:type="dxa"/>
        </w:tcPr>
        <w:p w14:paraId="4CD26B2C" w14:textId="379DC048" w:rsidR="5629CC1E" w:rsidRDefault="5629CC1E" w:rsidP="5629CC1E">
          <w:pPr>
            <w:pStyle w:val="Header"/>
            <w:ind w:left="-115"/>
          </w:pPr>
        </w:p>
      </w:tc>
      <w:tc>
        <w:tcPr>
          <w:tcW w:w="3005" w:type="dxa"/>
        </w:tcPr>
        <w:p w14:paraId="235119CD" w14:textId="266777EF" w:rsidR="5629CC1E" w:rsidRDefault="5629CC1E" w:rsidP="5629CC1E">
          <w:pPr>
            <w:pStyle w:val="Header"/>
            <w:jc w:val="center"/>
          </w:pPr>
        </w:p>
      </w:tc>
      <w:tc>
        <w:tcPr>
          <w:tcW w:w="3005" w:type="dxa"/>
        </w:tcPr>
        <w:p w14:paraId="1DA2C0BD" w14:textId="75F8B61B" w:rsidR="5629CC1E" w:rsidRDefault="5629CC1E" w:rsidP="5629CC1E">
          <w:pPr>
            <w:pStyle w:val="Header"/>
            <w:ind w:right="-115"/>
            <w:jc w:val="right"/>
          </w:pPr>
        </w:p>
      </w:tc>
    </w:tr>
  </w:tbl>
  <w:p w14:paraId="030830B9" w14:textId="13C01B75" w:rsidR="5629CC1E" w:rsidRDefault="5629CC1E" w:rsidP="5629C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5BFA" w14:textId="2C656627" w:rsidR="005E1701" w:rsidRDefault="004C47AB" w:rsidP="004C47AB">
    <w:pPr>
      <w:pStyle w:val="Header"/>
      <w:jc w:val="right"/>
    </w:pPr>
    <w:r>
      <w:rPr>
        <w:noProof/>
      </w:rPr>
      <w:drawing>
        <wp:anchor distT="0" distB="0" distL="114300" distR="114300" simplePos="0" relativeHeight="251658240" behindDoc="0" locked="0" layoutInCell="1" allowOverlap="1" wp14:anchorId="490CA362" wp14:editId="0E7F761D">
          <wp:simplePos x="0" y="0"/>
          <wp:positionH relativeFrom="column">
            <wp:posOffset>4803680</wp:posOffset>
          </wp:positionH>
          <wp:positionV relativeFrom="paragraph">
            <wp:posOffset>-477672</wp:posOffset>
          </wp:positionV>
          <wp:extent cx="1654629" cy="914400"/>
          <wp:effectExtent l="0" t="0" r="3175" b="0"/>
          <wp:wrapNone/>
          <wp:docPr id="110934771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4771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4629" cy="9144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91A"/>
    <w:multiLevelType w:val="hybridMultilevel"/>
    <w:tmpl w:val="C73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899"/>
    <w:multiLevelType w:val="hybridMultilevel"/>
    <w:tmpl w:val="21703E82"/>
    <w:lvl w:ilvl="0" w:tplc="AF3E69AC">
      <w:start w:val="1"/>
      <w:numFmt w:val="bullet"/>
      <w:lvlText w:val="●"/>
      <w:lvlJc w:val="left"/>
      <w:pPr>
        <w:ind w:left="1080" w:hanging="360"/>
      </w:pPr>
      <w:rPr>
        <w:rFonts w:ascii="Noto Sans Symbols" w:hAnsi="Noto Sans Symbols" w:hint="default"/>
      </w:rPr>
    </w:lvl>
    <w:lvl w:ilvl="1" w:tplc="7B8874B0">
      <w:start w:val="1"/>
      <w:numFmt w:val="bullet"/>
      <w:lvlText w:val="o"/>
      <w:lvlJc w:val="left"/>
      <w:pPr>
        <w:ind w:left="1800" w:hanging="360"/>
      </w:pPr>
      <w:rPr>
        <w:rFonts w:ascii="Courier New" w:hAnsi="Courier New" w:hint="default"/>
      </w:rPr>
    </w:lvl>
    <w:lvl w:ilvl="2" w:tplc="28801E0E">
      <w:start w:val="1"/>
      <w:numFmt w:val="bullet"/>
      <w:lvlText w:val="▪"/>
      <w:lvlJc w:val="left"/>
      <w:pPr>
        <w:ind w:left="2520" w:hanging="360"/>
      </w:pPr>
      <w:rPr>
        <w:rFonts w:ascii="Noto Sans Symbols" w:hAnsi="Noto Sans Symbols" w:hint="default"/>
      </w:rPr>
    </w:lvl>
    <w:lvl w:ilvl="3" w:tplc="67406368">
      <w:start w:val="1"/>
      <w:numFmt w:val="bullet"/>
      <w:lvlText w:val="●"/>
      <w:lvlJc w:val="left"/>
      <w:pPr>
        <w:ind w:left="3240" w:hanging="360"/>
      </w:pPr>
      <w:rPr>
        <w:rFonts w:ascii="Noto Sans Symbols" w:hAnsi="Noto Sans Symbols" w:hint="default"/>
      </w:rPr>
    </w:lvl>
    <w:lvl w:ilvl="4" w:tplc="20304EC8">
      <w:start w:val="1"/>
      <w:numFmt w:val="bullet"/>
      <w:lvlText w:val="o"/>
      <w:lvlJc w:val="left"/>
      <w:pPr>
        <w:ind w:left="3960" w:hanging="360"/>
      </w:pPr>
      <w:rPr>
        <w:rFonts w:ascii="Courier New" w:hAnsi="Courier New" w:hint="default"/>
      </w:rPr>
    </w:lvl>
    <w:lvl w:ilvl="5" w:tplc="CD7CCA6E">
      <w:start w:val="1"/>
      <w:numFmt w:val="bullet"/>
      <w:lvlText w:val="▪"/>
      <w:lvlJc w:val="left"/>
      <w:pPr>
        <w:ind w:left="4680" w:hanging="360"/>
      </w:pPr>
      <w:rPr>
        <w:rFonts w:ascii="Noto Sans Symbols" w:hAnsi="Noto Sans Symbols" w:hint="default"/>
      </w:rPr>
    </w:lvl>
    <w:lvl w:ilvl="6" w:tplc="8B18B96C">
      <w:start w:val="1"/>
      <w:numFmt w:val="bullet"/>
      <w:lvlText w:val="●"/>
      <w:lvlJc w:val="left"/>
      <w:pPr>
        <w:ind w:left="5400" w:hanging="360"/>
      </w:pPr>
      <w:rPr>
        <w:rFonts w:ascii="Noto Sans Symbols" w:hAnsi="Noto Sans Symbols" w:hint="default"/>
      </w:rPr>
    </w:lvl>
    <w:lvl w:ilvl="7" w:tplc="E17E483A">
      <w:start w:val="1"/>
      <w:numFmt w:val="bullet"/>
      <w:lvlText w:val="o"/>
      <w:lvlJc w:val="left"/>
      <w:pPr>
        <w:ind w:left="6120" w:hanging="360"/>
      </w:pPr>
      <w:rPr>
        <w:rFonts w:ascii="Courier New" w:hAnsi="Courier New" w:hint="default"/>
      </w:rPr>
    </w:lvl>
    <w:lvl w:ilvl="8" w:tplc="2E0E4FC6">
      <w:start w:val="1"/>
      <w:numFmt w:val="bullet"/>
      <w:lvlText w:val="▪"/>
      <w:lvlJc w:val="left"/>
      <w:pPr>
        <w:ind w:left="6840" w:hanging="360"/>
      </w:pPr>
      <w:rPr>
        <w:rFonts w:ascii="Noto Sans Symbols" w:hAnsi="Noto Sans Symbols" w:hint="default"/>
      </w:rPr>
    </w:lvl>
  </w:abstractNum>
  <w:abstractNum w:abstractNumId="2" w15:restartNumberingAfterBreak="0">
    <w:nsid w:val="05C03516"/>
    <w:multiLevelType w:val="hybridMultilevel"/>
    <w:tmpl w:val="ABD48C30"/>
    <w:lvl w:ilvl="0" w:tplc="81949DA8">
      <w:start w:val="1"/>
      <w:numFmt w:val="bullet"/>
      <w:lvlText w:val=""/>
      <w:lvlJc w:val="left"/>
      <w:pPr>
        <w:ind w:left="720" w:hanging="360"/>
      </w:pPr>
      <w:rPr>
        <w:rFonts w:ascii="Symbol" w:hAnsi="Symbol" w:hint="default"/>
      </w:rPr>
    </w:lvl>
    <w:lvl w:ilvl="1" w:tplc="CDAE4A42">
      <w:start w:val="1"/>
      <w:numFmt w:val="bullet"/>
      <w:lvlText w:val="o"/>
      <w:lvlJc w:val="left"/>
      <w:pPr>
        <w:ind w:left="1440" w:hanging="360"/>
      </w:pPr>
      <w:rPr>
        <w:rFonts w:ascii="Courier New" w:hAnsi="Courier New" w:hint="default"/>
      </w:rPr>
    </w:lvl>
    <w:lvl w:ilvl="2" w:tplc="1AEE8274">
      <w:start w:val="1"/>
      <w:numFmt w:val="bullet"/>
      <w:lvlText w:val=""/>
      <w:lvlJc w:val="left"/>
      <w:pPr>
        <w:ind w:left="2160" w:hanging="360"/>
      </w:pPr>
      <w:rPr>
        <w:rFonts w:ascii="Wingdings" w:hAnsi="Wingdings" w:hint="default"/>
      </w:rPr>
    </w:lvl>
    <w:lvl w:ilvl="3" w:tplc="1B828906">
      <w:start w:val="1"/>
      <w:numFmt w:val="bullet"/>
      <w:lvlText w:val=""/>
      <w:lvlJc w:val="left"/>
      <w:pPr>
        <w:ind w:left="2880" w:hanging="360"/>
      </w:pPr>
      <w:rPr>
        <w:rFonts w:ascii="Symbol" w:hAnsi="Symbol" w:hint="default"/>
      </w:rPr>
    </w:lvl>
    <w:lvl w:ilvl="4" w:tplc="3A205382">
      <w:start w:val="1"/>
      <w:numFmt w:val="bullet"/>
      <w:lvlText w:val="o"/>
      <w:lvlJc w:val="left"/>
      <w:pPr>
        <w:ind w:left="3600" w:hanging="360"/>
      </w:pPr>
      <w:rPr>
        <w:rFonts w:ascii="Courier New" w:hAnsi="Courier New" w:hint="default"/>
      </w:rPr>
    </w:lvl>
    <w:lvl w:ilvl="5" w:tplc="27AC6520">
      <w:start w:val="1"/>
      <w:numFmt w:val="bullet"/>
      <w:lvlText w:val=""/>
      <w:lvlJc w:val="left"/>
      <w:pPr>
        <w:ind w:left="4320" w:hanging="360"/>
      </w:pPr>
      <w:rPr>
        <w:rFonts w:ascii="Wingdings" w:hAnsi="Wingdings" w:hint="default"/>
      </w:rPr>
    </w:lvl>
    <w:lvl w:ilvl="6" w:tplc="E4344E90">
      <w:start w:val="1"/>
      <w:numFmt w:val="bullet"/>
      <w:lvlText w:val=""/>
      <w:lvlJc w:val="left"/>
      <w:pPr>
        <w:ind w:left="5040" w:hanging="360"/>
      </w:pPr>
      <w:rPr>
        <w:rFonts w:ascii="Symbol" w:hAnsi="Symbol" w:hint="default"/>
      </w:rPr>
    </w:lvl>
    <w:lvl w:ilvl="7" w:tplc="48AA2428">
      <w:start w:val="1"/>
      <w:numFmt w:val="bullet"/>
      <w:lvlText w:val="o"/>
      <w:lvlJc w:val="left"/>
      <w:pPr>
        <w:ind w:left="5760" w:hanging="360"/>
      </w:pPr>
      <w:rPr>
        <w:rFonts w:ascii="Courier New" w:hAnsi="Courier New" w:hint="default"/>
      </w:rPr>
    </w:lvl>
    <w:lvl w:ilvl="8" w:tplc="74404C5C">
      <w:start w:val="1"/>
      <w:numFmt w:val="bullet"/>
      <w:lvlText w:val=""/>
      <w:lvlJc w:val="left"/>
      <w:pPr>
        <w:ind w:left="6480" w:hanging="360"/>
      </w:pPr>
      <w:rPr>
        <w:rFonts w:ascii="Wingdings" w:hAnsi="Wingdings" w:hint="default"/>
      </w:rPr>
    </w:lvl>
  </w:abstractNum>
  <w:abstractNum w:abstractNumId="3" w15:restartNumberingAfterBreak="0">
    <w:nsid w:val="05D73C6A"/>
    <w:multiLevelType w:val="hybridMultilevel"/>
    <w:tmpl w:val="D5582C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735EFB"/>
    <w:multiLevelType w:val="multilevel"/>
    <w:tmpl w:val="12D61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B3001D"/>
    <w:multiLevelType w:val="hybridMultilevel"/>
    <w:tmpl w:val="1DDAAC16"/>
    <w:lvl w:ilvl="0" w:tplc="38E88B1A">
      <w:start w:val="1"/>
      <w:numFmt w:val="bullet"/>
      <w:lvlText w:val=""/>
      <w:lvlJc w:val="left"/>
      <w:pPr>
        <w:tabs>
          <w:tab w:val="num" w:pos="720"/>
        </w:tabs>
        <w:ind w:left="720" w:hanging="360"/>
      </w:pPr>
      <w:rPr>
        <w:rFonts w:ascii="Wingdings" w:hAnsi="Wingdings" w:hint="default"/>
      </w:rPr>
    </w:lvl>
    <w:lvl w:ilvl="1" w:tplc="E3749ED4" w:tentative="1">
      <w:start w:val="1"/>
      <w:numFmt w:val="bullet"/>
      <w:lvlText w:val=""/>
      <w:lvlJc w:val="left"/>
      <w:pPr>
        <w:tabs>
          <w:tab w:val="num" w:pos="1440"/>
        </w:tabs>
        <w:ind w:left="1440" w:hanging="360"/>
      </w:pPr>
      <w:rPr>
        <w:rFonts w:ascii="Wingdings" w:hAnsi="Wingdings" w:hint="default"/>
      </w:rPr>
    </w:lvl>
    <w:lvl w:ilvl="2" w:tplc="B8EA6798" w:tentative="1">
      <w:start w:val="1"/>
      <w:numFmt w:val="bullet"/>
      <w:lvlText w:val=""/>
      <w:lvlJc w:val="left"/>
      <w:pPr>
        <w:tabs>
          <w:tab w:val="num" w:pos="2160"/>
        </w:tabs>
        <w:ind w:left="2160" w:hanging="360"/>
      </w:pPr>
      <w:rPr>
        <w:rFonts w:ascii="Wingdings" w:hAnsi="Wingdings" w:hint="default"/>
      </w:rPr>
    </w:lvl>
    <w:lvl w:ilvl="3" w:tplc="A19E9376" w:tentative="1">
      <w:start w:val="1"/>
      <w:numFmt w:val="bullet"/>
      <w:lvlText w:val=""/>
      <w:lvlJc w:val="left"/>
      <w:pPr>
        <w:tabs>
          <w:tab w:val="num" w:pos="2880"/>
        </w:tabs>
        <w:ind w:left="2880" w:hanging="360"/>
      </w:pPr>
      <w:rPr>
        <w:rFonts w:ascii="Wingdings" w:hAnsi="Wingdings" w:hint="default"/>
      </w:rPr>
    </w:lvl>
    <w:lvl w:ilvl="4" w:tplc="AD24F18E" w:tentative="1">
      <w:start w:val="1"/>
      <w:numFmt w:val="bullet"/>
      <w:lvlText w:val=""/>
      <w:lvlJc w:val="left"/>
      <w:pPr>
        <w:tabs>
          <w:tab w:val="num" w:pos="3600"/>
        </w:tabs>
        <w:ind w:left="3600" w:hanging="360"/>
      </w:pPr>
      <w:rPr>
        <w:rFonts w:ascii="Wingdings" w:hAnsi="Wingdings" w:hint="default"/>
      </w:rPr>
    </w:lvl>
    <w:lvl w:ilvl="5" w:tplc="999458CE" w:tentative="1">
      <w:start w:val="1"/>
      <w:numFmt w:val="bullet"/>
      <w:lvlText w:val=""/>
      <w:lvlJc w:val="left"/>
      <w:pPr>
        <w:tabs>
          <w:tab w:val="num" w:pos="4320"/>
        </w:tabs>
        <w:ind w:left="4320" w:hanging="360"/>
      </w:pPr>
      <w:rPr>
        <w:rFonts w:ascii="Wingdings" w:hAnsi="Wingdings" w:hint="default"/>
      </w:rPr>
    </w:lvl>
    <w:lvl w:ilvl="6" w:tplc="4686D33C" w:tentative="1">
      <w:start w:val="1"/>
      <w:numFmt w:val="bullet"/>
      <w:lvlText w:val=""/>
      <w:lvlJc w:val="left"/>
      <w:pPr>
        <w:tabs>
          <w:tab w:val="num" w:pos="5040"/>
        </w:tabs>
        <w:ind w:left="5040" w:hanging="360"/>
      </w:pPr>
      <w:rPr>
        <w:rFonts w:ascii="Wingdings" w:hAnsi="Wingdings" w:hint="default"/>
      </w:rPr>
    </w:lvl>
    <w:lvl w:ilvl="7" w:tplc="5434B7EA" w:tentative="1">
      <w:start w:val="1"/>
      <w:numFmt w:val="bullet"/>
      <w:lvlText w:val=""/>
      <w:lvlJc w:val="left"/>
      <w:pPr>
        <w:tabs>
          <w:tab w:val="num" w:pos="5760"/>
        </w:tabs>
        <w:ind w:left="5760" w:hanging="360"/>
      </w:pPr>
      <w:rPr>
        <w:rFonts w:ascii="Wingdings" w:hAnsi="Wingdings" w:hint="default"/>
      </w:rPr>
    </w:lvl>
    <w:lvl w:ilvl="8" w:tplc="3A0411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34036"/>
    <w:multiLevelType w:val="hybridMultilevel"/>
    <w:tmpl w:val="A1640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80C2D"/>
    <w:multiLevelType w:val="hybridMultilevel"/>
    <w:tmpl w:val="9DCAF382"/>
    <w:lvl w:ilvl="0" w:tplc="640EF31C">
      <w:start w:val="1"/>
      <w:numFmt w:val="bullet"/>
      <w:lvlText w:val="●"/>
      <w:lvlJc w:val="left"/>
      <w:pPr>
        <w:ind w:left="720" w:hanging="360"/>
      </w:pPr>
      <w:rPr>
        <w:rFonts w:ascii="Symbol" w:hAnsi="Symbol" w:hint="default"/>
        <w:u w:val="none"/>
      </w:rPr>
    </w:lvl>
    <w:lvl w:ilvl="1" w:tplc="14D80D90">
      <w:start w:val="1"/>
      <w:numFmt w:val="bullet"/>
      <w:lvlText w:val="○"/>
      <w:lvlJc w:val="left"/>
      <w:pPr>
        <w:ind w:left="1440" w:hanging="360"/>
      </w:pPr>
      <w:rPr>
        <w:u w:val="none"/>
      </w:rPr>
    </w:lvl>
    <w:lvl w:ilvl="2" w:tplc="CBC6F240">
      <w:start w:val="1"/>
      <w:numFmt w:val="bullet"/>
      <w:lvlText w:val="■"/>
      <w:lvlJc w:val="left"/>
      <w:pPr>
        <w:ind w:left="2160" w:hanging="360"/>
      </w:pPr>
      <w:rPr>
        <w:u w:val="none"/>
      </w:rPr>
    </w:lvl>
    <w:lvl w:ilvl="3" w:tplc="3D007E7A">
      <w:start w:val="1"/>
      <w:numFmt w:val="bullet"/>
      <w:lvlText w:val="●"/>
      <w:lvlJc w:val="left"/>
      <w:pPr>
        <w:ind w:left="2880" w:hanging="360"/>
      </w:pPr>
      <w:rPr>
        <w:u w:val="none"/>
      </w:rPr>
    </w:lvl>
    <w:lvl w:ilvl="4" w:tplc="9EF477DA">
      <w:start w:val="1"/>
      <w:numFmt w:val="bullet"/>
      <w:lvlText w:val="○"/>
      <w:lvlJc w:val="left"/>
      <w:pPr>
        <w:ind w:left="3600" w:hanging="360"/>
      </w:pPr>
      <w:rPr>
        <w:u w:val="none"/>
      </w:rPr>
    </w:lvl>
    <w:lvl w:ilvl="5" w:tplc="531CAECA">
      <w:start w:val="1"/>
      <w:numFmt w:val="bullet"/>
      <w:lvlText w:val="■"/>
      <w:lvlJc w:val="left"/>
      <w:pPr>
        <w:ind w:left="4320" w:hanging="360"/>
      </w:pPr>
      <w:rPr>
        <w:u w:val="none"/>
      </w:rPr>
    </w:lvl>
    <w:lvl w:ilvl="6" w:tplc="E6DACEF8">
      <w:start w:val="1"/>
      <w:numFmt w:val="bullet"/>
      <w:lvlText w:val="●"/>
      <w:lvlJc w:val="left"/>
      <w:pPr>
        <w:ind w:left="5040" w:hanging="360"/>
      </w:pPr>
      <w:rPr>
        <w:u w:val="none"/>
      </w:rPr>
    </w:lvl>
    <w:lvl w:ilvl="7" w:tplc="9AD0A50E">
      <w:start w:val="1"/>
      <w:numFmt w:val="bullet"/>
      <w:lvlText w:val="○"/>
      <w:lvlJc w:val="left"/>
      <w:pPr>
        <w:ind w:left="5760" w:hanging="360"/>
      </w:pPr>
      <w:rPr>
        <w:u w:val="none"/>
      </w:rPr>
    </w:lvl>
    <w:lvl w:ilvl="8" w:tplc="AE84876C">
      <w:start w:val="1"/>
      <w:numFmt w:val="bullet"/>
      <w:lvlText w:val="■"/>
      <w:lvlJc w:val="left"/>
      <w:pPr>
        <w:ind w:left="6480" w:hanging="360"/>
      </w:pPr>
      <w:rPr>
        <w:u w:val="none"/>
      </w:rPr>
    </w:lvl>
  </w:abstractNum>
  <w:abstractNum w:abstractNumId="8" w15:restartNumberingAfterBreak="0">
    <w:nsid w:val="10803195"/>
    <w:multiLevelType w:val="hybridMultilevel"/>
    <w:tmpl w:val="6296A390"/>
    <w:lvl w:ilvl="0" w:tplc="28EE87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A5B7E"/>
    <w:multiLevelType w:val="multilevel"/>
    <w:tmpl w:val="8D22FE5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0" w15:restartNumberingAfterBreak="0">
    <w:nsid w:val="17A42FB1"/>
    <w:multiLevelType w:val="hybridMultilevel"/>
    <w:tmpl w:val="A942BD62"/>
    <w:lvl w:ilvl="0" w:tplc="1B92F35C">
      <w:start w:val="1"/>
      <w:numFmt w:val="bullet"/>
      <w:lvlText w:val="●"/>
      <w:lvlJc w:val="left"/>
      <w:pPr>
        <w:ind w:left="1080" w:hanging="360"/>
      </w:pPr>
      <w:rPr>
        <w:rFonts w:ascii="Noto Sans Symbols" w:hAnsi="Noto Sans Symbols" w:hint="default"/>
        <w:sz w:val="20"/>
        <w:szCs w:val="20"/>
      </w:rPr>
    </w:lvl>
    <w:lvl w:ilvl="1" w:tplc="A160541E">
      <w:start w:val="1"/>
      <w:numFmt w:val="bullet"/>
      <w:lvlText w:val="o"/>
      <w:lvlJc w:val="left"/>
      <w:pPr>
        <w:ind w:left="1800" w:hanging="360"/>
      </w:pPr>
      <w:rPr>
        <w:rFonts w:ascii="Courier New" w:hAnsi="Courier New" w:hint="default"/>
        <w:sz w:val="20"/>
        <w:szCs w:val="20"/>
      </w:rPr>
    </w:lvl>
    <w:lvl w:ilvl="2" w:tplc="550E6332">
      <w:start w:val="1"/>
      <w:numFmt w:val="bullet"/>
      <w:lvlText w:val="▪"/>
      <w:lvlJc w:val="left"/>
      <w:pPr>
        <w:ind w:left="2520" w:hanging="360"/>
      </w:pPr>
      <w:rPr>
        <w:rFonts w:ascii="Noto Sans Symbols" w:hAnsi="Noto Sans Symbols" w:hint="default"/>
        <w:sz w:val="20"/>
        <w:szCs w:val="20"/>
      </w:rPr>
    </w:lvl>
    <w:lvl w:ilvl="3" w:tplc="0E52B198">
      <w:start w:val="1"/>
      <w:numFmt w:val="bullet"/>
      <w:lvlText w:val="▪"/>
      <w:lvlJc w:val="left"/>
      <w:pPr>
        <w:ind w:left="3240" w:hanging="360"/>
      </w:pPr>
      <w:rPr>
        <w:rFonts w:ascii="Noto Sans Symbols" w:hAnsi="Noto Sans Symbols" w:hint="default"/>
        <w:sz w:val="20"/>
        <w:szCs w:val="20"/>
      </w:rPr>
    </w:lvl>
    <w:lvl w:ilvl="4" w:tplc="818E9386">
      <w:start w:val="1"/>
      <w:numFmt w:val="bullet"/>
      <w:lvlText w:val="▪"/>
      <w:lvlJc w:val="left"/>
      <w:pPr>
        <w:ind w:left="3960" w:hanging="360"/>
      </w:pPr>
      <w:rPr>
        <w:rFonts w:ascii="Noto Sans Symbols" w:hAnsi="Noto Sans Symbols" w:hint="default"/>
        <w:sz w:val="20"/>
        <w:szCs w:val="20"/>
      </w:rPr>
    </w:lvl>
    <w:lvl w:ilvl="5" w:tplc="F88841AC">
      <w:start w:val="1"/>
      <w:numFmt w:val="bullet"/>
      <w:lvlText w:val="▪"/>
      <w:lvlJc w:val="left"/>
      <w:pPr>
        <w:ind w:left="4680" w:hanging="360"/>
      </w:pPr>
      <w:rPr>
        <w:rFonts w:ascii="Noto Sans Symbols" w:hAnsi="Noto Sans Symbols" w:hint="default"/>
        <w:sz w:val="20"/>
        <w:szCs w:val="20"/>
      </w:rPr>
    </w:lvl>
    <w:lvl w:ilvl="6" w:tplc="D9BA72C0">
      <w:start w:val="1"/>
      <w:numFmt w:val="bullet"/>
      <w:lvlText w:val="▪"/>
      <w:lvlJc w:val="left"/>
      <w:pPr>
        <w:ind w:left="5400" w:hanging="360"/>
      </w:pPr>
      <w:rPr>
        <w:rFonts w:ascii="Noto Sans Symbols" w:hAnsi="Noto Sans Symbols" w:hint="default"/>
        <w:sz w:val="20"/>
        <w:szCs w:val="20"/>
      </w:rPr>
    </w:lvl>
    <w:lvl w:ilvl="7" w:tplc="A95E044E">
      <w:start w:val="1"/>
      <w:numFmt w:val="bullet"/>
      <w:lvlText w:val="▪"/>
      <w:lvlJc w:val="left"/>
      <w:pPr>
        <w:ind w:left="6120" w:hanging="360"/>
      </w:pPr>
      <w:rPr>
        <w:rFonts w:ascii="Noto Sans Symbols" w:hAnsi="Noto Sans Symbols" w:hint="default"/>
        <w:sz w:val="20"/>
        <w:szCs w:val="20"/>
      </w:rPr>
    </w:lvl>
    <w:lvl w:ilvl="8" w:tplc="693CC05C">
      <w:start w:val="1"/>
      <w:numFmt w:val="bullet"/>
      <w:lvlText w:val="▪"/>
      <w:lvlJc w:val="left"/>
      <w:pPr>
        <w:ind w:left="6840" w:hanging="360"/>
      </w:pPr>
      <w:rPr>
        <w:rFonts w:ascii="Noto Sans Symbols" w:hAnsi="Noto Sans Symbols" w:hint="default"/>
        <w:sz w:val="20"/>
        <w:szCs w:val="20"/>
      </w:rPr>
    </w:lvl>
  </w:abstractNum>
  <w:abstractNum w:abstractNumId="11" w15:restartNumberingAfterBreak="0">
    <w:nsid w:val="180C2CCE"/>
    <w:multiLevelType w:val="hybridMultilevel"/>
    <w:tmpl w:val="3722949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BFB2BFD"/>
    <w:multiLevelType w:val="hybridMultilevel"/>
    <w:tmpl w:val="81A65714"/>
    <w:lvl w:ilvl="0" w:tplc="1C6A5A00">
      <w:start w:val="1"/>
      <w:numFmt w:val="bullet"/>
      <w:lvlText w:val=""/>
      <w:lvlJc w:val="left"/>
      <w:pPr>
        <w:ind w:left="1080" w:hanging="360"/>
      </w:pPr>
      <w:rPr>
        <w:rFonts w:ascii="Wingdings" w:hAnsi="Wingdings" w:hint="default"/>
      </w:rPr>
    </w:lvl>
    <w:lvl w:ilvl="1" w:tplc="3822C614">
      <w:start w:val="1"/>
      <w:numFmt w:val="bullet"/>
      <w:lvlText w:val="o"/>
      <w:lvlJc w:val="left"/>
      <w:pPr>
        <w:ind w:left="1800" w:hanging="360"/>
      </w:pPr>
      <w:rPr>
        <w:rFonts w:ascii="Courier New" w:hAnsi="Courier New" w:hint="default"/>
      </w:rPr>
    </w:lvl>
    <w:lvl w:ilvl="2" w:tplc="8782EEA6">
      <w:start w:val="1"/>
      <w:numFmt w:val="bullet"/>
      <w:lvlText w:val=""/>
      <w:lvlJc w:val="left"/>
      <w:pPr>
        <w:ind w:left="2520" w:hanging="360"/>
      </w:pPr>
      <w:rPr>
        <w:rFonts w:ascii="Wingdings" w:hAnsi="Wingdings" w:hint="default"/>
      </w:rPr>
    </w:lvl>
    <w:lvl w:ilvl="3" w:tplc="1FEAD968">
      <w:start w:val="1"/>
      <w:numFmt w:val="bullet"/>
      <w:lvlText w:val=""/>
      <w:lvlJc w:val="left"/>
      <w:pPr>
        <w:ind w:left="3240" w:hanging="360"/>
      </w:pPr>
      <w:rPr>
        <w:rFonts w:ascii="Symbol" w:hAnsi="Symbol" w:hint="default"/>
      </w:rPr>
    </w:lvl>
    <w:lvl w:ilvl="4" w:tplc="0582CECA">
      <w:start w:val="1"/>
      <w:numFmt w:val="bullet"/>
      <w:lvlText w:val="o"/>
      <w:lvlJc w:val="left"/>
      <w:pPr>
        <w:ind w:left="3960" w:hanging="360"/>
      </w:pPr>
      <w:rPr>
        <w:rFonts w:ascii="Courier New" w:hAnsi="Courier New" w:hint="default"/>
      </w:rPr>
    </w:lvl>
    <w:lvl w:ilvl="5" w:tplc="AD703602">
      <w:start w:val="1"/>
      <w:numFmt w:val="bullet"/>
      <w:lvlText w:val=""/>
      <w:lvlJc w:val="left"/>
      <w:pPr>
        <w:ind w:left="4680" w:hanging="360"/>
      </w:pPr>
      <w:rPr>
        <w:rFonts w:ascii="Wingdings" w:hAnsi="Wingdings" w:hint="default"/>
      </w:rPr>
    </w:lvl>
    <w:lvl w:ilvl="6" w:tplc="337EF086">
      <w:start w:val="1"/>
      <w:numFmt w:val="bullet"/>
      <w:lvlText w:val=""/>
      <w:lvlJc w:val="left"/>
      <w:pPr>
        <w:ind w:left="5400" w:hanging="360"/>
      </w:pPr>
      <w:rPr>
        <w:rFonts w:ascii="Symbol" w:hAnsi="Symbol" w:hint="default"/>
      </w:rPr>
    </w:lvl>
    <w:lvl w:ilvl="7" w:tplc="0A7EC3B0">
      <w:start w:val="1"/>
      <w:numFmt w:val="bullet"/>
      <w:lvlText w:val="o"/>
      <w:lvlJc w:val="left"/>
      <w:pPr>
        <w:ind w:left="6120" w:hanging="360"/>
      </w:pPr>
      <w:rPr>
        <w:rFonts w:ascii="Courier New" w:hAnsi="Courier New" w:hint="default"/>
      </w:rPr>
    </w:lvl>
    <w:lvl w:ilvl="8" w:tplc="B6927700">
      <w:start w:val="1"/>
      <w:numFmt w:val="bullet"/>
      <w:lvlText w:val=""/>
      <w:lvlJc w:val="left"/>
      <w:pPr>
        <w:ind w:left="6840" w:hanging="360"/>
      </w:pPr>
      <w:rPr>
        <w:rFonts w:ascii="Wingdings" w:hAnsi="Wingdings" w:hint="default"/>
      </w:rPr>
    </w:lvl>
  </w:abstractNum>
  <w:abstractNum w:abstractNumId="13" w15:restartNumberingAfterBreak="0">
    <w:nsid w:val="26485226"/>
    <w:multiLevelType w:val="hybridMultilevel"/>
    <w:tmpl w:val="004CD5A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A4555"/>
    <w:multiLevelType w:val="hybridMultilevel"/>
    <w:tmpl w:val="E01E96EC"/>
    <w:lvl w:ilvl="0" w:tplc="B2B4395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B632EC"/>
    <w:multiLevelType w:val="hybridMultilevel"/>
    <w:tmpl w:val="6EDA2A82"/>
    <w:lvl w:ilvl="0" w:tplc="03309F84">
      <w:start w:val="1"/>
      <w:numFmt w:val="bullet"/>
      <w:lvlText w:val=""/>
      <w:lvlJc w:val="left"/>
      <w:pPr>
        <w:ind w:left="720" w:hanging="360"/>
      </w:pPr>
      <w:rPr>
        <w:rFonts w:ascii="Symbol" w:hAnsi="Symbol" w:hint="default"/>
      </w:rPr>
    </w:lvl>
    <w:lvl w:ilvl="1" w:tplc="323E021C">
      <w:start w:val="1"/>
      <w:numFmt w:val="bullet"/>
      <w:lvlText w:val="o"/>
      <w:lvlJc w:val="left"/>
      <w:pPr>
        <w:ind w:left="1440" w:hanging="360"/>
      </w:pPr>
      <w:rPr>
        <w:rFonts w:ascii="Courier New" w:hAnsi="Courier New" w:hint="default"/>
      </w:rPr>
    </w:lvl>
    <w:lvl w:ilvl="2" w:tplc="4FE0C872">
      <w:start w:val="1"/>
      <w:numFmt w:val="bullet"/>
      <w:lvlText w:val=""/>
      <w:lvlJc w:val="left"/>
      <w:pPr>
        <w:ind w:left="2160" w:hanging="360"/>
      </w:pPr>
      <w:rPr>
        <w:rFonts w:ascii="Wingdings" w:hAnsi="Wingdings" w:hint="default"/>
      </w:rPr>
    </w:lvl>
    <w:lvl w:ilvl="3" w:tplc="649C1562">
      <w:start w:val="1"/>
      <w:numFmt w:val="bullet"/>
      <w:lvlText w:val=""/>
      <w:lvlJc w:val="left"/>
      <w:pPr>
        <w:ind w:left="2880" w:hanging="360"/>
      </w:pPr>
      <w:rPr>
        <w:rFonts w:ascii="Symbol" w:hAnsi="Symbol" w:hint="default"/>
      </w:rPr>
    </w:lvl>
    <w:lvl w:ilvl="4" w:tplc="A9E42EDC">
      <w:start w:val="1"/>
      <w:numFmt w:val="bullet"/>
      <w:lvlText w:val="o"/>
      <w:lvlJc w:val="left"/>
      <w:pPr>
        <w:ind w:left="3600" w:hanging="360"/>
      </w:pPr>
      <w:rPr>
        <w:rFonts w:ascii="Courier New" w:hAnsi="Courier New" w:hint="default"/>
      </w:rPr>
    </w:lvl>
    <w:lvl w:ilvl="5" w:tplc="138C4420">
      <w:start w:val="1"/>
      <w:numFmt w:val="bullet"/>
      <w:lvlText w:val=""/>
      <w:lvlJc w:val="left"/>
      <w:pPr>
        <w:ind w:left="4320" w:hanging="360"/>
      </w:pPr>
      <w:rPr>
        <w:rFonts w:ascii="Wingdings" w:hAnsi="Wingdings" w:hint="default"/>
      </w:rPr>
    </w:lvl>
    <w:lvl w:ilvl="6" w:tplc="D3A04B5A">
      <w:start w:val="1"/>
      <w:numFmt w:val="bullet"/>
      <w:lvlText w:val=""/>
      <w:lvlJc w:val="left"/>
      <w:pPr>
        <w:ind w:left="5040" w:hanging="360"/>
      </w:pPr>
      <w:rPr>
        <w:rFonts w:ascii="Symbol" w:hAnsi="Symbol" w:hint="default"/>
      </w:rPr>
    </w:lvl>
    <w:lvl w:ilvl="7" w:tplc="0DEA0C74">
      <w:start w:val="1"/>
      <w:numFmt w:val="bullet"/>
      <w:lvlText w:val="o"/>
      <w:lvlJc w:val="left"/>
      <w:pPr>
        <w:ind w:left="5760" w:hanging="360"/>
      </w:pPr>
      <w:rPr>
        <w:rFonts w:ascii="Courier New" w:hAnsi="Courier New" w:hint="default"/>
      </w:rPr>
    </w:lvl>
    <w:lvl w:ilvl="8" w:tplc="3F4494CA">
      <w:start w:val="1"/>
      <w:numFmt w:val="bullet"/>
      <w:lvlText w:val=""/>
      <w:lvlJc w:val="left"/>
      <w:pPr>
        <w:ind w:left="6480" w:hanging="360"/>
      </w:pPr>
      <w:rPr>
        <w:rFonts w:ascii="Wingdings" w:hAnsi="Wingdings" w:hint="default"/>
      </w:rPr>
    </w:lvl>
  </w:abstractNum>
  <w:abstractNum w:abstractNumId="16" w15:restartNumberingAfterBreak="0">
    <w:nsid w:val="28DE7A14"/>
    <w:multiLevelType w:val="multilevel"/>
    <w:tmpl w:val="699CF8A4"/>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7" w15:restartNumberingAfterBreak="0">
    <w:nsid w:val="2FE656F9"/>
    <w:multiLevelType w:val="multilevel"/>
    <w:tmpl w:val="8CD2E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5860947"/>
    <w:multiLevelType w:val="multilevel"/>
    <w:tmpl w:val="459E46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D73E00"/>
    <w:multiLevelType w:val="hybridMultilevel"/>
    <w:tmpl w:val="9E2ED46E"/>
    <w:lvl w:ilvl="0" w:tplc="2B20F910">
      <w:start w:val="1"/>
      <w:numFmt w:val="decimal"/>
      <w:lvlText w:val="%1."/>
      <w:lvlJc w:val="left"/>
      <w:pPr>
        <w:ind w:left="720" w:hanging="360"/>
      </w:pPr>
    </w:lvl>
    <w:lvl w:ilvl="1" w:tplc="7F24E8B0">
      <w:start w:val="1"/>
      <w:numFmt w:val="lowerLetter"/>
      <w:lvlText w:val="%2."/>
      <w:lvlJc w:val="left"/>
      <w:pPr>
        <w:ind w:left="1440" w:hanging="360"/>
      </w:pPr>
    </w:lvl>
    <w:lvl w:ilvl="2" w:tplc="4E521E80">
      <w:start w:val="1"/>
      <w:numFmt w:val="lowerRoman"/>
      <w:lvlText w:val="%3."/>
      <w:lvlJc w:val="right"/>
      <w:pPr>
        <w:ind w:left="2160" w:hanging="180"/>
      </w:pPr>
    </w:lvl>
    <w:lvl w:ilvl="3" w:tplc="78A82F04">
      <w:start w:val="1"/>
      <w:numFmt w:val="decimal"/>
      <w:lvlText w:val="%4."/>
      <w:lvlJc w:val="left"/>
      <w:pPr>
        <w:ind w:left="2880" w:hanging="360"/>
      </w:pPr>
    </w:lvl>
    <w:lvl w:ilvl="4" w:tplc="22187D18">
      <w:start w:val="1"/>
      <w:numFmt w:val="lowerLetter"/>
      <w:lvlText w:val="%5."/>
      <w:lvlJc w:val="left"/>
      <w:pPr>
        <w:ind w:left="3600" w:hanging="360"/>
      </w:pPr>
    </w:lvl>
    <w:lvl w:ilvl="5" w:tplc="8A102D40">
      <w:start w:val="1"/>
      <w:numFmt w:val="lowerRoman"/>
      <w:lvlText w:val="%6."/>
      <w:lvlJc w:val="right"/>
      <w:pPr>
        <w:ind w:left="4320" w:hanging="180"/>
      </w:pPr>
    </w:lvl>
    <w:lvl w:ilvl="6" w:tplc="3434296C">
      <w:start w:val="1"/>
      <w:numFmt w:val="decimal"/>
      <w:lvlText w:val="%7."/>
      <w:lvlJc w:val="left"/>
      <w:pPr>
        <w:ind w:left="5040" w:hanging="360"/>
      </w:pPr>
    </w:lvl>
    <w:lvl w:ilvl="7" w:tplc="5E30C130">
      <w:start w:val="1"/>
      <w:numFmt w:val="lowerLetter"/>
      <w:lvlText w:val="%8."/>
      <w:lvlJc w:val="left"/>
      <w:pPr>
        <w:ind w:left="5760" w:hanging="360"/>
      </w:pPr>
    </w:lvl>
    <w:lvl w:ilvl="8" w:tplc="C396CBD4">
      <w:start w:val="1"/>
      <w:numFmt w:val="lowerRoman"/>
      <w:lvlText w:val="%9."/>
      <w:lvlJc w:val="right"/>
      <w:pPr>
        <w:ind w:left="6480" w:hanging="180"/>
      </w:pPr>
    </w:lvl>
  </w:abstractNum>
  <w:abstractNum w:abstractNumId="20" w15:restartNumberingAfterBreak="0">
    <w:nsid w:val="391E601E"/>
    <w:multiLevelType w:val="hybridMultilevel"/>
    <w:tmpl w:val="3A868E9E"/>
    <w:lvl w:ilvl="0" w:tplc="C5C21E7C">
      <w:start w:val="1"/>
      <w:numFmt w:val="bullet"/>
      <w:lvlText w:val=""/>
      <w:lvlJc w:val="left"/>
      <w:pPr>
        <w:ind w:left="720" w:hanging="360"/>
      </w:pPr>
      <w:rPr>
        <w:rFonts w:ascii="Symbol" w:hAnsi="Symbol" w:hint="default"/>
      </w:rPr>
    </w:lvl>
    <w:lvl w:ilvl="1" w:tplc="F4120F56">
      <w:start w:val="1"/>
      <w:numFmt w:val="bullet"/>
      <w:lvlText w:val="o"/>
      <w:lvlJc w:val="left"/>
      <w:pPr>
        <w:ind w:left="1440" w:hanging="360"/>
      </w:pPr>
      <w:rPr>
        <w:rFonts w:ascii="Courier New" w:hAnsi="Courier New" w:hint="default"/>
      </w:rPr>
    </w:lvl>
    <w:lvl w:ilvl="2" w:tplc="C978B82A">
      <w:start w:val="1"/>
      <w:numFmt w:val="bullet"/>
      <w:lvlText w:val=""/>
      <w:lvlJc w:val="left"/>
      <w:pPr>
        <w:ind w:left="2160" w:hanging="360"/>
      </w:pPr>
      <w:rPr>
        <w:rFonts w:ascii="Wingdings" w:hAnsi="Wingdings" w:hint="default"/>
      </w:rPr>
    </w:lvl>
    <w:lvl w:ilvl="3" w:tplc="A712D0A6">
      <w:start w:val="1"/>
      <w:numFmt w:val="bullet"/>
      <w:lvlText w:val=""/>
      <w:lvlJc w:val="left"/>
      <w:pPr>
        <w:ind w:left="2880" w:hanging="360"/>
      </w:pPr>
      <w:rPr>
        <w:rFonts w:ascii="Symbol" w:hAnsi="Symbol" w:hint="default"/>
      </w:rPr>
    </w:lvl>
    <w:lvl w:ilvl="4" w:tplc="F4447930">
      <w:start w:val="1"/>
      <w:numFmt w:val="bullet"/>
      <w:lvlText w:val="o"/>
      <w:lvlJc w:val="left"/>
      <w:pPr>
        <w:ind w:left="3600" w:hanging="360"/>
      </w:pPr>
      <w:rPr>
        <w:rFonts w:ascii="Courier New" w:hAnsi="Courier New" w:hint="default"/>
      </w:rPr>
    </w:lvl>
    <w:lvl w:ilvl="5" w:tplc="9E8AA3AC">
      <w:start w:val="1"/>
      <w:numFmt w:val="bullet"/>
      <w:lvlText w:val=""/>
      <w:lvlJc w:val="left"/>
      <w:pPr>
        <w:ind w:left="4320" w:hanging="360"/>
      </w:pPr>
      <w:rPr>
        <w:rFonts w:ascii="Wingdings" w:hAnsi="Wingdings" w:hint="default"/>
      </w:rPr>
    </w:lvl>
    <w:lvl w:ilvl="6" w:tplc="780CE76E">
      <w:start w:val="1"/>
      <w:numFmt w:val="bullet"/>
      <w:lvlText w:val=""/>
      <w:lvlJc w:val="left"/>
      <w:pPr>
        <w:ind w:left="5040" w:hanging="360"/>
      </w:pPr>
      <w:rPr>
        <w:rFonts w:ascii="Symbol" w:hAnsi="Symbol" w:hint="default"/>
      </w:rPr>
    </w:lvl>
    <w:lvl w:ilvl="7" w:tplc="FBC0B8EA">
      <w:start w:val="1"/>
      <w:numFmt w:val="bullet"/>
      <w:lvlText w:val="o"/>
      <w:lvlJc w:val="left"/>
      <w:pPr>
        <w:ind w:left="5760" w:hanging="360"/>
      </w:pPr>
      <w:rPr>
        <w:rFonts w:ascii="Courier New" w:hAnsi="Courier New" w:hint="default"/>
      </w:rPr>
    </w:lvl>
    <w:lvl w:ilvl="8" w:tplc="86FC09A8">
      <w:start w:val="1"/>
      <w:numFmt w:val="bullet"/>
      <w:lvlText w:val=""/>
      <w:lvlJc w:val="left"/>
      <w:pPr>
        <w:ind w:left="6480" w:hanging="360"/>
      </w:pPr>
      <w:rPr>
        <w:rFonts w:ascii="Wingdings" w:hAnsi="Wingdings" w:hint="default"/>
      </w:rPr>
    </w:lvl>
  </w:abstractNum>
  <w:abstractNum w:abstractNumId="21" w15:restartNumberingAfterBreak="0">
    <w:nsid w:val="3BC078FA"/>
    <w:multiLevelType w:val="hybridMultilevel"/>
    <w:tmpl w:val="8A8ED5A6"/>
    <w:lvl w:ilvl="0" w:tplc="E43EE1C2">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D14E4A"/>
    <w:multiLevelType w:val="hybridMultilevel"/>
    <w:tmpl w:val="4C802E20"/>
    <w:lvl w:ilvl="0" w:tplc="27CE8506">
      <w:start w:val="1"/>
      <w:numFmt w:val="bullet"/>
      <w:lvlText w:val="●"/>
      <w:lvlJc w:val="left"/>
      <w:pPr>
        <w:ind w:left="1080" w:hanging="360"/>
      </w:pPr>
      <w:rPr>
        <w:rFonts w:ascii="Noto Sans Symbols" w:hAnsi="Noto Sans Symbols" w:hint="default"/>
      </w:rPr>
    </w:lvl>
    <w:lvl w:ilvl="1" w:tplc="B72CB092">
      <w:start w:val="1"/>
      <w:numFmt w:val="bullet"/>
      <w:lvlText w:val="o"/>
      <w:lvlJc w:val="left"/>
      <w:pPr>
        <w:ind w:left="1800" w:hanging="360"/>
      </w:pPr>
      <w:rPr>
        <w:rFonts w:ascii="Courier New" w:hAnsi="Courier New" w:hint="default"/>
      </w:rPr>
    </w:lvl>
    <w:lvl w:ilvl="2" w:tplc="6C7E9AC0">
      <w:start w:val="1"/>
      <w:numFmt w:val="bullet"/>
      <w:lvlText w:val="▪"/>
      <w:lvlJc w:val="left"/>
      <w:pPr>
        <w:ind w:left="2520" w:hanging="360"/>
      </w:pPr>
      <w:rPr>
        <w:rFonts w:ascii="Noto Sans Symbols" w:hAnsi="Noto Sans Symbols" w:hint="default"/>
      </w:rPr>
    </w:lvl>
    <w:lvl w:ilvl="3" w:tplc="354ABFF2">
      <w:start w:val="1"/>
      <w:numFmt w:val="bullet"/>
      <w:lvlText w:val="●"/>
      <w:lvlJc w:val="left"/>
      <w:pPr>
        <w:ind w:left="3240" w:hanging="360"/>
      </w:pPr>
      <w:rPr>
        <w:rFonts w:ascii="Noto Sans Symbols" w:hAnsi="Noto Sans Symbols" w:hint="default"/>
      </w:rPr>
    </w:lvl>
    <w:lvl w:ilvl="4" w:tplc="28CA4056">
      <w:start w:val="1"/>
      <w:numFmt w:val="bullet"/>
      <w:lvlText w:val="o"/>
      <w:lvlJc w:val="left"/>
      <w:pPr>
        <w:ind w:left="3960" w:hanging="360"/>
      </w:pPr>
      <w:rPr>
        <w:rFonts w:ascii="Courier New" w:hAnsi="Courier New" w:hint="default"/>
      </w:rPr>
    </w:lvl>
    <w:lvl w:ilvl="5" w:tplc="84B6CEF0">
      <w:start w:val="1"/>
      <w:numFmt w:val="bullet"/>
      <w:lvlText w:val="▪"/>
      <w:lvlJc w:val="left"/>
      <w:pPr>
        <w:ind w:left="4680" w:hanging="360"/>
      </w:pPr>
      <w:rPr>
        <w:rFonts w:ascii="Noto Sans Symbols" w:hAnsi="Noto Sans Symbols" w:hint="default"/>
      </w:rPr>
    </w:lvl>
    <w:lvl w:ilvl="6" w:tplc="4EA0D8C2">
      <w:start w:val="1"/>
      <w:numFmt w:val="bullet"/>
      <w:lvlText w:val="●"/>
      <w:lvlJc w:val="left"/>
      <w:pPr>
        <w:ind w:left="5400" w:hanging="360"/>
      </w:pPr>
      <w:rPr>
        <w:rFonts w:ascii="Noto Sans Symbols" w:hAnsi="Noto Sans Symbols" w:hint="default"/>
      </w:rPr>
    </w:lvl>
    <w:lvl w:ilvl="7" w:tplc="1F323FC0">
      <w:start w:val="1"/>
      <w:numFmt w:val="bullet"/>
      <w:lvlText w:val="o"/>
      <w:lvlJc w:val="left"/>
      <w:pPr>
        <w:ind w:left="6120" w:hanging="360"/>
      </w:pPr>
      <w:rPr>
        <w:rFonts w:ascii="Courier New" w:hAnsi="Courier New" w:hint="default"/>
      </w:rPr>
    </w:lvl>
    <w:lvl w:ilvl="8" w:tplc="01A0B71C">
      <w:start w:val="1"/>
      <w:numFmt w:val="bullet"/>
      <w:lvlText w:val="▪"/>
      <w:lvlJc w:val="left"/>
      <w:pPr>
        <w:ind w:left="6840" w:hanging="360"/>
      </w:pPr>
      <w:rPr>
        <w:rFonts w:ascii="Noto Sans Symbols" w:hAnsi="Noto Sans Symbols" w:hint="default"/>
      </w:rPr>
    </w:lvl>
  </w:abstractNum>
  <w:abstractNum w:abstractNumId="23" w15:restartNumberingAfterBreak="0">
    <w:nsid w:val="3EB15F1E"/>
    <w:multiLevelType w:val="hybridMultilevel"/>
    <w:tmpl w:val="BA3C15D0"/>
    <w:lvl w:ilvl="0" w:tplc="4D5AC8EE">
      <w:start w:val="1"/>
      <w:numFmt w:val="bullet"/>
      <w:lvlText w:val="●"/>
      <w:lvlJc w:val="left"/>
      <w:pPr>
        <w:ind w:left="1080" w:hanging="360"/>
      </w:pPr>
      <w:rPr>
        <w:rFonts w:ascii="Noto Sans Symbols" w:hAnsi="Noto Sans Symbols" w:hint="default"/>
      </w:rPr>
    </w:lvl>
    <w:lvl w:ilvl="1" w:tplc="D910B90E">
      <w:start w:val="1"/>
      <w:numFmt w:val="bullet"/>
      <w:lvlText w:val="o"/>
      <w:lvlJc w:val="left"/>
      <w:pPr>
        <w:ind w:left="1800" w:hanging="360"/>
      </w:pPr>
      <w:rPr>
        <w:rFonts w:ascii="Courier New" w:hAnsi="Courier New" w:hint="default"/>
      </w:rPr>
    </w:lvl>
    <w:lvl w:ilvl="2" w:tplc="C42EBEAA">
      <w:start w:val="1"/>
      <w:numFmt w:val="bullet"/>
      <w:lvlText w:val="▪"/>
      <w:lvlJc w:val="left"/>
      <w:pPr>
        <w:ind w:left="2520" w:hanging="360"/>
      </w:pPr>
      <w:rPr>
        <w:rFonts w:ascii="Noto Sans Symbols" w:hAnsi="Noto Sans Symbols" w:hint="default"/>
      </w:rPr>
    </w:lvl>
    <w:lvl w:ilvl="3" w:tplc="268E7BD8">
      <w:start w:val="1"/>
      <w:numFmt w:val="bullet"/>
      <w:lvlText w:val="●"/>
      <w:lvlJc w:val="left"/>
      <w:pPr>
        <w:ind w:left="3240" w:hanging="360"/>
      </w:pPr>
      <w:rPr>
        <w:rFonts w:ascii="Noto Sans Symbols" w:hAnsi="Noto Sans Symbols" w:hint="default"/>
      </w:rPr>
    </w:lvl>
    <w:lvl w:ilvl="4" w:tplc="80B87538">
      <w:start w:val="1"/>
      <w:numFmt w:val="bullet"/>
      <w:lvlText w:val="o"/>
      <w:lvlJc w:val="left"/>
      <w:pPr>
        <w:ind w:left="3960" w:hanging="360"/>
      </w:pPr>
      <w:rPr>
        <w:rFonts w:ascii="Courier New" w:hAnsi="Courier New" w:hint="default"/>
      </w:rPr>
    </w:lvl>
    <w:lvl w:ilvl="5" w:tplc="55180DD6">
      <w:start w:val="1"/>
      <w:numFmt w:val="bullet"/>
      <w:lvlText w:val="▪"/>
      <w:lvlJc w:val="left"/>
      <w:pPr>
        <w:ind w:left="4680" w:hanging="360"/>
      </w:pPr>
      <w:rPr>
        <w:rFonts w:ascii="Noto Sans Symbols" w:hAnsi="Noto Sans Symbols" w:hint="default"/>
      </w:rPr>
    </w:lvl>
    <w:lvl w:ilvl="6" w:tplc="310E57B0">
      <w:start w:val="1"/>
      <w:numFmt w:val="bullet"/>
      <w:lvlText w:val="●"/>
      <w:lvlJc w:val="left"/>
      <w:pPr>
        <w:ind w:left="5400" w:hanging="360"/>
      </w:pPr>
      <w:rPr>
        <w:rFonts w:ascii="Noto Sans Symbols" w:hAnsi="Noto Sans Symbols" w:hint="default"/>
      </w:rPr>
    </w:lvl>
    <w:lvl w:ilvl="7" w:tplc="89D07804">
      <w:start w:val="1"/>
      <w:numFmt w:val="bullet"/>
      <w:lvlText w:val="o"/>
      <w:lvlJc w:val="left"/>
      <w:pPr>
        <w:ind w:left="6120" w:hanging="360"/>
      </w:pPr>
      <w:rPr>
        <w:rFonts w:ascii="Courier New" w:hAnsi="Courier New" w:hint="default"/>
      </w:rPr>
    </w:lvl>
    <w:lvl w:ilvl="8" w:tplc="B7F25FA8">
      <w:start w:val="1"/>
      <w:numFmt w:val="bullet"/>
      <w:lvlText w:val="▪"/>
      <w:lvlJc w:val="left"/>
      <w:pPr>
        <w:ind w:left="6840" w:hanging="360"/>
      </w:pPr>
      <w:rPr>
        <w:rFonts w:ascii="Noto Sans Symbols" w:hAnsi="Noto Sans Symbols" w:hint="default"/>
      </w:rPr>
    </w:lvl>
  </w:abstractNum>
  <w:abstractNum w:abstractNumId="24" w15:restartNumberingAfterBreak="0">
    <w:nsid w:val="426A2E4E"/>
    <w:multiLevelType w:val="multilevel"/>
    <w:tmpl w:val="54C6B806"/>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25" w15:restartNumberingAfterBreak="0">
    <w:nsid w:val="43346168"/>
    <w:multiLevelType w:val="hybridMultilevel"/>
    <w:tmpl w:val="19D44D58"/>
    <w:lvl w:ilvl="0" w:tplc="A17C945C">
      <w:start w:val="1"/>
      <w:numFmt w:val="bullet"/>
      <w:lvlText w:val="●"/>
      <w:lvlJc w:val="left"/>
      <w:pPr>
        <w:ind w:left="360" w:hanging="360"/>
      </w:pPr>
      <w:rPr>
        <w:rFonts w:ascii="Noto Sans Symbols" w:hAnsi="Noto Sans Symbols" w:hint="default"/>
      </w:rPr>
    </w:lvl>
    <w:lvl w:ilvl="1" w:tplc="2A1CCE62">
      <w:start w:val="1"/>
      <w:numFmt w:val="bullet"/>
      <w:lvlText w:val="o"/>
      <w:lvlJc w:val="left"/>
      <w:pPr>
        <w:ind w:left="1080" w:hanging="360"/>
      </w:pPr>
      <w:rPr>
        <w:rFonts w:ascii="Courier New" w:hAnsi="Courier New" w:hint="default"/>
      </w:rPr>
    </w:lvl>
    <w:lvl w:ilvl="2" w:tplc="38D4661E">
      <w:start w:val="1"/>
      <w:numFmt w:val="bullet"/>
      <w:lvlText w:val=""/>
      <w:lvlJc w:val="left"/>
      <w:pPr>
        <w:ind w:left="1800" w:hanging="360"/>
      </w:pPr>
      <w:rPr>
        <w:rFonts w:ascii="Wingdings" w:hAnsi="Wingdings" w:hint="default"/>
      </w:rPr>
    </w:lvl>
    <w:lvl w:ilvl="3" w:tplc="24622404">
      <w:start w:val="1"/>
      <w:numFmt w:val="bullet"/>
      <w:lvlText w:val=""/>
      <w:lvlJc w:val="left"/>
      <w:pPr>
        <w:ind w:left="2520" w:hanging="360"/>
      </w:pPr>
      <w:rPr>
        <w:rFonts w:ascii="Symbol" w:hAnsi="Symbol" w:hint="default"/>
      </w:rPr>
    </w:lvl>
    <w:lvl w:ilvl="4" w:tplc="0A4082A8">
      <w:start w:val="1"/>
      <w:numFmt w:val="bullet"/>
      <w:lvlText w:val="o"/>
      <w:lvlJc w:val="left"/>
      <w:pPr>
        <w:ind w:left="3240" w:hanging="360"/>
      </w:pPr>
      <w:rPr>
        <w:rFonts w:ascii="Courier New" w:hAnsi="Courier New" w:hint="default"/>
      </w:rPr>
    </w:lvl>
    <w:lvl w:ilvl="5" w:tplc="0C463062">
      <w:start w:val="1"/>
      <w:numFmt w:val="bullet"/>
      <w:lvlText w:val=""/>
      <w:lvlJc w:val="left"/>
      <w:pPr>
        <w:ind w:left="3960" w:hanging="360"/>
      </w:pPr>
      <w:rPr>
        <w:rFonts w:ascii="Wingdings" w:hAnsi="Wingdings" w:hint="default"/>
      </w:rPr>
    </w:lvl>
    <w:lvl w:ilvl="6" w:tplc="8E6C7072">
      <w:start w:val="1"/>
      <w:numFmt w:val="bullet"/>
      <w:lvlText w:val=""/>
      <w:lvlJc w:val="left"/>
      <w:pPr>
        <w:ind w:left="4680" w:hanging="360"/>
      </w:pPr>
      <w:rPr>
        <w:rFonts w:ascii="Symbol" w:hAnsi="Symbol" w:hint="default"/>
      </w:rPr>
    </w:lvl>
    <w:lvl w:ilvl="7" w:tplc="3ED28ED4">
      <w:start w:val="1"/>
      <w:numFmt w:val="bullet"/>
      <w:lvlText w:val="o"/>
      <w:lvlJc w:val="left"/>
      <w:pPr>
        <w:ind w:left="5400" w:hanging="360"/>
      </w:pPr>
      <w:rPr>
        <w:rFonts w:ascii="Courier New" w:hAnsi="Courier New" w:hint="default"/>
      </w:rPr>
    </w:lvl>
    <w:lvl w:ilvl="8" w:tplc="047A10CC">
      <w:start w:val="1"/>
      <w:numFmt w:val="bullet"/>
      <w:lvlText w:val=""/>
      <w:lvlJc w:val="left"/>
      <w:pPr>
        <w:ind w:left="6120" w:hanging="360"/>
      </w:pPr>
      <w:rPr>
        <w:rFonts w:ascii="Wingdings" w:hAnsi="Wingdings" w:hint="default"/>
      </w:rPr>
    </w:lvl>
  </w:abstractNum>
  <w:abstractNum w:abstractNumId="26" w15:restartNumberingAfterBreak="0">
    <w:nsid w:val="4AA15948"/>
    <w:multiLevelType w:val="multilevel"/>
    <w:tmpl w:val="D6A6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73697E"/>
    <w:multiLevelType w:val="hybridMultilevel"/>
    <w:tmpl w:val="BF42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069D3"/>
    <w:multiLevelType w:val="multilevel"/>
    <w:tmpl w:val="00AE84A8"/>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hAnsi="Noto Sans Symbols" w:hint="default"/>
      </w:rPr>
    </w:lvl>
    <w:lvl w:ilvl="3">
      <w:start w:val="1"/>
      <w:numFmt w:val="bullet"/>
      <w:lvlText w:val="●"/>
      <w:lvlJc w:val="left"/>
      <w:pPr>
        <w:ind w:left="3240" w:hanging="360"/>
      </w:pPr>
      <w:rPr>
        <w:rFonts w:ascii="Noto Sans Symbols" w:hAnsi="Noto Sans Symbols"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Noto Sans Symbols" w:hAnsi="Noto Sans Symbols" w:hint="default"/>
      </w:rPr>
    </w:lvl>
    <w:lvl w:ilvl="6">
      <w:start w:val="1"/>
      <w:numFmt w:val="bullet"/>
      <w:lvlText w:val="●"/>
      <w:lvlJc w:val="left"/>
      <w:pPr>
        <w:ind w:left="5400" w:hanging="360"/>
      </w:pPr>
      <w:rPr>
        <w:rFonts w:ascii="Noto Sans Symbols" w:hAnsi="Noto Sans Symbols"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Noto Sans Symbols" w:hAnsi="Noto Sans Symbols" w:hint="default"/>
      </w:rPr>
    </w:lvl>
  </w:abstractNum>
  <w:abstractNum w:abstractNumId="29" w15:restartNumberingAfterBreak="0">
    <w:nsid w:val="5AB944F2"/>
    <w:multiLevelType w:val="hybridMultilevel"/>
    <w:tmpl w:val="7128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B67E94"/>
    <w:multiLevelType w:val="multilevel"/>
    <w:tmpl w:val="B308AB7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31" w15:restartNumberingAfterBreak="0">
    <w:nsid w:val="6E1E36B2"/>
    <w:multiLevelType w:val="hybridMultilevel"/>
    <w:tmpl w:val="17821FD4"/>
    <w:lvl w:ilvl="0" w:tplc="5F3E22F4">
      <w:start w:val="1"/>
      <w:numFmt w:val="bullet"/>
      <w:lvlText w:val="●"/>
      <w:lvlJc w:val="left"/>
      <w:pPr>
        <w:ind w:left="360" w:hanging="360"/>
      </w:pPr>
      <w:rPr>
        <w:rFonts w:ascii="Noto Sans Symbols" w:hAnsi="Noto Sans Symbols" w:hint="default"/>
      </w:rPr>
    </w:lvl>
    <w:lvl w:ilvl="1" w:tplc="42565F5C">
      <w:start w:val="1"/>
      <w:numFmt w:val="bullet"/>
      <w:lvlText w:val="o"/>
      <w:lvlJc w:val="left"/>
      <w:pPr>
        <w:ind w:left="1080" w:hanging="360"/>
      </w:pPr>
      <w:rPr>
        <w:rFonts w:ascii="Courier New" w:hAnsi="Courier New" w:hint="default"/>
      </w:rPr>
    </w:lvl>
    <w:lvl w:ilvl="2" w:tplc="B250150A">
      <w:start w:val="1"/>
      <w:numFmt w:val="bullet"/>
      <w:lvlText w:val=""/>
      <w:lvlJc w:val="left"/>
      <w:pPr>
        <w:ind w:left="1800" w:hanging="360"/>
      </w:pPr>
      <w:rPr>
        <w:rFonts w:ascii="Wingdings" w:hAnsi="Wingdings" w:hint="default"/>
      </w:rPr>
    </w:lvl>
    <w:lvl w:ilvl="3" w:tplc="8BDCF7C2">
      <w:start w:val="1"/>
      <w:numFmt w:val="bullet"/>
      <w:lvlText w:val=""/>
      <w:lvlJc w:val="left"/>
      <w:pPr>
        <w:ind w:left="2520" w:hanging="360"/>
      </w:pPr>
      <w:rPr>
        <w:rFonts w:ascii="Symbol" w:hAnsi="Symbol" w:hint="default"/>
      </w:rPr>
    </w:lvl>
    <w:lvl w:ilvl="4" w:tplc="5CD4CF5C">
      <w:start w:val="1"/>
      <w:numFmt w:val="bullet"/>
      <w:lvlText w:val="o"/>
      <w:lvlJc w:val="left"/>
      <w:pPr>
        <w:ind w:left="3240" w:hanging="360"/>
      </w:pPr>
      <w:rPr>
        <w:rFonts w:ascii="Courier New" w:hAnsi="Courier New" w:hint="default"/>
      </w:rPr>
    </w:lvl>
    <w:lvl w:ilvl="5" w:tplc="923C77C2">
      <w:start w:val="1"/>
      <w:numFmt w:val="bullet"/>
      <w:lvlText w:val=""/>
      <w:lvlJc w:val="left"/>
      <w:pPr>
        <w:ind w:left="3960" w:hanging="360"/>
      </w:pPr>
      <w:rPr>
        <w:rFonts w:ascii="Wingdings" w:hAnsi="Wingdings" w:hint="default"/>
      </w:rPr>
    </w:lvl>
    <w:lvl w:ilvl="6" w:tplc="D1A40DCA">
      <w:start w:val="1"/>
      <w:numFmt w:val="bullet"/>
      <w:lvlText w:val=""/>
      <w:lvlJc w:val="left"/>
      <w:pPr>
        <w:ind w:left="4680" w:hanging="360"/>
      </w:pPr>
      <w:rPr>
        <w:rFonts w:ascii="Symbol" w:hAnsi="Symbol" w:hint="default"/>
      </w:rPr>
    </w:lvl>
    <w:lvl w:ilvl="7" w:tplc="3EB27EA8">
      <w:start w:val="1"/>
      <w:numFmt w:val="bullet"/>
      <w:lvlText w:val="o"/>
      <w:lvlJc w:val="left"/>
      <w:pPr>
        <w:ind w:left="5400" w:hanging="360"/>
      </w:pPr>
      <w:rPr>
        <w:rFonts w:ascii="Courier New" w:hAnsi="Courier New" w:hint="default"/>
      </w:rPr>
    </w:lvl>
    <w:lvl w:ilvl="8" w:tplc="58A898E0">
      <w:start w:val="1"/>
      <w:numFmt w:val="bullet"/>
      <w:lvlText w:val=""/>
      <w:lvlJc w:val="left"/>
      <w:pPr>
        <w:ind w:left="6120" w:hanging="360"/>
      </w:pPr>
      <w:rPr>
        <w:rFonts w:ascii="Wingdings" w:hAnsi="Wingdings" w:hint="default"/>
      </w:rPr>
    </w:lvl>
  </w:abstractNum>
  <w:abstractNum w:abstractNumId="32" w15:restartNumberingAfterBreak="0">
    <w:nsid w:val="70344F59"/>
    <w:multiLevelType w:val="hybridMultilevel"/>
    <w:tmpl w:val="50228176"/>
    <w:lvl w:ilvl="0" w:tplc="09042740">
      <w:start w:val="11"/>
      <w:numFmt w:val="bullet"/>
      <w:lvlText w:val="•"/>
      <w:lvlJc w:val="left"/>
      <w:pPr>
        <w:ind w:left="717" w:hanging="360"/>
      </w:pPr>
      <w:rPr>
        <w:rFonts w:ascii="Calibri" w:eastAsia="Arial" w:hAnsi="Calibri" w:cstheme="minorHAns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3" w15:restartNumberingAfterBreak="0">
    <w:nsid w:val="7DD47B1C"/>
    <w:multiLevelType w:val="hybridMultilevel"/>
    <w:tmpl w:val="56EE5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88467">
    <w:abstractNumId w:val="19"/>
  </w:num>
  <w:num w:numId="2" w16cid:durableId="1551376826">
    <w:abstractNumId w:val="31"/>
  </w:num>
  <w:num w:numId="3" w16cid:durableId="344983350">
    <w:abstractNumId w:val="25"/>
  </w:num>
  <w:num w:numId="4" w16cid:durableId="1955745212">
    <w:abstractNumId w:val="12"/>
  </w:num>
  <w:num w:numId="5" w16cid:durableId="1575041206">
    <w:abstractNumId w:val="20"/>
  </w:num>
  <w:num w:numId="6" w16cid:durableId="1285573137">
    <w:abstractNumId w:val="2"/>
  </w:num>
  <w:num w:numId="7" w16cid:durableId="1276215246">
    <w:abstractNumId w:val="15"/>
  </w:num>
  <w:num w:numId="8" w16cid:durableId="257567717">
    <w:abstractNumId w:val="10"/>
  </w:num>
  <w:num w:numId="9" w16cid:durableId="1885215278">
    <w:abstractNumId w:val="18"/>
  </w:num>
  <w:num w:numId="10" w16cid:durableId="1610357438">
    <w:abstractNumId w:val="1"/>
  </w:num>
  <w:num w:numId="11" w16cid:durableId="408767410">
    <w:abstractNumId w:val="26"/>
  </w:num>
  <w:num w:numId="12" w16cid:durableId="1461922896">
    <w:abstractNumId w:val="22"/>
  </w:num>
  <w:num w:numId="13" w16cid:durableId="1073162131">
    <w:abstractNumId w:val="23"/>
  </w:num>
  <w:num w:numId="14" w16cid:durableId="1459028979">
    <w:abstractNumId w:val="9"/>
  </w:num>
  <w:num w:numId="15" w16cid:durableId="389428772">
    <w:abstractNumId w:val="7"/>
  </w:num>
  <w:num w:numId="16" w16cid:durableId="755906291">
    <w:abstractNumId w:val="4"/>
  </w:num>
  <w:num w:numId="17" w16cid:durableId="869998051">
    <w:abstractNumId w:val="30"/>
  </w:num>
  <w:num w:numId="18" w16cid:durableId="629215661">
    <w:abstractNumId w:val="16"/>
  </w:num>
  <w:num w:numId="19" w16cid:durableId="168907051">
    <w:abstractNumId w:val="24"/>
  </w:num>
  <w:num w:numId="20" w16cid:durableId="1213929485">
    <w:abstractNumId w:val="28"/>
  </w:num>
  <w:num w:numId="21" w16cid:durableId="2123450872">
    <w:abstractNumId w:val="17"/>
  </w:num>
  <w:num w:numId="22" w16cid:durableId="1686710007">
    <w:abstractNumId w:val="27"/>
  </w:num>
  <w:num w:numId="23" w16cid:durableId="1667248392">
    <w:abstractNumId w:val="33"/>
  </w:num>
  <w:num w:numId="24" w16cid:durableId="1776554593">
    <w:abstractNumId w:val="3"/>
  </w:num>
  <w:num w:numId="25" w16cid:durableId="1114515842">
    <w:abstractNumId w:val="32"/>
  </w:num>
  <w:num w:numId="26" w16cid:durableId="1303199148">
    <w:abstractNumId w:val="5"/>
  </w:num>
  <w:num w:numId="27" w16cid:durableId="49306614">
    <w:abstractNumId w:val="11"/>
  </w:num>
  <w:num w:numId="28" w16cid:durableId="1170288227">
    <w:abstractNumId w:val="8"/>
  </w:num>
  <w:num w:numId="29" w16cid:durableId="971404076">
    <w:abstractNumId w:val="21"/>
  </w:num>
  <w:num w:numId="30" w16cid:durableId="1289357025">
    <w:abstractNumId w:val="21"/>
    <w:lvlOverride w:ilvl="0">
      <w:startOverride w:val="1"/>
    </w:lvlOverride>
  </w:num>
  <w:num w:numId="31" w16cid:durableId="84730">
    <w:abstractNumId w:val="0"/>
  </w:num>
  <w:num w:numId="32" w16cid:durableId="1726177717">
    <w:abstractNumId w:val="13"/>
  </w:num>
  <w:num w:numId="33" w16cid:durableId="440146632">
    <w:abstractNumId w:val="6"/>
  </w:num>
  <w:num w:numId="34" w16cid:durableId="2134203731">
    <w:abstractNumId w:val="29"/>
  </w:num>
  <w:num w:numId="35" w16cid:durableId="146238515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5D"/>
    <w:rsid w:val="000077AF"/>
    <w:rsid w:val="000078D5"/>
    <w:rsid w:val="00016AD4"/>
    <w:rsid w:val="00017D09"/>
    <w:rsid w:val="000217FA"/>
    <w:rsid w:val="000230BE"/>
    <w:rsid w:val="00027C11"/>
    <w:rsid w:val="00034DFD"/>
    <w:rsid w:val="000370C0"/>
    <w:rsid w:val="00053D9B"/>
    <w:rsid w:val="00065C0A"/>
    <w:rsid w:val="00066310"/>
    <w:rsid w:val="00067095"/>
    <w:rsid w:val="00070D0A"/>
    <w:rsid w:val="00083261"/>
    <w:rsid w:val="00083AE5"/>
    <w:rsid w:val="000844E4"/>
    <w:rsid w:val="000942D0"/>
    <w:rsid w:val="000B4B6B"/>
    <w:rsid w:val="000C2D9E"/>
    <w:rsid w:val="000D61E3"/>
    <w:rsid w:val="000D62E6"/>
    <w:rsid w:val="000E2405"/>
    <w:rsid w:val="00100D7B"/>
    <w:rsid w:val="0010114D"/>
    <w:rsid w:val="00105470"/>
    <w:rsid w:val="00107D01"/>
    <w:rsid w:val="001244CC"/>
    <w:rsid w:val="001249C9"/>
    <w:rsid w:val="001302E6"/>
    <w:rsid w:val="00131DC4"/>
    <w:rsid w:val="00132709"/>
    <w:rsid w:val="0013703F"/>
    <w:rsid w:val="0014558A"/>
    <w:rsid w:val="001473E7"/>
    <w:rsid w:val="00151FF8"/>
    <w:rsid w:val="001602E0"/>
    <w:rsid w:val="00160980"/>
    <w:rsid w:val="001632A8"/>
    <w:rsid w:val="001677C1"/>
    <w:rsid w:val="00172825"/>
    <w:rsid w:val="001755BA"/>
    <w:rsid w:val="00181A2E"/>
    <w:rsid w:val="00187FE8"/>
    <w:rsid w:val="00192012"/>
    <w:rsid w:val="001922AC"/>
    <w:rsid w:val="001A0CA6"/>
    <w:rsid w:val="001A3799"/>
    <w:rsid w:val="001A3F34"/>
    <w:rsid w:val="001A43F4"/>
    <w:rsid w:val="001A7AF7"/>
    <w:rsid w:val="001B10C5"/>
    <w:rsid w:val="001B6125"/>
    <w:rsid w:val="001B6DB2"/>
    <w:rsid w:val="001B74DA"/>
    <w:rsid w:val="001C147F"/>
    <w:rsid w:val="001C2D7F"/>
    <w:rsid w:val="001D3352"/>
    <w:rsid w:val="001D51A8"/>
    <w:rsid w:val="001D5BD2"/>
    <w:rsid w:val="001E31DB"/>
    <w:rsid w:val="001E61EA"/>
    <w:rsid w:val="001F12ED"/>
    <w:rsid w:val="001F1BDF"/>
    <w:rsid w:val="002020A0"/>
    <w:rsid w:val="00205C7A"/>
    <w:rsid w:val="0021594E"/>
    <w:rsid w:val="0023384E"/>
    <w:rsid w:val="0023680E"/>
    <w:rsid w:val="0024296F"/>
    <w:rsid w:val="00244218"/>
    <w:rsid w:val="00271AEE"/>
    <w:rsid w:val="002958D8"/>
    <w:rsid w:val="002A1739"/>
    <w:rsid w:val="002A35FE"/>
    <w:rsid w:val="002A6120"/>
    <w:rsid w:val="002B062B"/>
    <w:rsid w:val="002B226D"/>
    <w:rsid w:val="002B3C46"/>
    <w:rsid w:val="002C0C32"/>
    <w:rsid w:val="002C10AB"/>
    <w:rsid w:val="002C2717"/>
    <w:rsid w:val="002C3127"/>
    <w:rsid w:val="002F22BE"/>
    <w:rsid w:val="002F49D0"/>
    <w:rsid w:val="003013A0"/>
    <w:rsid w:val="00312167"/>
    <w:rsid w:val="00312423"/>
    <w:rsid w:val="00317616"/>
    <w:rsid w:val="00323BB7"/>
    <w:rsid w:val="00330D0D"/>
    <w:rsid w:val="00332A49"/>
    <w:rsid w:val="00334C45"/>
    <w:rsid w:val="00355931"/>
    <w:rsid w:val="00362BE0"/>
    <w:rsid w:val="003642E1"/>
    <w:rsid w:val="0037545A"/>
    <w:rsid w:val="00382588"/>
    <w:rsid w:val="0038608E"/>
    <w:rsid w:val="0039199F"/>
    <w:rsid w:val="00391D19"/>
    <w:rsid w:val="003968F0"/>
    <w:rsid w:val="003978B4"/>
    <w:rsid w:val="003C089C"/>
    <w:rsid w:val="003C0B7B"/>
    <w:rsid w:val="003C4138"/>
    <w:rsid w:val="003C4372"/>
    <w:rsid w:val="003C5B8C"/>
    <w:rsid w:val="003C5F8F"/>
    <w:rsid w:val="003D134D"/>
    <w:rsid w:val="003D4DD7"/>
    <w:rsid w:val="003D6863"/>
    <w:rsid w:val="003E67FD"/>
    <w:rsid w:val="003E735E"/>
    <w:rsid w:val="003F4370"/>
    <w:rsid w:val="004074C4"/>
    <w:rsid w:val="00417641"/>
    <w:rsid w:val="00420373"/>
    <w:rsid w:val="00421F96"/>
    <w:rsid w:val="004241E1"/>
    <w:rsid w:val="00425818"/>
    <w:rsid w:val="004313EF"/>
    <w:rsid w:val="004319F1"/>
    <w:rsid w:val="004407EF"/>
    <w:rsid w:val="004471FA"/>
    <w:rsid w:val="00452234"/>
    <w:rsid w:val="00465167"/>
    <w:rsid w:val="004749BC"/>
    <w:rsid w:val="004755C1"/>
    <w:rsid w:val="004762F6"/>
    <w:rsid w:val="004871D6"/>
    <w:rsid w:val="0048754B"/>
    <w:rsid w:val="004966EB"/>
    <w:rsid w:val="004A38C2"/>
    <w:rsid w:val="004A4EBC"/>
    <w:rsid w:val="004A7556"/>
    <w:rsid w:val="004B7F8E"/>
    <w:rsid w:val="004C363D"/>
    <w:rsid w:val="004C47AB"/>
    <w:rsid w:val="004D1851"/>
    <w:rsid w:val="004D49C9"/>
    <w:rsid w:val="004D5777"/>
    <w:rsid w:val="004D7A0D"/>
    <w:rsid w:val="004F2A53"/>
    <w:rsid w:val="005074B2"/>
    <w:rsid w:val="005119D8"/>
    <w:rsid w:val="00521F66"/>
    <w:rsid w:val="005248CB"/>
    <w:rsid w:val="00524D0E"/>
    <w:rsid w:val="00525A4F"/>
    <w:rsid w:val="005310D8"/>
    <w:rsid w:val="00537754"/>
    <w:rsid w:val="00544D8E"/>
    <w:rsid w:val="00547819"/>
    <w:rsid w:val="0055778F"/>
    <w:rsid w:val="00564372"/>
    <w:rsid w:val="00584E0A"/>
    <w:rsid w:val="00595DAC"/>
    <w:rsid w:val="005B1D15"/>
    <w:rsid w:val="005C1273"/>
    <w:rsid w:val="005C6D0D"/>
    <w:rsid w:val="005D05C6"/>
    <w:rsid w:val="005D36B2"/>
    <w:rsid w:val="005E1701"/>
    <w:rsid w:val="005E3D96"/>
    <w:rsid w:val="005E6E0E"/>
    <w:rsid w:val="005F041E"/>
    <w:rsid w:val="005F4B7E"/>
    <w:rsid w:val="006011DE"/>
    <w:rsid w:val="00610FDD"/>
    <w:rsid w:val="00611066"/>
    <w:rsid w:val="006162E9"/>
    <w:rsid w:val="00621857"/>
    <w:rsid w:val="006224B8"/>
    <w:rsid w:val="006233AF"/>
    <w:rsid w:val="00626375"/>
    <w:rsid w:val="00640CD0"/>
    <w:rsid w:val="00646C1C"/>
    <w:rsid w:val="00655078"/>
    <w:rsid w:val="0065524F"/>
    <w:rsid w:val="00655BDE"/>
    <w:rsid w:val="006601C4"/>
    <w:rsid w:val="006714F8"/>
    <w:rsid w:val="00674258"/>
    <w:rsid w:val="0069178F"/>
    <w:rsid w:val="006A47B8"/>
    <w:rsid w:val="006A7DDD"/>
    <w:rsid w:val="006C7243"/>
    <w:rsid w:val="006D0D11"/>
    <w:rsid w:val="006D2E03"/>
    <w:rsid w:val="006D51F1"/>
    <w:rsid w:val="006E1636"/>
    <w:rsid w:val="006E232B"/>
    <w:rsid w:val="006F0376"/>
    <w:rsid w:val="006F0B74"/>
    <w:rsid w:val="006F11CF"/>
    <w:rsid w:val="006F2880"/>
    <w:rsid w:val="006F3074"/>
    <w:rsid w:val="006F4A12"/>
    <w:rsid w:val="006F7F21"/>
    <w:rsid w:val="00701496"/>
    <w:rsid w:val="007023E9"/>
    <w:rsid w:val="007045AE"/>
    <w:rsid w:val="00707D8E"/>
    <w:rsid w:val="00716844"/>
    <w:rsid w:val="007204E9"/>
    <w:rsid w:val="007219DA"/>
    <w:rsid w:val="00723AE9"/>
    <w:rsid w:val="00743C7F"/>
    <w:rsid w:val="007461C7"/>
    <w:rsid w:val="00760D29"/>
    <w:rsid w:val="00765DE8"/>
    <w:rsid w:val="00773E92"/>
    <w:rsid w:val="007914B7"/>
    <w:rsid w:val="007A6CEA"/>
    <w:rsid w:val="007B2BB0"/>
    <w:rsid w:val="007B4A2D"/>
    <w:rsid w:val="007C1A1C"/>
    <w:rsid w:val="007C2EB4"/>
    <w:rsid w:val="007D0064"/>
    <w:rsid w:val="007D2316"/>
    <w:rsid w:val="007D3AD3"/>
    <w:rsid w:val="007D794B"/>
    <w:rsid w:val="007E292B"/>
    <w:rsid w:val="007E6E3E"/>
    <w:rsid w:val="008035FE"/>
    <w:rsid w:val="00814DDC"/>
    <w:rsid w:val="00816F29"/>
    <w:rsid w:val="0082546B"/>
    <w:rsid w:val="00834B71"/>
    <w:rsid w:val="00841841"/>
    <w:rsid w:val="00844DD3"/>
    <w:rsid w:val="00850388"/>
    <w:rsid w:val="00856F47"/>
    <w:rsid w:val="008579E8"/>
    <w:rsid w:val="0086623E"/>
    <w:rsid w:val="0087457E"/>
    <w:rsid w:val="008911A8"/>
    <w:rsid w:val="008A0766"/>
    <w:rsid w:val="008A4447"/>
    <w:rsid w:val="008A468A"/>
    <w:rsid w:val="008A7435"/>
    <w:rsid w:val="008B05E2"/>
    <w:rsid w:val="008B471E"/>
    <w:rsid w:val="008D2A3A"/>
    <w:rsid w:val="008D2E90"/>
    <w:rsid w:val="008D49E9"/>
    <w:rsid w:val="008D7760"/>
    <w:rsid w:val="008F02EE"/>
    <w:rsid w:val="008F461C"/>
    <w:rsid w:val="008F4F30"/>
    <w:rsid w:val="00903E1F"/>
    <w:rsid w:val="0090512D"/>
    <w:rsid w:val="00907520"/>
    <w:rsid w:val="00910090"/>
    <w:rsid w:val="0091756D"/>
    <w:rsid w:val="009203F1"/>
    <w:rsid w:val="00923B60"/>
    <w:rsid w:val="009325D1"/>
    <w:rsid w:val="00941CDA"/>
    <w:rsid w:val="00942383"/>
    <w:rsid w:val="009426EB"/>
    <w:rsid w:val="00945FA8"/>
    <w:rsid w:val="00955036"/>
    <w:rsid w:val="00957525"/>
    <w:rsid w:val="00983754"/>
    <w:rsid w:val="00984F4F"/>
    <w:rsid w:val="009865DD"/>
    <w:rsid w:val="00992084"/>
    <w:rsid w:val="0099376D"/>
    <w:rsid w:val="009A2485"/>
    <w:rsid w:val="009A3795"/>
    <w:rsid w:val="009B3737"/>
    <w:rsid w:val="009B43DB"/>
    <w:rsid w:val="009C1EAE"/>
    <w:rsid w:val="009C6E09"/>
    <w:rsid w:val="009D2101"/>
    <w:rsid w:val="009D35B5"/>
    <w:rsid w:val="009D5BA9"/>
    <w:rsid w:val="009F29CB"/>
    <w:rsid w:val="00A038A0"/>
    <w:rsid w:val="00A200EA"/>
    <w:rsid w:val="00A3330B"/>
    <w:rsid w:val="00A408F8"/>
    <w:rsid w:val="00A47CD6"/>
    <w:rsid w:val="00A66012"/>
    <w:rsid w:val="00A67956"/>
    <w:rsid w:val="00A81390"/>
    <w:rsid w:val="00A843F6"/>
    <w:rsid w:val="00A97CBF"/>
    <w:rsid w:val="00AA34F6"/>
    <w:rsid w:val="00AB51D2"/>
    <w:rsid w:val="00AD30B2"/>
    <w:rsid w:val="00AD57A8"/>
    <w:rsid w:val="00AE3BE8"/>
    <w:rsid w:val="00AE4475"/>
    <w:rsid w:val="00AF42F2"/>
    <w:rsid w:val="00B022B0"/>
    <w:rsid w:val="00B10550"/>
    <w:rsid w:val="00B1379C"/>
    <w:rsid w:val="00B279E7"/>
    <w:rsid w:val="00B311EF"/>
    <w:rsid w:val="00B316AF"/>
    <w:rsid w:val="00B35D1A"/>
    <w:rsid w:val="00B46C21"/>
    <w:rsid w:val="00B503D0"/>
    <w:rsid w:val="00B56551"/>
    <w:rsid w:val="00B65B92"/>
    <w:rsid w:val="00B70A37"/>
    <w:rsid w:val="00B80669"/>
    <w:rsid w:val="00B86A84"/>
    <w:rsid w:val="00B86CB3"/>
    <w:rsid w:val="00BB3AA7"/>
    <w:rsid w:val="00BB3EFA"/>
    <w:rsid w:val="00BC350C"/>
    <w:rsid w:val="00BC6DDC"/>
    <w:rsid w:val="00BE4420"/>
    <w:rsid w:val="00BF03E6"/>
    <w:rsid w:val="00BF256C"/>
    <w:rsid w:val="00BF3837"/>
    <w:rsid w:val="00BF7CDB"/>
    <w:rsid w:val="00C008D4"/>
    <w:rsid w:val="00C02EED"/>
    <w:rsid w:val="00C05183"/>
    <w:rsid w:val="00C10E6D"/>
    <w:rsid w:val="00C15178"/>
    <w:rsid w:val="00C17B7E"/>
    <w:rsid w:val="00C34352"/>
    <w:rsid w:val="00C461DB"/>
    <w:rsid w:val="00C526CC"/>
    <w:rsid w:val="00C54844"/>
    <w:rsid w:val="00C6270B"/>
    <w:rsid w:val="00C7086D"/>
    <w:rsid w:val="00C721C1"/>
    <w:rsid w:val="00C74291"/>
    <w:rsid w:val="00C75D25"/>
    <w:rsid w:val="00C8002A"/>
    <w:rsid w:val="00C946C6"/>
    <w:rsid w:val="00C9613C"/>
    <w:rsid w:val="00CA5106"/>
    <w:rsid w:val="00CB56D8"/>
    <w:rsid w:val="00CD1D67"/>
    <w:rsid w:val="00CD307A"/>
    <w:rsid w:val="00CD7F87"/>
    <w:rsid w:val="00CF29AB"/>
    <w:rsid w:val="00CF2D9C"/>
    <w:rsid w:val="00CF447E"/>
    <w:rsid w:val="00CF71EC"/>
    <w:rsid w:val="00CF78A1"/>
    <w:rsid w:val="00D1417C"/>
    <w:rsid w:val="00D1724B"/>
    <w:rsid w:val="00D21302"/>
    <w:rsid w:val="00D25D62"/>
    <w:rsid w:val="00D2610B"/>
    <w:rsid w:val="00D33228"/>
    <w:rsid w:val="00D33662"/>
    <w:rsid w:val="00D33F1A"/>
    <w:rsid w:val="00D34618"/>
    <w:rsid w:val="00D34BA4"/>
    <w:rsid w:val="00D449D1"/>
    <w:rsid w:val="00D44AEE"/>
    <w:rsid w:val="00D51B39"/>
    <w:rsid w:val="00D55196"/>
    <w:rsid w:val="00D71A7A"/>
    <w:rsid w:val="00D74F14"/>
    <w:rsid w:val="00D75268"/>
    <w:rsid w:val="00D77E41"/>
    <w:rsid w:val="00D808FC"/>
    <w:rsid w:val="00D81B35"/>
    <w:rsid w:val="00D834B6"/>
    <w:rsid w:val="00D843B3"/>
    <w:rsid w:val="00D84F08"/>
    <w:rsid w:val="00D9009E"/>
    <w:rsid w:val="00DA08DE"/>
    <w:rsid w:val="00DA695D"/>
    <w:rsid w:val="00DA7DD8"/>
    <w:rsid w:val="00DB0D28"/>
    <w:rsid w:val="00DC03DA"/>
    <w:rsid w:val="00DC2410"/>
    <w:rsid w:val="00DC4D2C"/>
    <w:rsid w:val="00DC589A"/>
    <w:rsid w:val="00DD6BCD"/>
    <w:rsid w:val="00DE15A8"/>
    <w:rsid w:val="00DE44E0"/>
    <w:rsid w:val="00DE6FCB"/>
    <w:rsid w:val="00DF3A38"/>
    <w:rsid w:val="00DF7830"/>
    <w:rsid w:val="00E01144"/>
    <w:rsid w:val="00E31EBC"/>
    <w:rsid w:val="00E373AA"/>
    <w:rsid w:val="00E416E4"/>
    <w:rsid w:val="00E5026E"/>
    <w:rsid w:val="00E6072C"/>
    <w:rsid w:val="00E62B3C"/>
    <w:rsid w:val="00E63257"/>
    <w:rsid w:val="00E7260B"/>
    <w:rsid w:val="00E72F35"/>
    <w:rsid w:val="00E75F32"/>
    <w:rsid w:val="00E82394"/>
    <w:rsid w:val="00E86CD2"/>
    <w:rsid w:val="00E94F48"/>
    <w:rsid w:val="00EA4727"/>
    <w:rsid w:val="00EB1DD1"/>
    <w:rsid w:val="00EB4437"/>
    <w:rsid w:val="00EC18C2"/>
    <w:rsid w:val="00EC232E"/>
    <w:rsid w:val="00EC45FA"/>
    <w:rsid w:val="00EC506E"/>
    <w:rsid w:val="00EC5171"/>
    <w:rsid w:val="00EC655B"/>
    <w:rsid w:val="00EE120A"/>
    <w:rsid w:val="00EE13DD"/>
    <w:rsid w:val="00EE5819"/>
    <w:rsid w:val="00F018F4"/>
    <w:rsid w:val="00F05A9E"/>
    <w:rsid w:val="00F106A9"/>
    <w:rsid w:val="00F1141B"/>
    <w:rsid w:val="00F12015"/>
    <w:rsid w:val="00F26294"/>
    <w:rsid w:val="00F27767"/>
    <w:rsid w:val="00F407D8"/>
    <w:rsid w:val="00F64919"/>
    <w:rsid w:val="00F64A2D"/>
    <w:rsid w:val="00F758D6"/>
    <w:rsid w:val="00F87A7D"/>
    <w:rsid w:val="00F90174"/>
    <w:rsid w:val="00F9737B"/>
    <w:rsid w:val="00F9794C"/>
    <w:rsid w:val="00FA574A"/>
    <w:rsid w:val="00FA5887"/>
    <w:rsid w:val="00FA7BC3"/>
    <w:rsid w:val="00FC2D71"/>
    <w:rsid w:val="00FC3944"/>
    <w:rsid w:val="00FC49DD"/>
    <w:rsid w:val="00FC6C93"/>
    <w:rsid w:val="00FD2430"/>
    <w:rsid w:val="00FF03A1"/>
    <w:rsid w:val="00FF070E"/>
    <w:rsid w:val="00FF24CE"/>
    <w:rsid w:val="01353E6E"/>
    <w:rsid w:val="01F714E0"/>
    <w:rsid w:val="0277BA74"/>
    <w:rsid w:val="02E78C0E"/>
    <w:rsid w:val="050FEAC5"/>
    <w:rsid w:val="053BD9DE"/>
    <w:rsid w:val="0589C410"/>
    <w:rsid w:val="06055F13"/>
    <w:rsid w:val="064DF3F4"/>
    <w:rsid w:val="0672B5B9"/>
    <w:rsid w:val="07CC240F"/>
    <w:rsid w:val="0885BD90"/>
    <w:rsid w:val="08EEE858"/>
    <w:rsid w:val="099B6E28"/>
    <w:rsid w:val="09C86B8E"/>
    <w:rsid w:val="0A5F3EFD"/>
    <w:rsid w:val="0A840F8D"/>
    <w:rsid w:val="0AEC028A"/>
    <w:rsid w:val="0B6ED0D1"/>
    <w:rsid w:val="0D0766B0"/>
    <w:rsid w:val="0D23DEA9"/>
    <w:rsid w:val="0D6F016B"/>
    <w:rsid w:val="10CFD439"/>
    <w:rsid w:val="11173951"/>
    <w:rsid w:val="149BE75A"/>
    <w:rsid w:val="14E91A74"/>
    <w:rsid w:val="158036DA"/>
    <w:rsid w:val="1633F2EB"/>
    <w:rsid w:val="1871B376"/>
    <w:rsid w:val="18805408"/>
    <w:rsid w:val="19498592"/>
    <w:rsid w:val="1B06CEE6"/>
    <w:rsid w:val="1B0A8497"/>
    <w:rsid w:val="1CCEA186"/>
    <w:rsid w:val="1D5F4297"/>
    <w:rsid w:val="1E9A91CE"/>
    <w:rsid w:val="1EE6E3C6"/>
    <w:rsid w:val="1F21ED1E"/>
    <w:rsid w:val="1F823C4F"/>
    <w:rsid w:val="1F9E3D38"/>
    <w:rsid w:val="21EB0151"/>
    <w:rsid w:val="23EFC363"/>
    <w:rsid w:val="24E16070"/>
    <w:rsid w:val="2649B204"/>
    <w:rsid w:val="269CB0F1"/>
    <w:rsid w:val="26A7864E"/>
    <w:rsid w:val="28055B18"/>
    <w:rsid w:val="28211496"/>
    <w:rsid w:val="283CE91C"/>
    <w:rsid w:val="28DC6159"/>
    <w:rsid w:val="28E2700C"/>
    <w:rsid w:val="292E0DE3"/>
    <w:rsid w:val="29515B8C"/>
    <w:rsid w:val="295239F9"/>
    <w:rsid w:val="295B4EF3"/>
    <w:rsid w:val="2AE75897"/>
    <w:rsid w:val="2BAB4E41"/>
    <w:rsid w:val="2BFC1180"/>
    <w:rsid w:val="2C6F6C85"/>
    <w:rsid w:val="2D8AC7B4"/>
    <w:rsid w:val="2DECD8FF"/>
    <w:rsid w:val="2E62237E"/>
    <w:rsid w:val="3093C380"/>
    <w:rsid w:val="30DAB132"/>
    <w:rsid w:val="3274353E"/>
    <w:rsid w:val="32FDC5F0"/>
    <w:rsid w:val="330873BB"/>
    <w:rsid w:val="339BEC41"/>
    <w:rsid w:val="34A4FB72"/>
    <w:rsid w:val="353073E7"/>
    <w:rsid w:val="3573694A"/>
    <w:rsid w:val="36AEE135"/>
    <w:rsid w:val="36D9230A"/>
    <w:rsid w:val="3786F0A1"/>
    <w:rsid w:val="37AB208A"/>
    <w:rsid w:val="382A95C1"/>
    <w:rsid w:val="388D5C33"/>
    <w:rsid w:val="3936B307"/>
    <w:rsid w:val="39741BE5"/>
    <w:rsid w:val="39865923"/>
    <w:rsid w:val="3A515D46"/>
    <w:rsid w:val="3B217793"/>
    <w:rsid w:val="3C75779E"/>
    <w:rsid w:val="3CBD6489"/>
    <w:rsid w:val="3D368813"/>
    <w:rsid w:val="3EEA00BA"/>
    <w:rsid w:val="3FCB9DE8"/>
    <w:rsid w:val="4008193B"/>
    <w:rsid w:val="40D904FF"/>
    <w:rsid w:val="40F4841A"/>
    <w:rsid w:val="411060A2"/>
    <w:rsid w:val="426B2D1C"/>
    <w:rsid w:val="4455D038"/>
    <w:rsid w:val="44D54B37"/>
    <w:rsid w:val="45598973"/>
    <w:rsid w:val="455F2B0D"/>
    <w:rsid w:val="45752031"/>
    <w:rsid w:val="460504A3"/>
    <w:rsid w:val="46601C5E"/>
    <w:rsid w:val="46833F34"/>
    <w:rsid w:val="469350E6"/>
    <w:rsid w:val="46AA5240"/>
    <w:rsid w:val="46D76E0F"/>
    <w:rsid w:val="46DE9E2D"/>
    <w:rsid w:val="47E14501"/>
    <w:rsid w:val="47FCF596"/>
    <w:rsid w:val="48090D25"/>
    <w:rsid w:val="490D9C32"/>
    <w:rsid w:val="4955C828"/>
    <w:rsid w:val="4969E99A"/>
    <w:rsid w:val="4985B55D"/>
    <w:rsid w:val="49955A0A"/>
    <w:rsid w:val="4A41FCC4"/>
    <w:rsid w:val="4B0A714D"/>
    <w:rsid w:val="4BD627D0"/>
    <w:rsid w:val="4CDD202A"/>
    <w:rsid w:val="4CEA2523"/>
    <w:rsid w:val="4D1C6D2E"/>
    <w:rsid w:val="4D3A9C2C"/>
    <w:rsid w:val="4D4BA482"/>
    <w:rsid w:val="4D9CDFD5"/>
    <w:rsid w:val="4E1CB526"/>
    <w:rsid w:val="4FB0BFD3"/>
    <w:rsid w:val="5006777F"/>
    <w:rsid w:val="50827F54"/>
    <w:rsid w:val="50A94DB2"/>
    <w:rsid w:val="52CF62A0"/>
    <w:rsid w:val="553AE9F0"/>
    <w:rsid w:val="555BEDE6"/>
    <w:rsid w:val="55725B05"/>
    <w:rsid w:val="55D9D6CA"/>
    <w:rsid w:val="5629CC1E"/>
    <w:rsid w:val="56BD382F"/>
    <w:rsid w:val="56C5996E"/>
    <w:rsid w:val="5774F825"/>
    <w:rsid w:val="583E4EB0"/>
    <w:rsid w:val="5847B557"/>
    <w:rsid w:val="5861B4A2"/>
    <w:rsid w:val="5872CF82"/>
    <w:rsid w:val="588E7CA8"/>
    <w:rsid w:val="58902619"/>
    <w:rsid w:val="58F018BA"/>
    <w:rsid w:val="5AB003EF"/>
    <w:rsid w:val="5C3857B8"/>
    <w:rsid w:val="5C5264B9"/>
    <w:rsid w:val="5CB9DFC6"/>
    <w:rsid w:val="5CD220E6"/>
    <w:rsid w:val="5CE4BADD"/>
    <w:rsid w:val="5CE624CF"/>
    <w:rsid w:val="5E5B3DE1"/>
    <w:rsid w:val="5E679A29"/>
    <w:rsid w:val="5E7E60C7"/>
    <w:rsid w:val="5EB2A000"/>
    <w:rsid w:val="5EEA080A"/>
    <w:rsid w:val="60AD745F"/>
    <w:rsid w:val="612066BA"/>
    <w:rsid w:val="61CFED36"/>
    <w:rsid w:val="61E4FC3B"/>
    <w:rsid w:val="627B2B72"/>
    <w:rsid w:val="6382500F"/>
    <w:rsid w:val="63CB8B35"/>
    <w:rsid w:val="64FA4F30"/>
    <w:rsid w:val="65B4625E"/>
    <w:rsid w:val="6796753D"/>
    <w:rsid w:val="68B62F51"/>
    <w:rsid w:val="69F4BB2E"/>
    <w:rsid w:val="6A0888B6"/>
    <w:rsid w:val="6B317EB2"/>
    <w:rsid w:val="6BC74701"/>
    <w:rsid w:val="6C4079DE"/>
    <w:rsid w:val="6C5A746F"/>
    <w:rsid w:val="6CA38CB7"/>
    <w:rsid w:val="6CD33EE2"/>
    <w:rsid w:val="6E994788"/>
    <w:rsid w:val="6EBC1B97"/>
    <w:rsid w:val="70C43184"/>
    <w:rsid w:val="71029888"/>
    <w:rsid w:val="722DD2BC"/>
    <w:rsid w:val="74A6C5CF"/>
    <w:rsid w:val="75209971"/>
    <w:rsid w:val="755121C2"/>
    <w:rsid w:val="759E18AF"/>
    <w:rsid w:val="75FFE89E"/>
    <w:rsid w:val="761FEF86"/>
    <w:rsid w:val="763AA82D"/>
    <w:rsid w:val="766C374A"/>
    <w:rsid w:val="77266441"/>
    <w:rsid w:val="78480AD4"/>
    <w:rsid w:val="79665176"/>
    <w:rsid w:val="7A303A54"/>
    <w:rsid w:val="7C8E37C5"/>
    <w:rsid w:val="7DEE44E1"/>
    <w:rsid w:val="7DFEE6DA"/>
    <w:rsid w:val="7E31050C"/>
    <w:rsid w:val="7E3D0F9E"/>
    <w:rsid w:val="7EC7F24A"/>
    <w:rsid w:val="7EEC57C9"/>
    <w:rsid w:val="7FF4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3C0B"/>
  <w15:docId w15:val="{D6917AAA-75E3-46F4-B4C9-081F9773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D8"/>
    <w:rPr>
      <w:szCs w:val="20"/>
      <w:lang w:val="en-US"/>
    </w:rPr>
  </w:style>
  <w:style w:type="paragraph" w:styleId="Heading1">
    <w:name w:val="heading 1"/>
    <w:basedOn w:val="Normal"/>
    <w:next w:val="Normal"/>
    <w:link w:val="Heading1Char"/>
    <w:autoRedefine/>
    <w:uiPriority w:val="9"/>
    <w:qFormat/>
    <w:rsid w:val="00E82394"/>
    <w:pPr>
      <w:numPr>
        <w:numId w:val="29"/>
      </w:numPr>
      <w:shd w:val="clear" w:color="auto" w:fill="D0CECE" w:themeFill="background2" w:themeFillShade="E6"/>
      <w:tabs>
        <w:tab w:val="left" w:pos="1134"/>
        <w:tab w:val="left" w:pos="6379"/>
      </w:tabs>
      <w:spacing w:before="360" w:after="160" w:line="259" w:lineRule="auto"/>
      <w:ind w:left="0" w:firstLine="0"/>
      <w:outlineLvl w:val="0"/>
    </w:pPr>
    <w:rPr>
      <w:rFonts w:asciiTheme="minorHAnsi" w:eastAsia="Arial" w:hAnsiTheme="minorHAnsi" w:cs="Arial"/>
      <w:b/>
      <w:bCs/>
      <w:sz w:val="22"/>
      <w:szCs w:val="22"/>
    </w:rPr>
  </w:style>
  <w:style w:type="paragraph" w:styleId="Heading2">
    <w:name w:val="heading 2"/>
    <w:basedOn w:val="Normal"/>
    <w:next w:val="Normal"/>
    <w:link w:val="Heading2Char"/>
    <w:autoRedefine/>
    <w:uiPriority w:val="9"/>
    <w:unhideWhenUsed/>
    <w:qFormat/>
    <w:rsid w:val="00655BDE"/>
    <w:pPr>
      <w:shd w:val="clear" w:color="auto" w:fill="BDD7EE"/>
      <w:tabs>
        <w:tab w:val="left" w:pos="720"/>
        <w:tab w:val="left" w:pos="2835"/>
        <w:tab w:val="left" w:pos="6379"/>
      </w:tabs>
      <w:spacing w:before="120" w:after="120"/>
      <w:ind w:left="0" w:firstLine="0"/>
      <w:jc w:val="both"/>
      <w:outlineLvl w:val="1"/>
    </w:pPr>
    <w:rPr>
      <w:rFonts w:asciiTheme="minorHAnsi" w:eastAsia="Arial" w:hAnsiTheme="minorHAnsi" w:cstheme="minorHAnsi"/>
      <w:b/>
      <w:bCs/>
      <w:sz w:val="40"/>
      <w:szCs w:val="40"/>
    </w:rPr>
  </w:style>
  <w:style w:type="paragraph" w:styleId="Heading3">
    <w:name w:val="heading 3"/>
    <w:basedOn w:val="Normal"/>
    <w:next w:val="Normal"/>
    <w:uiPriority w:val="9"/>
    <w:unhideWhenUsed/>
    <w:qFormat/>
    <w:rsid w:val="004749BC"/>
    <w:pPr>
      <w:tabs>
        <w:tab w:val="left" w:pos="720"/>
        <w:tab w:val="left" w:pos="2835"/>
        <w:tab w:val="left" w:pos="6379"/>
      </w:tabs>
      <w:spacing w:before="120" w:after="120"/>
      <w:ind w:left="0" w:firstLine="0"/>
      <w:jc w:val="both"/>
      <w:outlineLvl w:val="2"/>
    </w:pPr>
    <w:rPr>
      <w:rFonts w:ascii="Arial" w:eastAsia="Arial" w:hAnsi="Arial" w:cs="Arial"/>
      <w:b/>
      <w:bCs/>
      <w:sz w:val="22"/>
      <w:szCs w:val="22"/>
    </w:rPr>
  </w:style>
  <w:style w:type="paragraph" w:styleId="Heading4">
    <w:name w:val="heading 4"/>
    <w:basedOn w:val="Normal"/>
    <w:next w:val="Normal"/>
    <w:link w:val="Heading4Char"/>
    <w:uiPriority w:val="9"/>
    <w:semiHidden/>
    <w:unhideWhenUsed/>
    <w:qFormat/>
    <w:rsid w:val="004A70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F256C"/>
    <w:pPr>
      <w:tabs>
        <w:tab w:val="center" w:pos="4153"/>
        <w:tab w:val="right" w:pos="8306"/>
        <w:tab w:val="left" w:pos="720"/>
      </w:tabs>
      <w:ind w:left="0" w:firstLine="0"/>
      <w:jc w:val="center"/>
    </w:pPr>
    <w:rPr>
      <w:rFonts w:ascii="Arial" w:eastAsia="Arial" w:hAnsi="Arial" w:cs="Arial"/>
      <w:b/>
      <w:sz w:val="28"/>
      <w:szCs w:val="28"/>
    </w:rPr>
  </w:style>
  <w:style w:type="character" w:customStyle="1" w:styleId="Heading1Char">
    <w:name w:val="Heading 1 Char"/>
    <w:basedOn w:val="DefaultParagraphFont"/>
    <w:link w:val="Heading1"/>
    <w:uiPriority w:val="9"/>
    <w:rsid w:val="00E82394"/>
    <w:rPr>
      <w:rFonts w:asciiTheme="minorHAnsi" w:eastAsia="Arial" w:hAnsiTheme="minorHAnsi" w:cs="Arial"/>
      <w:b/>
      <w:bCs/>
      <w:sz w:val="22"/>
      <w:szCs w:val="22"/>
      <w:shd w:val="clear" w:color="auto" w:fill="D0CECE" w:themeFill="background2" w:themeFillShade="E6"/>
      <w:lang w:val="en-US"/>
    </w:rPr>
  </w:style>
  <w:style w:type="character" w:customStyle="1" w:styleId="Heading2Char">
    <w:name w:val="Heading 2 Char"/>
    <w:basedOn w:val="DefaultParagraphFont"/>
    <w:link w:val="Heading2"/>
    <w:uiPriority w:val="9"/>
    <w:rsid w:val="00655BDE"/>
    <w:rPr>
      <w:rFonts w:asciiTheme="minorHAnsi" w:eastAsia="Arial" w:hAnsiTheme="minorHAnsi" w:cstheme="minorHAnsi"/>
      <w:b/>
      <w:bCs/>
      <w:sz w:val="40"/>
      <w:szCs w:val="40"/>
      <w:shd w:val="clear" w:color="auto" w:fill="BDD7EE"/>
      <w:lang w:val="en-US"/>
    </w:rPr>
  </w:style>
  <w:style w:type="character" w:customStyle="1" w:styleId="Heading4Char">
    <w:name w:val="Heading 4 Char"/>
    <w:basedOn w:val="DefaultParagraphFont"/>
    <w:link w:val="Heading4"/>
    <w:semiHidden/>
    <w:rsid w:val="004A707D"/>
    <w:rPr>
      <w:rFonts w:asciiTheme="majorHAnsi" w:eastAsiaTheme="majorEastAsia" w:hAnsiTheme="majorHAnsi" w:cstheme="majorBidi"/>
      <w:i/>
      <w:iCs/>
      <w:color w:val="2F5496" w:themeColor="accent1" w:themeShade="BF"/>
      <w:sz w:val="24"/>
      <w:szCs w:val="20"/>
      <w:lang w:val="en-US" w:eastAsia="en-GB"/>
    </w:rPr>
  </w:style>
  <w:style w:type="paragraph" w:styleId="BodyText">
    <w:name w:val="Body Text"/>
    <w:basedOn w:val="Normal"/>
    <w:link w:val="BodyTextChar"/>
    <w:rsid w:val="004A707D"/>
    <w:pPr>
      <w:tabs>
        <w:tab w:val="left" w:pos="2835"/>
        <w:tab w:val="left" w:pos="6379"/>
      </w:tabs>
    </w:pPr>
    <w:rPr>
      <w:b/>
      <w:lang w:val="x-none" w:eastAsia="x-none"/>
    </w:rPr>
  </w:style>
  <w:style w:type="character" w:customStyle="1" w:styleId="BodyTextChar">
    <w:name w:val="Body Text Char"/>
    <w:basedOn w:val="DefaultParagraphFont"/>
    <w:link w:val="BodyText"/>
    <w:rsid w:val="004A707D"/>
    <w:rPr>
      <w:rFonts w:ascii="Times New Roman" w:eastAsia="Times New Roman" w:hAnsi="Times New Roman" w:cs="Times New Roman"/>
      <w:b/>
      <w:sz w:val="24"/>
      <w:szCs w:val="20"/>
      <w:lang w:val="x-none" w:eastAsia="x-none"/>
    </w:rPr>
  </w:style>
  <w:style w:type="paragraph" w:styleId="Header">
    <w:name w:val="header"/>
    <w:basedOn w:val="Normal"/>
    <w:link w:val="HeaderChar"/>
    <w:uiPriority w:val="99"/>
    <w:rsid w:val="004A707D"/>
    <w:pPr>
      <w:tabs>
        <w:tab w:val="center" w:pos="4153"/>
        <w:tab w:val="right" w:pos="8306"/>
      </w:tabs>
    </w:pPr>
    <w:rPr>
      <w:lang w:eastAsia="x-none"/>
    </w:rPr>
  </w:style>
  <w:style w:type="character" w:customStyle="1" w:styleId="HeaderChar">
    <w:name w:val="Header Char"/>
    <w:basedOn w:val="DefaultParagraphFont"/>
    <w:link w:val="Header"/>
    <w:uiPriority w:val="99"/>
    <w:rsid w:val="004A707D"/>
    <w:rPr>
      <w:rFonts w:ascii="Times New Roman" w:eastAsia="Times New Roman" w:hAnsi="Times New Roman" w:cs="Times New Roman"/>
      <w:sz w:val="24"/>
      <w:szCs w:val="20"/>
      <w:lang w:val="en-US" w:eastAsia="x-none"/>
    </w:rPr>
  </w:style>
  <w:style w:type="paragraph" w:styleId="Footer">
    <w:name w:val="footer"/>
    <w:basedOn w:val="Normal"/>
    <w:link w:val="FooterChar"/>
    <w:rsid w:val="004A707D"/>
    <w:pPr>
      <w:tabs>
        <w:tab w:val="center" w:pos="4153"/>
        <w:tab w:val="right" w:pos="8306"/>
      </w:tabs>
    </w:pPr>
  </w:style>
  <w:style w:type="character" w:customStyle="1" w:styleId="FooterChar">
    <w:name w:val="Footer Char"/>
    <w:basedOn w:val="DefaultParagraphFont"/>
    <w:link w:val="Footer"/>
    <w:rsid w:val="004A707D"/>
    <w:rPr>
      <w:rFonts w:ascii="Times New Roman" w:eastAsia="Times New Roman" w:hAnsi="Times New Roman" w:cs="Times New Roman"/>
      <w:sz w:val="24"/>
      <w:szCs w:val="20"/>
      <w:lang w:val="en-US" w:eastAsia="en-GB"/>
    </w:rPr>
  </w:style>
  <w:style w:type="paragraph" w:styleId="BodyTextIndent">
    <w:name w:val="Body Text Indent"/>
    <w:basedOn w:val="Normal"/>
    <w:link w:val="BodyTextIndentChar"/>
    <w:rsid w:val="004A707D"/>
    <w:pPr>
      <w:tabs>
        <w:tab w:val="left" w:pos="432"/>
      </w:tabs>
      <w:ind w:left="113" w:hanging="79"/>
    </w:pPr>
    <w:rPr>
      <w:lang w:val="en-GB"/>
    </w:rPr>
  </w:style>
  <w:style w:type="character" w:customStyle="1" w:styleId="BodyTextIndentChar">
    <w:name w:val="Body Text Indent Char"/>
    <w:basedOn w:val="DefaultParagraphFont"/>
    <w:link w:val="BodyTextIndent"/>
    <w:rsid w:val="004A707D"/>
    <w:rPr>
      <w:rFonts w:ascii="Times New Roman" w:eastAsia="Times New Roman" w:hAnsi="Times New Roman" w:cs="Times New Roman"/>
      <w:sz w:val="24"/>
      <w:szCs w:val="20"/>
      <w:lang w:eastAsia="en-GB"/>
    </w:rPr>
  </w:style>
  <w:style w:type="paragraph" w:styleId="DocumentMap">
    <w:name w:val="Document Map"/>
    <w:basedOn w:val="Normal"/>
    <w:link w:val="DocumentMapChar"/>
    <w:semiHidden/>
    <w:rsid w:val="004A707D"/>
    <w:pPr>
      <w:shd w:val="clear" w:color="auto" w:fill="000080"/>
    </w:pPr>
    <w:rPr>
      <w:rFonts w:ascii="Tahoma" w:hAnsi="Tahoma"/>
    </w:rPr>
  </w:style>
  <w:style w:type="character" w:customStyle="1" w:styleId="DocumentMapChar">
    <w:name w:val="Document Map Char"/>
    <w:basedOn w:val="DefaultParagraphFont"/>
    <w:link w:val="DocumentMap"/>
    <w:semiHidden/>
    <w:rsid w:val="004A707D"/>
    <w:rPr>
      <w:rFonts w:ascii="Tahoma" w:eastAsia="Times New Roman" w:hAnsi="Tahoma" w:cs="Times New Roman"/>
      <w:sz w:val="24"/>
      <w:szCs w:val="20"/>
      <w:shd w:val="clear" w:color="auto" w:fill="000080"/>
      <w:lang w:val="en-US" w:eastAsia="en-GB"/>
    </w:rPr>
  </w:style>
  <w:style w:type="paragraph" w:styleId="BodyTextIndent2">
    <w:name w:val="Body Text Indent 2"/>
    <w:basedOn w:val="Normal"/>
    <w:link w:val="BodyTextIndent2Char"/>
    <w:rsid w:val="004A707D"/>
    <w:pPr>
      <w:tabs>
        <w:tab w:val="left" w:pos="2835"/>
        <w:tab w:val="left" w:pos="6379"/>
      </w:tabs>
      <w:ind w:left="567"/>
    </w:pPr>
    <w:rPr>
      <w:i/>
    </w:rPr>
  </w:style>
  <w:style w:type="character" w:customStyle="1" w:styleId="BodyTextIndent2Char">
    <w:name w:val="Body Text Indent 2 Char"/>
    <w:basedOn w:val="DefaultParagraphFont"/>
    <w:link w:val="BodyTextIndent2"/>
    <w:rsid w:val="004A707D"/>
    <w:rPr>
      <w:rFonts w:ascii="Times New Roman" w:eastAsia="Times New Roman" w:hAnsi="Times New Roman" w:cs="Times New Roman"/>
      <w:i/>
      <w:sz w:val="24"/>
      <w:szCs w:val="20"/>
      <w:lang w:val="en-US" w:eastAsia="en-GB"/>
    </w:rPr>
  </w:style>
  <w:style w:type="paragraph" w:styleId="BodyTextIndent3">
    <w:name w:val="Body Text Indent 3"/>
    <w:basedOn w:val="Normal"/>
    <w:link w:val="BodyTextIndent3Char"/>
    <w:rsid w:val="004A707D"/>
    <w:pPr>
      <w:tabs>
        <w:tab w:val="left" w:pos="2835"/>
        <w:tab w:val="left" w:pos="6379"/>
      </w:tabs>
      <w:ind w:left="567"/>
    </w:pPr>
    <w:rPr>
      <w:b/>
    </w:rPr>
  </w:style>
  <w:style w:type="character" w:customStyle="1" w:styleId="BodyTextIndent3Char">
    <w:name w:val="Body Text Indent 3 Char"/>
    <w:basedOn w:val="DefaultParagraphFont"/>
    <w:link w:val="BodyTextIndent3"/>
    <w:rsid w:val="004A707D"/>
    <w:rPr>
      <w:rFonts w:ascii="Times New Roman" w:eastAsia="Times New Roman" w:hAnsi="Times New Roman" w:cs="Times New Roman"/>
      <w:b/>
      <w:sz w:val="24"/>
      <w:szCs w:val="20"/>
      <w:lang w:val="en-US" w:eastAsia="en-GB"/>
    </w:rPr>
  </w:style>
  <w:style w:type="character" w:styleId="Hyperlink">
    <w:name w:val="Hyperlink"/>
    <w:uiPriority w:val="99"/>
    <w:rsid w:val="004A707D"/>
    <w:rPr>
      <w:color w:val="0000FF"/>
      <w:u w:val="single"/>
    </w:rPr>
  </w:style>
  <w:style w:type="character" w:styleId="FollowedHyperlink">
    <w:name w:val="FollowedHyperlink"/>
    <w:rsid w:val="004A707D"/>
    <w:rPr>
      <w:color w:val="606420"/>
      <w:u w:val="single"/>
    </w:rPr>
  </w:style>
  <w:style w:type="paragraph" w:styleId="BalloonText">
    <w:name w:val="Balloon Text"/>
    <w:basedOn w:val="Normal"/>
    <w:link w:val="BalloonTextChar"/>
    <w:rsid w:val="004A707D"/>
    <w:rPr>
      <w:rFonts w:ascii="Tahoma" w:hAnsi="Tahoma"/>
      <w:sz w:val="16"/>
      <w:szCs w:val="16"/>
      <w:lang w:eastAsia="x-none"/>
    </w:rPr>
  </w:style>
  <w:style w:type="character" w:customStyle="1" w:styleId="BalloonTextChar">
    <w:name w:val="Balloon Text Char"/>
    <w:basedOn w:val="DefaultParagraphFont"/>
    <w:link w:val="BalloonText"/>
    <w:rsid w:val="004A707D"/>
    <w:rPr>
      <w:rFonts w:ascii="Tahoma" w:eastAsia="Times New Roman" w:hAnsi="Tahoma" w:cs="Times New Roman"/>
      <w:sz w:val="16"/>
      <w:szCs w:val="16"/>
      <w:lang w:val="en-US" w:eastAsia="x-non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A707D"/>
    <w:pPr>
      <w:ind w:left="720"/>
    </w:pPr>
  </w:style>
  <w:style w:type="paragraph" w:customStyle="1" w:styleId="xmsonormal">
    <w:name w:val="x_msonormal"/>
    <w:basedOn w:val="Normal"/>
    <w:rsid w:val="004A707D"/>
    <w:pPr>
      <w:spacing w:before="100" w:beforeAutospacing="1" w:after="100" w:afterAutospacing="1"/>
    </w:pPr>
    <w:rPr>
      <w:szCs w:val="24"/>
      <w:lang w:val="en-GB"/>
    </w:rPr>
  </w:style>
  <w:style w:type="paragraph" w:styleId="FootnoteText">
    <w:name w:val="footnote text"/>
    <w:basedOn w:val="Normal"/>
    <w:link w:val="FootnoteTextChar"/>
    <w:uiPriority w:val="99"/>
    <w:rsid w:val="004A707D"/>
    <w:rPr>
      <w:sz w:val="20"/>
    </w:rPr>
  </w:style>
  <w:style w:type="character" w:customStyle="1" w:styleId="FootnoteTextChar">
    <w:name w:val="Footnote Text Char"/>
    <w:basedOn w:val="DefaultParagraphFont"/>
    <w:link w:val="FootnoteText"/>
    <w:uiPriority w:val="99"/>
    <w:rsid w:val="004A707D"/>
    <w:rPr>
      <w:rFonts w:ascii="Times New Roman" w:eastAsia="Times New Roman" w:hAnsi="Times New Roman" w:cs="Times New Roman"/>
      <w:sz w:val="20"/>
      <w:szCs w:val="20"/>
      <w:lang w:val="en-US" w:eastAsia="en-GB"/>
    </w:rPr>
  </w:style>
  <w:style w:type="character" w:styleId="FootnoteReference">
    <w:name w:val="footnote reference"/>
    <w:uiPriority w:val="99"/>
    <w:rsid w:val="004A707D"/>
    <w:rPr>
      <w:vertAlign w:val="superscript"/>
    </w:rPr>
  </w:style>
  <w:style w:type="table" w:styleId="TableGrid">
    <w:name w:val="Table Grid"/>
    <w:basedOn w:val="TableNormal"/>
    <w:uiPriority w:val="39"/>
    <w:rsid w:val="004A707D"/>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rsid w:val="004A707D"/>
  </w:style>
  <w:style w:type="character" w:styleId="Emphasis">
    <w:name w:val="Emphasis"/>
    <w:uiPriority w:val="20"/>
    <w:qFormat/>
    <w:rsid w:val="004A707D"/>
    <w:rPr>
      <w:i/>
      <w:iCs/>
    </w:rPr>
  </w:style>
  <w:style w:type="paragraph" w:styleId="NoSpacing">
    <w:name w:val="No Spacing"/>
    <w:link w:val="NoSpacingChar"/>
    <w:uiPriority w:val="1"/>
    <w:qFormat/>
    <w:rsid w:val="004A707D"/>
    <w:rPr>
      <w:szCs w:val="20"/>
      <w:lang w:val="en-US"/>
    </w:rPr>
  </w:style>
  <w:style w:type="paragraph" w:styleId="PlainText">
    <w:name w:val="Plain Text"/>
    <w:basedOn w:val="Normal"/>
    <w:link w:val="PlainTextChar"/>
    <w:uiPriority w:val="99"/>
    <w:unhideWhenUsed/>
    <w:rsid w:val="004A707D"/>
    <w:pPr>
      <w:ind w:left="0" w:firstLine="0"/>
    </w:pPr>
    <w:rPr>
      <w:rFonts w:ascii="Calibri" w:eastAsia="Calibri" w:hAnsi="Calibri" w:cs="Consolas"/>
      <w:sz w:val="22"/>
      <w:szCs w:val="21"/>
      <w:lang w:val="en-GB" w:eastAsia="en-US"/>
    </w:rPr>
  </w:style>
  <w:style w:type="character" w:customStyle="1" w:styleId="PlainTextChar">
    <w:name w:val="Plain Text Char"/>
    <w:basedOn w:val="DefaultParagraphFont"/>
    <w:link w:val="PlainText"/>
    <w:uiPriority w:val="99"/>
    <w:rsid w:val="004A707D"/>
    <w:rPr>
      <w:rFonts w:ascii="Calibri" w:eastAsia="Calibri" w:hAnsi="Calibri" w:cs="Consolas"/>
      <w:szCs w:val="21"/>
    </w:rPr>
  </w:style>
  <w:style w:type="paragraph" w:styleId="BodyText2">
    <w:name w:val="Body Text 2"/>
    <w:basedOn w:val="Normal"/>
    <w:link w:val="BodyText2Char"/>
    <w:rsid w:val="004A707D"/>
    <w:pPr>
      <w:ind w:left="0" w:firstLine="0"/>
      <w:jc w:val="both"/>
    </w:pPr>
    <w:rPr>
      <w:rFonts w:ascii="Arial" w:hAnsi="Arial" w:cs="Arial"/>
      <w:sz w:val="28"/>
      <w:szCs w:val="24"/>
      <w:lang w:val="en-GB" w:eastAsia="en-US"/>
    </w:rPr>
  </w:style>
  <w:style w:type="character" w:customStyle="1" w:styleId="BodyText2Char">
    <w:name w:val="Body Text 2 Char"/>
    <w:basedOn w:val="DefaultParagraphFont"/>
    <w:link w:val="BodyText2"/>
    <w:rsid w:val="004A707D"/>
    <w:rPr>
      <w:rFonts w:ascii="Arial" w:eastAsia="Times New Roman" w:hAnsi="Arial" w:cs="Arial"/>
      <w:sz w:val="28"/>
      <w:szCs w:val="24"/>
    </w:rPr>
  </w:style>
  <w:style w:type="character" w:customStyle="1" w:styleId="NoSpacingChar">
    <w:name w:val="No Spacing Char"/>
    <w:link w:val="NoSpacing"/>
    <w:uiPriority w:val="1"/>
    <w:locked/>
    <w:rsid w:val="004A707D"/>
    <w:rPr>
      <w:rFonts w:ascii="Times New Roman" w:eastAsia="Times New Roman" w:hAnsi="Times New Roman" w:cs="Times New Roman"/>
      <w:sz w:val="24"/>
      <w:szCs w:val="20"/>
      <w:lang w:val="en-US" w:eastAsia="en-GB"/>
    </w:rPr>
  </w:style>
  <w:style w:type="table" w:customStyle="1" w:styleId="TableGrid1">
    <w:name w:val="Table Grid1"/>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4A707D"/>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707D"/>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4A707D"/>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
    <w:name w:val="Table Grid2"/>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A707D"/>
    <w:pPr>
      <w:autoSpaceDE w:val="0"/>
      <w:autoSpaceDN w:val="0"/>
      <w:ind w:left="0" w:firstLine="0"/>
    </w:pPr>
    <w:rPr>
      <w:rFonts w:ascii="Signika" w:eastAsia="Calibri" w:hAnsi="Signika"/>
      <w:color w:val="000000"/>
      <w:szCs w:val="24"/>
      <w:lang w:val="en-GB" w:eastAsia="en-US"/>
    </w:rPr>
  </w:style>
  <w:style w:type="table" w:customStyle="1" w:styleId="TableGrid3">
    <w:name w:val="Table Grid3"/>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707D"/>
    <w:rPr>
      <w:sz w:val="16"/>
      <w:szCs w:val="16"/>
    </w:rPr>
  </w:style>
  <w:style w:type="paragraph" w:styleId="CommentText">
    <w:name w:val="annotation text"/>
    <w:basedOn w:val="Normal"/>
    <w:link w:val="CommentTextChar"/>
    <w:uiPriority w:val="99"/>
    <w:rsid w:val="004A707D"/>
    <w:rPr>
      <w:sz w:val="20"/>
    </w:rPr>
  </w:style>
  <w:style w:type="character" w:customStyle="1" w:styleId="CommentTextChar">
    <w:name w:val="Comment Text Char"/>
    <w:basedOn w:val="DefaultParagraphFont"/>
    <w:link w:val="CommentText"/>
    <w:uiPriority w:val="99"/>
    <w:rsid w:val="004A707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rsid w:val="004A707D"/>
    <w:rPr>
      <w:b/>
      <w:bCs/>
    </w:rPr>
  </w:style>
  <w:style w:type="character" w:customStyle="1" w:styleId="CommentSubjectChar">
    <w:name w:val="Comment Subject Char"/>
    <w:basedOn w:val="CommentTextChar"/>
    <w:link w:val="CommentSubject"/>
    <w:rsid w:val="004A707D"/>
    <w:rPr>
      <w:rFonts w:ascii="Times New Roman" w:eastAsia="Times New Roman" w:hAnsi="Times New Roman" w:cs="Times New Roman"/>
      <w:b/>
      <w:bCs/>
      <w:sz w:val="20"/>
      <w:szCs w:val="20"/>
      <w:lang w:val="en-US" w:eastAsia="en-GB"/>
    </w:rPr>
  </w:style>
  <w:style w:type="character" w:customStyle="1" w:styleId="TitleChar">
    <w:name w:val="Title Char"/>
    <w:basedOn w:val="DefaultParagraphFont"/>
    <w:link w:val="Title"/>
    <w:uiPriority w:val="10"/>
    <w:rsid w:val="00BF256C"/>
    <w:rPr>
      <w:rFonts w:ascii="Arial" w:eastAsia="Arial" w:hAnsi="Arial" w:cs="Arial"/>
      <w:b/>
      <w:sz w:val="28"/>
      <w:szCs w:val="28"/>
      <w:lang w:val="en-US"/>
    </w:rPr>
  </w:style>
  <w:style w:type="character" w:customStyle="1" w:styleId="UnresolvedMention1">
    <w:name w:val="Unresolved Mention1"/>
    <w:uiPriority w:val="99"/>
    <w:semiHidden/>
    <w:unhideWhenUsed/>
    <w:rsid w:val="004A707D"/>
    <w:rPr>
      <w:color w:val="605E5C"/>
      <w:shd w:val="clear" w:color="auto" w:fill="E1DFDD"/>
    </w:rPr>
  </w:style>
  <w:style w:type="paragraph" w:styleId="Revision">
    <w:name w:val="Revision"/>
    <w:hidden/>
    <w:uiPriority w:val="99"/>
    <w:semiHidden/>
    <w:rsid w:val="004A707D"/>
    <w:rPr>
      <w:szCs w:val="20"/>
      <w:lang w:val="en-US"/>
    </w:rPr>
  </w:style>
  <w:style w:type="paragraph" w:customStyle="1" w:styleId="SUBHEAD">
    <w:name w:val="SUBHEAD"/>
    <w:basedOn w:val="Normal"/>
    <w:autoRedefine/>
    <w:qFormat/>
    <w:rsid w:val="00FC3944"/>
    <w:pPr>
      <w:shd w:val="clear" w:color="auto" w:fill="BDD7EE"/>
      <w:tabs>
        <w:tab w:val="center" w:pos="4153"/>
        <w:tab w:val="right" w:pos="8306"/>
        <w:tab w:val="left" w:pos="720"/>
        <w:tab w:val="left" w:pos="2835"/>
        <w:tab w:val="left" w:pos="6379"/>
      </w:tabs>
      <w:spacing w:before="120" w:after="120"/>
      <w:ind w:left="0" w:firstLine="0"/>
      <w:jc w:val="both"/>
      <w:outlineLvl w:val="1"/>
    </w:pPr>
    <w:rPr>
      <w:rFonts w:asciiTheme="minorHAnsi" w:eastAsia="Arial" w:hAnsiTheme="minorHAnsi" w:cs="Arial"/>
      <w:bCs/>
      <w:color w:val="000000" w:themeColor="text1"/>
      <w:szCs w:val="24"/>
      <w:lang w:val="en-GB" w:eastAsia="en-US"/>
    </w:rPr>
  </w:style>
  <w:style w:type="paragraph" w:customStyle="1" w:styleId="IntroPara">
    <w:name w:val="Intro Para"/>
    <w:basedOn w:val="Normal"/>
    <w:qFormat/>
    <w:rsid w:val="004A707D"/>
    <w:pPr>
      <w:spacing w:before="360" w:after="360"/>
      <w:ind w:left="0" w:right="-360" w:firstLine="0"/>
    </w:pPr>
    <w:rPr>
      <w:rFonts w:ascii="Arial" w:hAnsi="Arial" w:cs="Arial"/>
      <w:noProof/>
      <w:color w:val="002060"/>
      <w:sz w:val="30"/>
      <w:lang w:val="en-GB" w:eastAsia="ja-JP"/>
    </w:rPr>
  </w:style>
  <w:style w:type="paragraph" w:customStyle="1" w:styleId="SubheadGrey">
    <w:name w:val="Subhead Grey"/>
    <w:basedOn w:val="Normal"/>
    <w:qFormat/>
    <w:rsid w:val="006C7243"/>
    <w:pPr>
      <w:shd w:val="clear" w:color="auto" w:fill="D9D9D9" w:themeFill="background1" w:themeFillShade="D9"/>
      <w:tabs>
        <w:tab w:val="left" w:pos="2835"/>
        <w:tab w:val="left" w:pos="2880"/>
        <w:tab w:val="left" w:pos="3600"/>
        <w:tab w:val="left" w:pos="5040"/>
        <w:tab w:val="left" w:pos="5760"/>
        <w:tab w:val="left" w:pos="6480"/>
        <w:tab w:val="left" w:pos="7200"/>
        <w:tab w:val="left" w:pos="7920"/>
        <w:tab w:val="left" w:pos="8640"/>
        <w:tab w:val="left" w:pos="9360"/>
        <w:tab w:val="left" w:pos="10080"/>
      </w:tabs>
      <w:spacing w:before="120" w:after="120"/>
      <w:ind w:left="0" w:firstLine="0"/>
    </w:pPr>
    <w:rPr>
      <w:rFonts w:ascii="Arial" w:eastAsia="Arial" w:hAnsi="Arial" w:cs="Arial"/>
      <w:b/>
      <w:bCs/>
      <w:sz w:val="22"/>
      <w:szCs w:val="22"/>
    </w:rPr>
  </w:style>
  <w:style w:type="paragraph" w:customStyle="1" w:styleId="Body">
    <w:name w:val="Body"/>
    <w:basedOn w:val="Normal"/>
    <w:qFormat/>
    <w:rsid w:val="004A707D"/>
    <w:pPr>
      <w:tabs>
        <w:tab w:val="left" w:pos="4320"/>
      </w:tabs>
      <w:spacing w:after="120" w:line="230" w:lineRule="exact"/>
      <w:ind w:left="0" w:firstLine="0"/>
    </w:pPr>
    <w:rPr>
      <w:rFonts w:ascii="Arial" w:hAnsi="Arial" w:cs="Arial"/>
      <w:color w:val="515151"/>
      <w:sz w:val="19"/>
      <w:lang w:val="en-GB" w:eastAsia="ja-JP"/>
    </w:rPr>
  </w:style>
  <w:style w:type="paragraph" w:customStyle="1" w:styleId="paragraph">
    <w:name w:val="paragraph"/>
    <w:basedOn w:val="Normal"/>
    <w:rsid w:val="004A707D"/>
    <w:pPr>
      <w:spacing w:before="100" w:beforeAutospacing="1" w:after="100" w:afterAutospacing="1"/>
      <w:ind w:left="0" w:firstLine="0"/>
    </w:pPr>
    <w:rPr>
      <w:szCs w:val="24"/>
      <w:lang w:val="en-GB"/>
    </w:rPr>
  </w:style>
  <w:style w:type="character" w:customStyle="1" w:styleId="normaltextrun">
    <w:name w:val="normaltextrun"/>
    <w:basedOn w:val="DefaultParagraphFont"/>
    <w:rsid w:val="004A707D"/>
  </w:style>
  <w:style w:type="character" w:customStyle="1" w:styleId="eop">
    <w:name w:val="eop"/>
    <w:basedOn w:val="DefaultParagraphFont"/>
    <w:rsid w:val="004A707D"/>
  </w:style>
  <w:style w:type="paragraph" w:customStyle="1" w:styleId="publicationitem1">
    <w:name w:val="publicationitem_1"/>
    <w:basedOn w:val="Normal"/>
    <w:rsid w:val="004A707D"/>
    <w:pPr>
      <w:spacing w:before="100" w:beforeAutospacing="1" w:after="100" w:afterAutospacing="1"/>
      <w:ind w:left="0" w:firstLine="0"/>
    </w:pPr>
    <w:rPr>
      <w:szCs w:val="24"/>
      <w:lang w:val="en-GB"/>
    </w:rPr>
  </w:style>
  <w:style w:type="paragraph" w:customStyle="1" w:styleId="publicationitem2">
    <w:name w:val="publicationitem_2"/>
    <w:basedOn w:val="Normal"/>
    <w:rsid w:val="004A707D"/>
    <w:pPr>
      <w:spacing w:before="100" w:beforeAutospacing="1" w:after="100" w:afterAutospacing="1"/>
      <w:ind w:left="0" w:firstLine="0"/>
    </w:pPr>
    <w:rPr>
      <w:szCs w:val="24"/>
      <w:lang w:val="en-GB"/>
    </w:rPr>
  </w:style>
  <w:style w:type="paragraph" w:customStyle="1" w:styleId="publicationitem3">
    <w:name w:val="publicationitem_3"/>
    <w:basedOn w:val="Normal"/>
    <w:rsid w:val="004A707D"/>
    <w:pPr>
      <w:spacing w:before="100" w:beforeAutospacing="1" w:after="100" w:afterAutospacing="1"/>
      <w:ind w:left="0" w:firstLine="0"/>
    </w:pPr>
    <w:rPr>
      <w:szCs w:val="24"/>
      <w:lang w:val="en-GB"/>
    </w:rPr>
  </w:style>
  <w:style w:type="paragraph" w:customStyle="1" w:styleId="TableParagraph">
    <w:name w:val="Table Paragraph"/>
    <w:basedOn w:val="Normal"/>
    <w:uiPriority w:val="1"/>
    <w:qFormat/>
    <w:rsid w:val="004A707D"/>
    <w:pPr>
      <w:widowControl w:val="0"/>
      <w:autoSpaceDE w:val="0"/>
      <w:autoSpaceDN w:val="0"/>
      <w:ind w:left="0" w:firstLine="0"/>
    </w:pPr>
    <w:rPr>
      <w:rFonts w:ascii="Segoe UI" w:eastAsia="Segoe UI" w:hAnsi="Segoe UI" w:cs="Segoe UI"/>
      <w:sz w:val="22"/>
      <w:szCs w:val="22"/>
      <w:lang w:val="en-GB" w:eastAsia="en-US"/>
    </w:rPr>
  </w:style>
  <w:style w:type="table" w:styleId="PlainTable5">
    <w:name w:val="Plain Table 5"/>
    <w:basedOn w:val="TableNormal"/>
    <w:uiPriority w:val="45"/>
    <w:rsid w:val="004A707D"/>
    <w:rPr>
      <w:sz w:val="20"/>
      <w:szCs w:val="20"/>
      <w:lang w:val="en-US"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4">
    <w:name w:val="Table Grid4"/>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A707D"/>
    <w:rPr>
      <w:rFonts w:eastAsia="MS Minch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744A51"/>
    <w:rPr>
      <w:rFonts w:ascii="Times New Roman" w:eastAsia="Times New Roman" w:hAnsi="Times New Roman" w:cs="Times New Roman"/>
      <w:sz w:val="24"/>
      <w:szCs w:val="20"/>
      <w:lang w:val="en-US" w:eastAsia="en-GB"/>
    </w:rPr>
  </w:style>
  <w:style w:type="paragraph" w:styleId="NormalWeb">
    <w:name w:val="Normal (Web)"/>
    <w:basedOn w:val="Normal"/>
    <w:uiPriority w:val="99"/>
    <w:semiHidden/>
    <w:unhideWhenUsed/>
    <w:rsid w:val="00AB5A9F"/>
    <w:pPr>
      <w:spacing w:before="100" w:beforeAutospacing="1" w:after="100" w:afterAutospacing="1"/>
      <w:ind w:left="0" w:firstLine="0"/>
    </w:pPr>
    <w:rPr>
      <w:szCs w:val="24"/>
      <w:lang w:val="en-GB"/>
    </w:rPr>
  </w:style>
  <w:style w:type="character" w:styleId="UnresolvedMention">
    <w:name w:val="Unresolved Mention"/>
    <w:basedOn w:val="DefaultParagraphFont"/>
    <w:uiPriority w:val="99"/>
    <w:semiHidden/>
    <w:unhideWhenUsed/>
    <w:rsid w:val="00CB3BC9"/>
    <w:rPr>
      <w:color w:val="605E5C"/>
      <w:shd w:val="clear" w:color="auto" w:fill="E1DFDD"/>
    </w:rPr>
  </w:style>
  <w:style w:type="paragraph" w:styleId="Subtitle">
    <w:name w:val="Subtitle"/>
    <w:basedOn w:val="Normal"/>
    <w:next w:val="Normal"/>
    <w:uiPriority w:val="11"/>
    <w:qFormat/>
    <w:rsid w:val="00BF256C"/>
    <w:pPr>
      <w:tabs>
        <w:tab w:val="center" w:pos="4153"/>
        <w:tab w:val="right" w:pos="8306"/>
        <w:tab w:val="left" w:pos="720"/>
      </w:tabs>
      <w:ind w:left="0" w:firstLine="0"/>
      <w:jc w:val="center"/>
    </w:pPr>
    <w:rPr>
      <w:rFonts w:ascii="Arial" w:eastAsia="Arial" w:hAnsi="Arial" w:cs="Arial"/>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paragraph" w:customStyle="1" w:styleId="CVText">
    <w:name w:val="CV Text"/>
    <w:basedOn w:val="Normal"/>
    <w:qFormat/>
    <w:rsid w:val="330873BB"/>
    <w:pPr>
      <w:spacing w:after="170" w:line="260" w:lineRule="exact"/>
    </w:pPr>
    <w:rPr>
      <w:rFonts w:eastAsiaTheme="minorEastAsia"/>
      <w:szCs w:val="24"/>
    </w:rPr>
  </w:style>
  <w:style w:type="paragraph" w:styleId="Quote">
    <w:name w:val="Quote"/>
    <w:basedOn w:val="Normal"/>
    <w:next w:val="Normal"/>
    <w:link w:val="QuoteChar"/>
    <w:autoRedefine/>
    <w:uiPriority w:val="29"/>
    <w:qFormat/>
    <w:rsid w:val="004A4EBC"/>
    <w:pPr>
      <w:spacing w:before="200" w:after="160"/>
      <w:ind w:left="567" w:right="95" w:firstLine="0"/>
    </w:pPr>
    <w:rPr>
      <w:rFonts w:ascii="Arial" w:eastAsia="Arial" w:hAnsi="Arial" w:cs="Arial"/>
      <w:i/>
      <w:iCs/>
      <w:color w:val="000000" w:themeColor="text1"/>
      <w:sz w:val="22"/>
      <w:szCs w:val="18"/>
    </w:rPr>
  </w:style>
  <w:style w:type="character" w:customStyle="1" w:styleId="QuoteChar">
    <w:name w:val="Quote Char"/>
    <w:basedOn w:val="DefaultParagraphFont"/>
    <w:link w:val="Quote"/>
    <w:uiPriority w:val="29"/>
    <w:rsid w:val="004A4EBC"/>
    <w:rPr>
      <w:rFonts w:ascii="Arial" w:eastAsia="Arial" w:hAnsi="Arial" w:cs="Arial"/>
      <w:i/>
      <w:iCs/>
      <w:color w:val="000000" w:themeColor="text1"/>
      <w:sz w:val="22"/>
      <w:szCs w:val="18"/>
      <w:lang w:val="en-US"/>
    </w:rPr>
  </w:style>
  <w:style w:type="paragraph" w:styleId="TOCHeading">
    <w:name w:val="TOC Heading"/>
    <w:basedOn w:val="Heading1"/>
    <w:next w:val="Normal"/>
    <w:uiPriority w:val="39"/>
    <w:unhideWhenUsed/>
    <w:qFormat/>
    <w:rsid w:val="0090512D"/>
    <w:pPr>
      <w:keepNext/>
      <w:keepLines/>
      <w:shd w:val="clear" w:color="auto" w:fill="auto"/>
      <w:tabs>
        <w:tab w:val="clear" w:pos="6379"/>
      </w:tabs>
      <w:spacing w:before="240" w:after="0"/>
      <w:outlineLvl w:val="9"/>
    </w:pPr>
    <w:rPr>
      <w:rFonts w:asciiTheme="majorHAnsi" w:eastAsiaTheme="majorEastAsia" w:hAnsiTheme="majorHAnsi" w:cstheme="majorBidi"/>
      <w:b w:val="0"/>
      <w:bCs w:val="0"/>
      <w:color w:val="2F5496" w:themeColor="accent1" w:themeShade="BF"/>
      <w:lang w:eastAsia="en-US"/>
    </w:rPr>
  </w:style>
  <w:style w:type="paragraph" w:styleId="TOC1">
    <w:name w:val="toc 1"/>
    <w:basedOn w:val="Normal"/>
    <w:next w:val="Normal"/>
    <w:autoRedefine/>
    <w:uiPriority w:val="39"/>
    <w:unhideWhenUsed/>
    <w:rsid w:val="0090512D"/>
    <w:pPr>
      <w:tabs>
        <w:tab w:val="right" w:leader="dot" w:pos="9016"/>
      </w:tabs>
      <w:spacing w:after="100"/>
      <w:ind w:left="357"/>
    </w:pPr>
  </w:style>
  <w:style w:type="paragraph" w:styleId="TOC2">
    <w:name w:val="toc 2"/>
    <w:basedOn w:val="Normal"/>
    <w:next w:val="Normal"/>
    <w:autoRedefine/>
    <w:uiPriority w:val="39"/>
    <w:unhideWhenUsed/>
    <w:rsid w:val="008A4447"/>
    <w:pPr>
      <w:tabs>
        <w:tab w:val="right" w:leader="dot" w:pos="9016"/>
      </w:tabs>
      <w:spacing w:after="100"/>
    </w:pPr>
  </w:style>
  <w:style w:type="paragraph" w:styleId="TOC3">
    <w:name w:val="toc 3"/>
    <w:basedOn w:val="Normal"/>
    <w:next w:val="Normal"/>
    <w:autoRedefine/>
    <w:uiPriority w:val="39"/>
    <w:unhideWhenUsed/>
    <w:rsid w:val="00D34BA4"/>
    <w:pPr>
      <w:tabs>
        <w:tab w:val="right" w:leader="dot" w:pos="9016"/>
      </w:tabs>
      <w:spacing w:after="100"/>
      <w:ind w:left="1071"/>
    </w:pPr>
  </w:style>
  <w:style w:type="table" w:customStyle="1" w:styleId="TableGrid31">
    <w:name w:val="Table Grid31"/>
    <w:basedOn w:val="TableNormal"/>
    <w:next w:val="TableGrid"/>
    <w:uiPriority w:val="59"/>
    <w:rsid w:val="008579E8"/>
    <w:pPr>
      <w:ind w:left="0" w:firstLine="0"/>
    </w:pPr>
    <w:rPr>
      <w:rFonts w:ascii="Arial" w:eastAsia="Calibri"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9626">
      <w:bodyDiv w:val="1"/>
      <w:marLeft w:val="0"/>
      <w:marRight w:val="0"/>
      <w:marTop w:val="0"/>
      <w:marBottom w:val="0"/>
      <w:divBdr>
        <w:top w:val="none" w:sz="0" w:space="0" w:color="auto"/>
        <w:left w:val="none" w:sz="0" w:space="0" w:color="auto"/>
        <w:bottom w:val="none" w:sz="0" w:space="0" w:color="auto"/>
        <w:right w:val="none" w:sz="0" w:space="0" w:color="auto"/>
      </w:divBdr>
    </w:div>
    <w:div w:id="678771345">
      <w:bodyDiv w:val="1"/>
      <w:marLeft w:val="0"/>
      <w:marRight w:val="0"/>
      <w:marTop w:val="0"/>
      <w:marBottom w:val="0"/>
      <w:divBdr>
        <w:top w:val="none" w:sz="0" w:space="0" w:color="auto"/>
        <w:left w:val="none" w:sz="0" w:space="0" w:color="auto"/>
        <w:bottom w:val="none" w:sz="0" w:space="0" w:color="auto"/>
        <w:right w:val="none" w:sz="0" w:space="0" w:color="auto"/>
      </w:divBdr>
    </w:div>
    <w:div w:id="979305103">
      <w:bodyDiv w:val="1"/>
      <w:marLeft w:val="0"/>
      <w:marRight w:val="0"/>
      <w:marTop w:val="0"/>
      <w:marBottom w:val="0"/>
      <w:divBdr>
        <w:top w:val="none" w:sz="0" w:space="0" w:color="auto"/>
        <w:left w:val="none" w:sz="0" w:space="0" w:color="auto"/>
        <w:bottom w:val="none" w:sz="0" w:space="0" w:color="auto"/>
        <w:right w:val="none" w:sz="0" w:space="0" w:color="auto"/>
      </w:divBdr>
      <w:divsChild>
        <w:div w:id="118884862">
          <w:marLeft w:val="533"/>
          <w:marRight w:val="0"/>
          <w:marTop w:val="96"/>
          <w:marBottom w:val="0"/>
          <w:divBdr>
            <w:top w:val="none" w:sz="0" w:space="0" w:color="auto"/>
            <w:left w:val="none" w:sz="0" w:space="0" w:color="auto"/>
            <w:bottom w:val="none" w:sz="0" w:space="0" w:color="auto"/>
            <w:right w:val="none" w:sz="0" w:space="0" w:color="auto"/>
          </w:divBdr>
        </w:div>
        <w:div w:id="169300857">
          <w:marLeft w:val="533"/>
          <w:marRight w:val="0"/>
          <w:marTop w:val="96"/>
          <w:marBottom w:val="0"/>
          <w:divBdr>
            <w:top w:val="none" w:sz="0" w:space="0" w:color="auto"/>
            <w:left w:val="none" w:sz="0" w:space="0" w:color="auto"/>
            <w:bottom w:val="none" w:sz="0" w:space="0" w:color="auto"/>
            <w:right w:val="none" w:sz="0" w:space="0" w:color="auto"/>
          </w:divBdr>
        </w:div>
        <w:div w:id="1684436884">
          <w:marLeft w:val="533"/>
          <w:marRight w:val="0"/>
          <w:marTop w:val="96"/>
          <w:marBottom w:val="0"/>
          <w:divBdr>
            <w:top w:val="none" w:sz="0" w:space="0" w:color="auto"/>
            <w:left w:val="none" w:sz="0" w:space="0" w:color="auto"/>
            <w:bottom w:val="none" w:sz="0" w:space="0" w:color="auto"/>
            <w:right w:val="none" w:sz="0" w:space="0" w:color="auto"/>
          </w:divBdr>
        </w:div>
        <w:div w:id="881939731">
          <w:marLeft w:val="533"/>
          <w:marRight w:val="0"/>
          <w:marTop w:val="96"/>
          <w:marBottom w:val="0"/>
          <w:divBdr>
            <w:top w:val="none" w:sz="0" w:space="0" w:color="auto"/>
            <w:left w:val="none" w:sz="0" w:space="0" w:color="auto"/>
            <w:bottom w:val="none" w:sz="0" w:space="0" w:color="auto"/>
            <w:right w:val="none" w:sz="0" w:space="0" w:color="auto"/>
          </w:divBdr>
        </w:div>
        <w:div w:id="228003565">
          <w:marLeft w:val="533"/>
          <w:marRight w:val="0"/>
          <w:marTop w:val="96"/>
          <w:marBottom w:val="0"/>
          <w:divBdr>
            <w:top w:val="none" w:sz="0" w:space="0" w:color="auto"/>
            <w:left w:val="none" w:sz="0" w:space="0" w:color="auto"/>
            <w:bottom w:val="none" w:sz="0" w:space="0" w:color="auto"/>
            <w:right w:val="none" w:sz="0" w:space="0" w:color="auto"/>
          </w:divBdr>
        </w:div>
        <w:div w:id="1595480534">
          <w:marLeft w:val="533"/>
          <w:marRight w:val="0"/>
          <w:marTop w:val="96"/>
          <w:marBottom w:val="0"/>
          <w:divBdr>
            <w:top w:val="none" w:sz="0" w:space="0" w:color="auto"/>
            <w:left w:val="none" w:sz="0" w:space="0" w:color="auto"/>
            <w:bottom w:val="none" w:sz="0" w:space="0" w:color="auto"/>
            <w:right w:val="none" w:sz="0" w:space="0" w:color="auto"/>
          </w:divBdr>
        </w:div>
        <w:div w:id="1072895206">
          <w:marLeft w:val="533"/>
          <w:marRight w:val="0"/>
          <w:marTop w:val="96"/>
          <w:marBottom w:val="0"/>
          <w:divBdr>
            <w:top w:val="none" w:sz="0" w:space="0" w:color="auto"/>
            <w:left w:val="none" w:sz="0" w:space="0" w:color="auto"/>
            <w:bottom w:val="none" w:sz="0" w:space="0" w:color="auto"/>
            <w:right w:val="none" w:sz="0" w:space="0" w:color="auto"/>
          </w:divBdr>
        </w:div>
      </w:divsChild>
    </w:div>
    <w:div w:id="1088960551">
      <w:bodyDiv w:val="1"/>
      <w:marLeft w:val="0"/>
      <w:marRight w:val="0"/>
      <w:marTop w:val="0"/>
      <w:marBottom w:val="0"/>
      <w:divBdr>
        <w:top w:val="none" w:sz="0" w:space="0" w:color="auto"/>
        <w:left w:val="none" w:sz="0" w:space="0" w:color="auto"/>
        <w:bottom w:val="none" w:sz="0" w:space="0" w:color="auto"/>
        <w:right w:val="none" w:sz="0" w:space="0" w:color="auto"/>
      </w:divBdr>
    </w:div>
    <w:div w:id="1154570861">
      <w:bodyDiv w:val="1"/>
      <w:marLeft w:val="0"/>
      <w:marRight w:val="0"/>
      <w:marTop w:val="0"/>
      <w:marBottom w:val="0"/>
      <w:divBdr>
        <w:top w:val="none" w:sz="0" w:space="0" w:color="auto"/>
        <w:left w:val="none" w:sz="0" w:space="0" w:color="auto"/>
        <w:bottom w:val="none" w:sz="0" w:space="0" w:color="auto"/>
        <w:right w:val="none" w:sz="0" w:space="0" w:color="auto"/>
      </w:divBdr>
    </w:div>
    <w:div w:id="1335182495">
      <w:bodyDiv w:val="1"/>
      <w:marLeft w:val="0"/>
      <w:marRight w:val="0"/>
      <w:marTop w:val="0"/>
      <w:marBottom w:val="0"/>
      <w:divBdr>
        <w:top w:val="none" w:sz="0" w:space="0" w:color="auto"/>
        <w:left w:val="none" w:sz="0" w:space="0" w:color="auto"/>
        <w:bottom w:val="none" w:sz="0" w:space="0" w:color="auto"/>
        <w:right w:val="none" w:sz="0" w:space="0" w:color="auto"/>
      </w:divBdr>
    </w:div>
    <w:div w:id="1381439983">
      <w:bodyDiv w:val="1"/>
      <w:marLeft w:val="0"/>
      <w:marRight w:val="0"/>
      <w:marTop w:val="0"/>
      <w:marBottom w:val="0"/>
      <w:divBdr>
        <w:top w:val="none" w:sz="0" w:space="0" w:color="auto"/>
        <w:left w:val="none" w:sz="0" w:space="0" w:color="auto"/>
        <w:bottom w:val="none" w:sz="0" w:space="0" w:color="auto"/>
        <w:right w:val="none" w:sz="0" w:space="0" w:color="auto"/>
      </w:divBdr>
    </w:div>
    <w:div w:id="1453787348">
      <w:bodyDiv w:val="1"/>
      <w:marLeft w:val="0"/>
      <w:marRight w:val="0"/>
      <w:marTop w:val="0"/>
      <w:marBottom w:val="0"/>
      <w:divBdr>
        <w:top w:val="none" w:sz="0" w:space="0" w:color="auto"/>
        <w:left w:val="none" w:sz="0" w:space="0" w:color="auto"/>
        <w:bottom w:val="none" w:sz="0" w:space="0" w:color="auto"/>
        <w:right w:val="none" w:sz="0" w:space="0" w:color="auto"/>
      </w:divBdr>
    </w:div>
    <w:div w:id="195436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8b5929-a7f2-4ee7-ae36-f26ff5603d06">
      <Terms xmlns="http://schemas.microsoft.com/office/infopath/2007/PartnerControls"/>
    </lcf76f155ced4ddcb4097134ff3c332f>
    <TaxCatchAll xmlns="f7f9c929-61c8-4e49-b7b6-1d95349190a4" xsi:nil="true"/>
    <SharedWithUsers xmlns="f7f9c929-61c8-4e49-b7b6-1d95349190a4">
      <UserInfo>
        <DisplayName/>
        <AccountId xsi:nil="true"/>
        <AccountType/>
      </UserInfo>
    </SharedWithUser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ENJ/+yFLkxyULaZprtbb5SJAWQ==">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39B621CD56AE4CAA874639E09C046B" ma:contentTypeVersion="18" ma:contentTypeDescription="Create a new document." ma:contentTypeScope="" ma:versionID="675a532f23b0ff6471f2d090f6263a81">
  <xsd:schema xmlns:xsd="http://www.w3.org/2001/XMLSchema" xmlns:xs="http://www.w3.org/2001/XMLSchema" xmlns:p="http://schemas.microsoft.com/office/2006/metadata/properties" xmlns:ns2="688b5929-a7f2-4ee7-ae36-f26ff5603d06" xmlns:ns3="f7f9c929-61c8-4e49-b7b6-1d95349190a4" targetNamespace="http://schemas.microsoft.com/office/2006/metadata/properties" ma:root="true" ma:fieldsID="5145c8dd7a00cc5965d68e7a65437423" ns2:_="" ns3:_="">
    <xsd:import namespace="688b5929-a7f2-4ee7-ae36-f26ff5603d06"/>
    <xsd:import namespace="f7f9c929-61c8-4e49-b7b6-1d9534919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b5929-a7f2-4ee7-ae36-f26ff560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9c929-61c8-4e49-b7b6-1d95349190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0b6ff7-87d6-47bf-b4f3-37a3fa6519af}" ma:internalName="TaxCatchAll" ma:showField="CatchAllData" ma:web="f7f9c929-61c8-4e49-b7b6-1d953491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D25E4-2ADF-485C-8D76-1A2800447117}">
  <ds:schemaRefs>
    <ds:schemaRef ds:uri="http://schemas.microsoft.com/office/2006/metadata/properties"/>
    <ds:schemaRef ds:uri="http://schemas.microsoft.com/office/infopath/2007/PartnerControls"/>
    <ds:schemaRef ds:uri="688b5929-a7f2-4ee7-ae36-f26ff5603d06"/>
    <ds:schemaRef ds:uri="f7f9c929-61c8-4e49-b7b6-1d95349190a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571A32-13C5-4887-9A90-6740C31E57C2}">
  <ds:schemaRefs>
    <ds:schemaRef ds:uri="http://schemas.openxmlformats.org/officeDocument/2006/bibliography"/>
  </ds:schemaRefs>
</ds:datastoreItem>
</file>

<file path=customXml/itemProps4.xml><?xml version="1.0" encoding="utf-8"?>
<ds:datastoreItem xmlns:ds="http://schemas.openxmlformats.org/officeDocument/2006/customXml" ds:itemID="{83644E4C-8C4D-4098-BA1A-01390A15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b5929-a7f2-4ee7-ae36-f26ff5603d06"/>
    <ds:schemaRef ds:uri="f7f9c929-61c8-4e49-b7b6-1d953491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1BDD3-5AB4-4E1D-BD80-84BFE4FE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1803</Words>
  <Characters>9956</Characters>
  <Application>Microsoft Office Word</Application>
  <DocSecurity>0</DocSecurity>
  <Lines>432</Lines>
  <Paragraphs>206</Paragraphs>
  <ScaleCrop>false</ScaleCrop>
  <Company/>
  <LinksUpToDate>false</LinksUpToDate>
  <CharactersWithSpaces>11553</CharactersWithSpaces>
  <SharedDoc>false</SharedDoc>
  <HLinks>
    <vt:vector size="48" baseType="variant">
      <vt:variant>
        <vt:i4>2031677</vt:i4>
      </vt:variant>
      <vt:variant>
        <vt:i4>44</vt:i4>
      </vt:variant>
      <vt:variant>
        <vt:i4>0</vt:i4>
      </vt:variant>
      <vt:variant>
        <vt:i4>5</vt:i4>
      </vt:variant>
      <vt:variant>
        <vt:lpwstr/>
      </vt:variant>
      <vt:variant>
        <vt:lpwstr>_Toc216815842</vt:lpwstr>
      </vt:variant>
      <vt:variant>
        <vt:i4>2031677</vt:i4>
      </vt:variant>
      <vt:variant>
        <vt:i4>38</vt:i4>
      </vt:variant>
      <vt:variant>
        <vt:i4>0</vt:i4>
      </vt:variant>
      <vt:variant>
        <vt:i4>5</vt:i4>
      </vt:variant>
      <vt:variant>
        <vt:lpwstr/>
      </vt:variant>
      <vt:variant>
        <vt:lpwstr>_Toc216815841</vt:lpwstr>
      </vt:variant>
      <vt:variant>
        <vt:i4>2031677</vt:i4>
      </vt:variant>
      <vt:variant>
        <vt:i4>32</vt:i4>
      </vt:variant>
      <vt:variant>
        <vt:i4>0</vt:i4>
      </vt:variant>
      <vt:variant>
        <vt:i4>5</vt:i4>
      </vt:variant>
      <vt:variant>
        <vt:lpwstr/>
      </vt:variant>
      <vt:variant>
        <vt:lpwstr>_Toc216815840</vt:lpwstr>
      </vt:variant>
      <vt:variant>
        <vt:i4>1572925</vt:i4>
      </vt:variant>
      <vt:variant>
        <vt:i4>26</vt:i4>
      </vt:variant>
      <vt:variant>
        <vt:i4>0</vt:i4>
      </vt:variant>
      <vt:variant>
        <vt:i4>5</vt:i4>
      </vt:variant>
      <vt:variant>
        <vt:lpwstr/>
      </vt:variant>
      <vt:variant>
        <vt:lpwstr>_Toc216815839</vt:lpwstr>
      </vt:variant>
      <vt:variant>
        <vt:i4>1572925</vt:i4>
      </vt:variant>
      <vt:variant>
        <vt:i4>20</vt:i4>
      </vt:variant>
      <vt:variant>
        <vt:i4>0</vt:i4>
      </vt:variant>
      <vt:variant>
        <vt:i4>5</vt:i4>
      </vt:variant>
      <vt:variant>
        <vt:lpwstr/>
      </vt:variant>
      <vt:variant>
        <vt:lpwstr>_Toc216815838</vt:lpwstr>
      </vt:variant>
      <vt:variant>
        <vt:i4>1572925</vt:i4>
      </vt:variant>
      <vt:variant>
        <vt:i4>14</vt:i4>
      </vt:variant>
      <vt:variant>
        <vt:i4>0</vt:i4>
      </vt:variant>
      <vt:variant>
        <vt:i4>5</vt:i4>
      </vt:variant>
      <vt:variant>
        <vt:lpwstr/>
      </vt:variant>
      <vt:variant>
        <vt:lpwstr>_Toc216815837</vt:lpwstr>
      </vt:variant>
      <vt:variant>
        <vt:i4>1572925</vt:i4>
      </vt:variant>
      <vt:variant>
        <vt:i4>8</vt:i4>
      </vt:variant>
      <vt:variant>
        <vt:i4>0</vt:i4>
      </vt:variant>
      <vt:variant>
        <vt:i4>5</vt:i4>
      </vt:variant>
      <vt:variant>
        <vt:lpwstr/>
      </vt:variant>
      <vt:variant>
        <vt:lpwstr>_Toc216815836</vt:lpwstr>
      </vt:variant>
      <vt:variant>
        <vt:i4>1572925</vt:i4>
      </vt:variant>
      <vt:variant>
        <vt:i4>2</vt:i4>
      </vt:variant>
      <vt:variant>
        <vt:i4>0</vt:i4>
      </vt:variant>
      <vt:variant>
        <vt:i4>5</vt:i4>
      </vt:variant>
      <vt:variant>
        <vt:lpwstr/>
      </vt:variant>
      <vt:variant>
        <vt:lpwstr>_Toc216815835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Hickman</dc:creator>
  <cp:lastModifiedBy>Claire Haslam</cp:lastModifiedBy>
  <cp:revision>145</cp:revision>
  <dcterms:created xsi:type="dcterms:W3CDTF">2023-03-28T09:24:00Z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0x0101001239B621CD56AE4CAA874639E09C046B</vt:lpwstr>
  </property>
  <property fmtid="{D5CDD505-2E9C-101B-9397-08002B2CF9AE}" pid="3" name="docLang">
    <vt:lpwstr>en</vt:lpwstr>
  </property>
  <property fmtid="{D5CDD505-2E9C-101B-9397-08002B2CF9AE}" pid="4" name="Order">
    <vt:r8>308700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