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00"/>
        <w:tblLook w:val="04A0" w:firstRow="1" w:lastRow="0" w:firstColumn="1" w:lastColumn="0" w:noHBand="0" w:noVBand="1"/>
      </w:tblPr>
      <w:tblGrid>
        <w:gridCol w:w="13948"/>
      </w:tblGrid>
      <w:tr w:rsidR="00342DFD" w14:paraId="638EA6A6" w14:textId="77777777" w:rsidTr="00342DFD">
        <w:tc>
          <w:tcPr>
            <w:tcW w:w="13948" w:type="dxa"/>
            <w:shd w:val="clear" w:color="auto" w:fill="99CC00"/>
          </w:tcPr>
          <w:p w14:paraId="0F3E494C" w14:textId="1669B55A" w:rsidR="00E46F2E" w:rsidRDefault="000110A0" w:rsidP="0028255E">
            <w:pPr>
              <w:spacing w:after="0" w:line="240" w:lineRule="auto"/>
              <w:rPr>
                <w:rFonts w:ascii="Century Gothic" w:hAnsi="Century Gothic"/>
                <w:b/>
                <w:sz w:val="28"/>
                <w:szCs w:val="28"/>
              </w:rPr>
            </w:pPr>
            <w:r>
              <w:rPr>
                <w:rFonts w:ascii="Century Gothic" w:hAnsi="Century Gothic"/>
                <w:b/>
                <w:sz w:val="28"/>
                <w:szCs w:val="28"/>
              </w:rPr>
              <w:t xml:space="preserve"> </w:t>
            </w:r>
            <w:r w:rsidR="00E46F2E">
              <w:rPr>
                <w:rFonts w:ascii="Century Gothic" w:hAnsi="Century Gothic"/>
                <w:b/>
                <w:sz w:val="28"/>
                <w:szCs w:val="28"/>
              </w:rPr>
              <w:t>Sustainability (Integrated) Appraisal Appendix IV: SA of Site Options</w:t>
            </w:r>
          </w:p>
        </w:tc>
      </w:tr>
    </w:tbl>
    <w:p w14:paraId="0BA71E72" w14:textId="5C113470" w:rsidR="00342DFD" w:rsidRDefault="007508F1" w:rsidP="0028255E">
      <w:pPr>
        <w:spacing w:after="0" w:line="240" w:lineRule="auto"/>
        <w:rPr>
          <w:rFonts w:ascii="Century Gothic" w:hAnsi="Century Gothic"/>
          <w:b/>
          <w:sz w:val="24"/>
          <w:szCs w:val="24"/>
        </w:rPr>
      </w:pPr>
      <w:r>
        <w:rPr>
          <w:rFonts w:ascii="Century Gothic" w:hAnsi="Century Gothic"/>
        </w:rPr>
        <w:t xml:space="preserve">The development of the SA </w:t>
      </w:r>
      <w:r w:rsidR="00E90E26">
        <w:rPr>
          <w:rFonts w:ascii="Century Gothic" w:hAnsi="Century Gothic"/>
        </w:rPr>
        <w:t xml:space="preserve">Framework of 25 SA </w:t>
      </w:r>
      <w:r>
        <w:rPr>
          <w:rFonts w:ascii="Century Gothic" w:hAnsi="Century Gothic"/>
        </w:rPr>
        <w:t>Objective</w:t>
      </w:r>
      <w:r w:rsidR="00E90E26">
        <w:rPr>
          <w:rFonts w:ascii="Century Gothic" w:hAnsi="Century Gothic"/>
        </w:rPr>
        <w:t>s</w:t>
      </w:r>
      <w:r w:rsidR="00891DD3">
        <w:rPr>
          <w:rFonts w:ascii="Century Gothic" w:hAnsi="Century Gothic"/>
        </w:rPr>
        <w:t xml:space="preserve"> is explained in detail in section 2 of the</w:t>
      </w:r>
      <w:r w:rsidR="00D70EB0">
        <w:rPr>
          <w:rFonts w:ascii="Century Gothic" w:hAnsi="Century Gothic"/>
        </w:rPr>
        <w:t xml:space="preserve"> </w:t>
      </w:r>
      <w:r w:rsidR="00891DD3">
        <w:rPr>
          <w:rFonts w:ascii="Century Gothic" w:hAnsi="Century Gothic"/>
        </w:rPr>
        <w:t>Integrated Appraisal Report (</w:t>
      </w:r>
      <w:r w:rsidR="00D70EB0">
        <w:rPr>
          <w:rFonts w:ascii="Century Gothic" w:hAnsi="Century Gothic"/>
        </w:rPr>
        <w:t xml:space="preserve">October 2016 &amp; </w:t>
      </w:r>
      <w:r w:rsidR="00026D25">
        <w:rPr>
          <w:rFonts w:ascii="Century Gothic" w:hAnsi="Century Gothic"/>
        </w:rPr>
        <w:t>July</w:t>
      </w:r>
      <w:r w:rsidR="00891DD3">
        <w:rPr>
          <w:rFonts w:ascii="Century Gothic" w:hAnsi="Century Gothic"/>
        </w:rPr>
        <w:t xml:space="preserve"> 201</w:t>
      </w:r>
      <w:r w:rsidR="0092265B">
        <w:rPr>
          <w:rFonts w:ascii="Century Gothic" w:hAnsi="Century Gothic"/>
        </w:rPr>
        <w:t>9). The SA Framework builds upon earlier SA work done by the Council in 2013</w:t>
      </w:r>
      <w:r w:rsidR="0028255E">
        <w:rPr>
          <w:rFonts w:ascii="Century Gothic" w:hAnsi="Century Gothic"/>
        </w:rPr>
        <w:t>; it a</w:t>
      </w:r>
      <w:r w:rsidR="00E974AA">
        <w:rPr>
          <w:rFonts w:ascii="Century Gothic" w:hAnsi="Century Gothic"/>
        </w:rPr>
        <w:t xml:space="preserve">lso </w:t>
      </w:r>
      <w:r w:rsidR="00666410">
        <w:rPr>
          <w:rFonts w:ascii="Century Gothic" w:hAnsi="Century Gothic"/>
        </w:rPr>
        <w:t xml:space="preserve">demonstrates </w:t>
      </w:r>
      <w:r w:rsidR="00E974AA">
        <w:rPr>
          <w:rFonts w:ascii="Century Gothic" w:hAnsi="Century Gothic"/>
        </w:rPr>
        <w:t>align</w:t>
      </w:r>
      <w:r w:rsidR="00666410">
        <w:rPr>
          <w:rFonts w:ascii="Century Gothic" w:hAnsi="Century Gothic"/>
        </w:rPr>
        <w:t>ment</w:t>
      </w:r>
      <w:r w:rsidR="00E974AA">
        <w:rPr>
          <w:rFonts w:ascii="Century Gothic" w:hAnsi="Century Gothic"/>
        </w:rPr>
        <w:t xml:space="preserve"> with the</w:t>
      </w:r>
      <w:r>
        <w:rPr>
          <w:rFonts w:ascii="Century Gothic" w:hAnsi="Century Gothic"/>
        </w:rPr>
        <w:t xml:space="preserve"> </w:t>
      </w:r>
      <w:r w:rsidR="0028255E">
        <w:rPr>
          <w:rFonts w:ascii="Century Gothic" w:hAnsi="Century Gothic"/>
        </w:rPr>
        <w:t>SA Framework for the JCS</w:t>
      </w:r>
      <w:r w:rsidR="000C0BBA">
        <w:rPr>
          <w:rFonts w:ascii="Century Gothic" w:hAnsi="Century Gothic"/>
        </w:rPr>
        <w:t xml:space="preserve">. </w:t>
      </w:r>
      <w:r w:rsidRPr="004456B4">
        <w:rPr>
          <w:rFonts w:ascii="Century Gothic" w:hAnsi="Century Gothic"/>
        </w:rPr>
        <w:t>It is considered that all site options have the potential for minor positive effects against SA Objectives 2, 3, 10, 15, 21 and 22</w:t>
      </w:r>
      <w:r w:rsidR="00062B92">
        <w:rPr>
          <w:rFonts w:ascii="Century Gothic" w:hAnsi="Century Gothic"/>
        </w:rPr>
        <w:t xml:space="preserve">; </w:t>
      </w:r>
      <w:r w:rsidR="00104299">
        <w:rPr>
          <w:rFonts w:ascii="Century Gothic" w:hAnsi="Century Gothic"/>
        </w:rPr>
        <w:t xml:space="preserve">the explanations are </w:t>
      </w:r>
      <w:r w:rsidR="00861361">
        <w:rPr>
          <w:rFonts w:ascii="Century Gothic" w:hAnsi="Century Gothic"/>
        </w:rPr>
        <w:t>detail</w:t>
      </w:r>
      <w:r w:rsidR="00104299">
        <w:rPr>
          <w:rFonts w:ascii="Century Gothic" w:hAnsi="Century Gothic"/>
        </w:rPr>
        <w:t>ed in Table 2.1</w:t>
      </w:r>
      <w:r w:rsidR="00C435CF">
        <w:rPr>
          <w:rFonts w:ascii="Century Gothic" w:hAnsi="Century Gothic"/>
        </w:rPr>
        <w:t xml:space="preserve"> of the main IA Report. </w:t>
      </w:r>
    </w:p>
    <w:p w14:paraId="70F99144" w14:textId="4D2FCEEB" w:rsidR="007866DE" w:rsidRPr="00643C7F" w:rsidRDefault="007866DE" w:rsidP="0028255E">
      <w:pPr>
        <w:spacing w:after="0" w:line="240" w:lineRule="auto"/>
        <w:rPr>
          <w:rFonts w:ascii="Century Gothic" w:hAnsi="Century Gothic"/>
          <w:b/>
        </w:rPr>
      </w:pPr>
      <w:r w:rsidRPr="00643C7F">
        <w:rPr>
          <w:rFonts w:ascii="Century Gothic" w:hAnsi="Century Gothic"/>
          <w:b/>
        </w:rPr>
        <w:t>Key:</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729"/>
        <w:gridCol w:w="11199"/>
      </w:tblGrid>
      <w:tr w:rsidR="007866DE" w:rsidRPr="00643C7F" w14:paraId="163E749D" w14:textId="77777777" w:rsidTr="00314026">
        <w:trPr>
          <w:trHeight w:val="493"/>
        </w:trPr>
        <w:tc>
          <w:tcPr>
            <w:tcW w:w="14063" w:type="dxa"/>
            <w:gridSpan w:val="4"/>
            <w:shd w:val="clear" w:color="auto" w:fill="99CC00"/>
          </w:tcPr>
          <w:p w14:paraId="04323C42" w14:textId="6CEA8CAB" w:rsidR="007866DE" w:rsidRPr="00643C7F" w:rsidRDefault="007866DE" w:rsidP="0028255E">
            <w:pPr>
              <w:spacing w:after="0" w:line="240" w:lineRule="auto"/>
              <w:rPr>
                <w:rFonts w:ascii="Century Gothic" w:hAnsi="Century Gothic"/>
                <w:b/>
                <w:sz w:val="20"/>
                <w:szCs w:val="20"/>
              </w:rPr>
            </w:pPr>
            <w:r w:rsidRPr="00643C7F">
              <w:rPr>
                <w:rFonts w:ascii="Century Gothic" w:hAnsi="Century Gothic"/>
                <w:b/>
                <w:sz w:val="20"/>
                <w:szCs w:val="20"/>
              </w:rPr>
              <w:t>Categories of Significance</w:t>
            </w:r>
          </w:p>
        </w:tc>
      </w:tr>
      <w:tr w:rsidR="007866DE" w:rsidRPr="00643C7F" w14:paraId="59AD93B7" w14:textId="77777777" w:rsidTr="00314026">
        <w:trPr>
          <w:trHeight w:val="235"/>
        </w:trPr>
        <w:tc>
          <w:tcPr>
            <w:tcW w:w="1135" w:type="dxa"/>
            <w:gridSpan w:val="2"/>
            <w:shd w:val="clear" w:color="auto" w:fill="F2F2F2" w:themeFill="background1" w:themeFillShade="F2"/>
          </w:tcPr>
          <w:p w14:paraId="750C6D32" w14:textId="77777777" w:rsidR="007866DE" w:rsidRPr="00643C7F" w:rsidRDefault="007866DE" w:rsidP="0028255E">
            <w:pPr>
              <w:spacing w:after="0" w:line="240" w:lineRule="auto"/>
              <w:rPr>
                <w:rFonts w:ascii="Century Gothic" w:hAnsi="Century Gothic"/>
                <w:b/>
                <w:sz w:val="20"/>
                <w:szCs w:val="20"/>
              </w:rPr>
            </w:pPr>
            <w:r w:rsidRPr="00643C7F">
              <w:rPr>
                <w:rFonts w:ascii="Century Gothic" w:hAnsi="Century Gothic"/>
                <w:b/>
                <w:sz w:val="20"/>
                <w:szCs w:val="20"/>
              </w:rPr>
              <w:t>Symbol</w:t>
            </w:r>
          </w:p>
        </w:tc>
        <w:tc>
          <w:tcPr>
            <w:tcW w:w="1729" w:type="dxa"/>
            <w:shd w:val="clear" w:color="auto" w:fill="F2F2F2" w:themeFill="background1" w:themeFillShade="F2"/>
          </w:tcPr>
          <w:p w14:paraId="78C5FFE9" w14:textId="77777777" w:rsidR="007866DE" w:rsidRPr="00643C7F" w:rsidRDefault="007866DE" w:rsidP="0028255E">
            <w:pPr>
              <w:spacing w:after="0" w:line="240" w:lineRule="auto"/>
              <w:rPr>
                <w:rFonts w:ascii="Century Gothic" w:hAnsi="Century Gothic"/>
                <w:b/>
                <w:sz w:val="20"/>
                <w:szCs w:val="20"/>
              </w:rPr>
            </w:pPr>
            <w:r w:rsidRPr="00643C7F">
              <w:rPr>
                <w:rFonts w:ascii="Century Gothic" w:hAnsi="Century Gothic"/>
                <w:b/>
                <w:sz w:val="20"/>
                <w:szCs w:val="20"/>
              </w:rPr>
              <w:t>Meaning</w:t>
            </w:r>
          </w:p>
        </w:tc>
        <w:tc>
          <w:tcPr>
            <w:tcW w:w="11199" w:type="dxa"/>
            <w:shd w:val="clear" w:color="auto" w:fill="F2F2F2" w:themeFill="background1" w:themeFillShade="F2"/>
          </w:tcPr>
          <w:p w14:paraId="5EF78B73" w14:textId="77777777" w:rsidR="007866DE" w:rsidRPr="00643C7F" w:rsidRDefault="007866DE" w:rsidP="0028255E">
            <w:pPr>
              <w:spacing w:after="0" w:line="240" w:lineRule="auto"/>
              <w:rPr>
                <w:rFonts w:ascii="Century Gothic" w:hAnsi="Century Gothic"/>
                <w:b/>
                <w:sz w:val="20"/>
                <w:szCs w:val="20"/>
              </w:rPr>
            </w:pPr>
            <w:r w:rsidRPr="00643C7F">
              <w:rPr>
                <w:rFonts w:ascii="Century Gothic" w:hAnsi="Century Gothic"/>
                <w:b/>
                <w:sz w:val="20"/>
                <w:szCs w:val="20"/>
              </w:rPr>
              <w:t>Sustainability Effect</w:t>
            </w:r>
          </w:p>
        </w:tc>
      </w:tr>
      <w:tr w:rsidR="007866DE" w:rsidRPr="00643C7F" w14:paraId="110EFD23" w14:textId="77777777" w:rsidTr="00314026">
        <w:tc>
          <w:tcPr>
            <w:tcW w:w="1135" w:type="dxa"/>
            <w:gridSpan w:val="2"/>
            <w:shd w:val="clear" w:color="auto" w:fill="538135" w:themeFill="accent6" w:themeFillShade="BF"/>
          </w:tcPr>
          <w:p w14:paraId="7308C49F" w14:textId="4B1E1891" w:rsidR="007866DE" w:rsidRPr="00643C7F" w:rsidRDefault="007866DE" w:rsidP="0028255E">
            <w:pPr>
              <w:spacing w:after="0" w:line="240" w:lineRule="auto"/>
              <w:jc w:val="center"/>
              <w:rPr>
                <w:rFonts w:ascii="Century Gothic" w:hAnsi="Century Gothic"/>
                <w:b/>
                <w:sz w:val="20"/>
                <w:szCs w:val="20"/>
              </w:rPr>
            </w:pPr>
            <w:r w:rsidRPr="00643C7F">
              <w:rPr>
                <w:rFonts w:ascii="Century Gothic" w:hAnsi="Century Gothic"/>
                <w:b/>
                <w:sz w:val="20"/>
                <w:szCs w:val="20"/>
              </w:rPr>
              <w:t>++</w:t>
            </w:r>
          </w:p>
        </w:tc>
        <w:tc>
          <w:tcPr>
            <w:tcW w:w="1729" w:type="dxa"/>
            <w:shd w:val="clear" w:color="auto" w:fill="auto"/>
          </w:tcPr>
          <w:p w14:paraId="48F817E0" w14:textId="77777777" w:rsidR="007866DE" w:rsidRDefault="007866DE" w:rsidP="0028255E">
            <w:pPr>
              <w:spacing w:after="0" w:line="240" w:lineRule="auto"/>
              <w:rPr>
                <w:rFonts w:ascii="Century Gothic" w:hAnsi="Century Gothic"/>
                <w:sz w:val="20"/>
                <w:szCs w:val="20"/>
              </w:rPr>
            </w:pPr>
            <w:r w:rsidRPr="00643C7F">
              <w:rPr>
                <w:rFonts w:ascii="Century Gothic" w:hAnsi="Century Gothic"/>
                <w:sz w:val="20"/>
                <w:szCs w:val="20"/>
              </w:rPr>
              <w:t>Major Positive</w:t>
            </w:r>
          </w:p>
          <w:p w14:paraId="326BEC3E" w14:textId="3AD99A0F" w:rsidR="00C435CF" w:rsidRPr="00643C7F" w:rsidRDefault="00C435CF" w:rsidP="0028255E">
            <w:pPr>
              <w:spacing w:after="0" w:line="240" w:lineRule="auto"/>
              <w:rPr>
                <w:rFonts w:ascii="Century Gothic" w:hAnsi="Century Gothic"/>
                <w:sz w:val="20"/>
                <w:szCs w:val="20"/>
              </w:rPr>
            </w:pPr>
          </w:p>
        </w:tc>
        <w:tc>
          <w:tcPr>
            <w:tcW w:w="11199" w:type="dxa"/>
            <w:shd w:val="clear" w:color="auto" w:fill="auto"/>
          </w:tcPr>
          <w:p w14:paraId="7152D053" w14:textId="77777777"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bCs/>
                <w:sz w:val="20"/>
                <w:szCs w:val="20"/>
              </w:rPr>
              <w:t>Proposed development encouraged as would resolve existing sustainability problem</w:t>
            </w:r>
          </w:p>
        </w:tc>
      </w:tr>
      <w:tr w:rsidR="007866DE" w:rsidRPr="00643C7F" w14:paraId="3A940920" w14:textId="77777777" w:rsidTr="00314026">
        <w:tc>
          <w:tcPr>
            <w:tcW w:w="1135" w:type="dxa"/>
            <w:gridSpan w:val="2"/>
            <w:shd w:val="clear" w:color="auto" w:fill="99CC00"/>
          </w:tcPr>
          <w:p w14:paraId="0711DA4C" w14:textId="77777777" w:rsidR="007866DE" w:rsidRPr="00643C7F" w:rsidRDefault="007866DE" w:rsidP="0028255E">
            <w:pPr>
              <w:spacing w:after="0" w:line="240" w:lineRule="auto"/>
              <w:jc w:val="center"/>
              <w:rPr>
                <w:rFonts w:ascii="Century Gothic" w:hAnsi="Century Gothic"/>
                <w:b/>
                <w:sz w:val="20"/>
                <w:szCs w:val="20"/>
              </w:rPr>
            </w:pPr>
            <w:r w:rsidRPr="00643C7F">
              <w:rPr>
                <w:rFonts w:ascii="Century Gothic" w:hAnsi="Century Gothic"/>
                <w:b/>
                <w:sz w:val="20"/>
                <w:szCs w:val="20"/>
              </w:rPr>
              <w:t>+</w:t>
            </w:r>
          </w:p>
        </w:tc>
        <w:tc>
          <w:tcPr>
            <w:tcW w:w="1729" w:type="dxa"/>
            <w:shd w:val="clear" w:color="auto" w:fill="auto"/>
          </w:tcPr>
          <w:p w14:paraId="7D56899A" w14:textId="77777777" w:rsidR="007866DE" w:rsidRDefault="007866DE" w:rsidP="0028255E">
            <w:pPr>
              <w:spacing w:after="0" w:line="240" w:lineRule="auto"/>
              <w:rPr>
                <w:rFonts w:ascii="Century Gothic" w:hAnsi="Century Gothic"/>
                <w:sz w:val="20"/>
                <w:szCs w:val="20"/>
              </w:rPr>
            </w:pPr>
            <w:r w:rsidRPr="00643C7F">
              <w:rPr>
                <w:rFonts w:ascii="Century Gothic" w:hAnsi="Century Gothic"/>
                <w:sz w:val="20"/>
                <w:szCs w:val="20"/>
              </w:rPr>
              <w:t>Minor Positive</w:t>
            </w:r>
          </w:p>
          <w:p w14:paraId="52F03A06" w14:textId="70B8D1D3" w:rsidR="00C435CF" w:rsidRPr="00643C7F" w:rsidRDefault="00C435CF" w:rsidP="0028255E">
            <w:pPr>
              <w:spacing w:after="0" w:line="240" w:lineRule="auto"/>
              <w:rPr>
                <w:rFonts w:ascii="Century Gothic" w:hAnsi="Century Gothic"/>
                <w:sz w:val="20"/>
                <w:szCs w:val="20"/>
              </w:rPr>
            </w:pPr>
          </w:p>
        </w:tc>
        <w:tc>
          <w:tcPr>
            <w:tcW w:w="11199" w:type="dxa"/>
            <w:shd w:val="clear" w:color="auto" w:fill="auto"/>
          </w:tcPr>
          <w:p w14:paraId="64EEDCA8" w14:textId="77777777"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bCs/>
                <w:sz w:val="20"/>
                <w:szCs w:val="20"/>
              </w:rPr>
              <w:t>No sustainability constraints and proposed development acceptable</w:t>
            </w:r>
          </w:p>
        </w:tc>
      </w:tr>
      <w:tr w:rsidR="007866DE" w:rsidRPr="00643C7F" w14:paraId="6FE530AA" w14:textId="77777777" w:rsidTr="00314026">
        <w:trPr>
          <w:trHeight w:val="480"/>
        </w:trPr>
        <w:tc>
          <w:tcPr>
            <w:tcW w:w="1135" w:type="dxa"/>
            <w:gridSpan w:val="2"/>
            <w:shd w:val="clear" w:color="auto" w:fill="0070C0"/>
          </w:tcPr>
          <w:p w14:paraId="5C2EE046" w14:textId="77777777" w:rsidR="007866DE" w:rsidRPr="00643C7F" w:rsidRDefault="000016BE" w:rsidP="0028255E">
            <w:pPr>
              <w:spacing w:after="0" w:line="240" w:lineRule="auto"/>
              <w:jc w:val="center"/>
              <w:rPr>
                <w:rFonts w:ascii="Century Gothic" w:hAnsi="Century Gothic"/>
                <w:b/>
                <w:sz w:val="20"/>
                <w:szCs w:val="20"/>
              </w:rPr>
            </w:pPr>
            <w:r w:rsidRPr="00643C7F">
              <w:rPr>
                <w:rFonts w:ascii="Century Gothic" w:hAnsi="Century Gothic"/>
                <w:b/>
                <w:sz w:val="20"/>
                <w:szCs w:val="20"/>
              </w:rPr>
              <w:t>0</w:t>
            </w:r>
          </w:p>
        </w:tc>
        <w:tc>
          <w:tcPr>
            <w:tcW w:w="1729" w:type="dxa"/>
            <w:shd w:val="clear" w:color="auto" w:fill="auto"/>
          </w:tcPr>
          <w:p w14:paraId="06253E2E" w14:textId="07D13EF8"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sz w:val="20"/>
                <w:szCs w:val="20"/>
              </w:rPr>
              <w:t>Neutral</w:t>
            </w:r>
          </w:p>
        </w:tc>
        <w:tc>
          <w:tcPr>
            <w:tcW w:w="11199" w:type="dxa"/>
            <w:shd w:val="clear" w:color="auto" w:fill="auto"/>
          </w:tcPr>
          <w:p w14:paraId="5DCF2C59" w14:textId="77777777"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bCs/>
                <w:sz w:val="20"/>
                <w:szCs w:val="20"/>
              </w:rPr>
              <w:t>Neutral effect</w:t>
            </w:r>
          </w:p>
        </w:tc>
      </w:tr>
      <w:tr w:rsidR="007866DE" w:rsidRPr="00643C7F" w14:paraId="716E7887" w14:textId="77777777" w:rsidTr="00314026">
        <w:trPr>
          <w:trHeight w:val="505"/>
        </w:trPr>
        <w:tc>
          <w:tcPr>
            <w:tcW w:w="1135" w:type="dxa"/>
            <w:gridSpan w:val="2"/>
            <w:shd w:val="clear" w:color="auto" w:fill="auto"/>
          </w:tcPr>
          <w:p w14:paraId="0BB58904" w14:textId="504615D6" w:rsidR="007866DE" w:rsidRPr="00643C7F" w:rsidRDefault="007866DE" w:rsidP="0028255E">
            <w:pPr>
              <w:spacing w:after="0" w:line="240" w:lineRule="auto"/>
              <w:jc w:val="center"/>
              <w:rPr>
                <w:rFonts w:ascii="Century Gothic" w:hAnsi="Century Gothic"/>
                <w:b/>
                <w:sz w:val="20"/>
                <w:szCs w:val="20"/>
              </w:rPr>
            </w:pPr>
            <w:r w:rsidRPr="00643C7F">
              <w:rPr>
                <w:rFonts w:ascii="Century Gothic" w:hAnsi="Century Gothic"/>
                <w:b/>
                <w:sz w:val="20"/>
                <w:szCs w:val="20"/>
              </w:rPr>
              <w:t>?</w:t>
            </w:r>
          </w:p>
        </w:tc>
        <w:tc>
          <w:tcPr>
            <w:tcW w:w="1729" w:type="dxa"/>
            <w:shd w:val="clear" w:color="auto" w:fill="auto"/>
          </w:tcPr>
          <w:p w14:paraId="4E56045E" w14:textId="77777777"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sz w:val="20"/>
                <w:szCs w:val="20"/>
              </w:rPr>
              <w:t>Uncertain</w:t>
            </w:r>
          </w:p>
        </w:tc>
        <w:tc>
          <w:tcPr>
            <w:tcW w:w="11199" w:type="dxa"/>
            <w:shd w:val="clear" w:color="auto" w:fill="auto"/>
          </w:tcPr>
          <w:p w14:paraId="54F2608A" w14:textId="77777777"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bCs/>
                <w:sz w:val="20"/>
                <w:szCs w:val="20"/>
              </w:rPr>
              <w:t>Uncertain or Unknown Effects</w:t>
            </w:r>
          </w:p>
        </w:tc>
      </w:tr>
      <w:tr w:rsidR="007866DE" w:rsidRPr="00643C7F" w14:paraId="220CB66D" w14:textId="77777777" w:rsidTr="00314026">
        <w:tc>
          <w:tcPr>
            <w:tcW w:w="1135" w:type="dxa"/>
            <w:gridSpan w:val="2"/>
            <w:shd w:val="clear" w:color="auto" w:fill="FFFF00"/>
          </w:tcPr>
          <w:p w14:paraId="3612D08C" w14:textId="77777777" w:rsidR="007866DE" w:rsidRPr="00643C7F" w:rsidRDefault="007866DE" w:rsidP="0028255E">
            <w:pPr>
              <w:spacing w:after="0" w:line="240" w:lineRule="auto"/>
              <w:jc w:val="center"/>
              <w:rPr>
                <w:rFonts w:ascii="Century Gothic" w:hAnsi="Century Gothic"/>
                <w:b/>
                <w:sz w:val="20"/>
                <w:szCs w:val="20"/>
              </w:rPr>
            </w:pPr>
            <w:r w:rsidRPr="00643C7F">
              <w:rPr>
                <w:rFonts w:ascii="Century Gothic" w:hAnsi="Century Gothic"/>
                <w:b/>
                <w:sz w:val="20"/>
                <w:szCs w:val="20"/>
              </w:rPr>
              <w:t>-</w:t>
            </w:r>
          </w:p>
        </w:tc>
        <w:tc>
          <w:tcPr>
            <w:tcW w:w="1729" w:type="dxa"/>
            <w:shd w:val="clear" w:color="auto" w:fill="auto"/>
          </w:tcPr>
          <w:p w14:paraId="3AD758CB" w14:textId="77777777" w:rsidR="00630E20" w:rsidRDefault="007866DE" w:rsidP="0028255E">
            <w:pPr>
              <w:spacing w:after="0" w:line="240" w:lineRule="auto"/>
              <w:rPr>
                <w:rFonts w:ascii="Century Gothic" w:hAnsi="Century Gothic"/>
                <w:sz w:val="20"/>
                <w:szCs w:val="20"/>
              </w:rPr>
            </w:pPr>
            <w:r w:rsidRPr="00643C7F">
              <w:rPr>
                <w:rFonts w:ascii="Century Gothic" w:hAnsi="Century Gothic"/>
                <w:sz w:val="20"/>
                <w:szCs w:val="20"/>
              </w:rPr>
              <w:t xml:space="preserve">Minor </w:t>
            </w:r>
          </w:p>
          <w:p w14:paraId="0AD76E4B" w14:textId="3B7CB923"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sz w:val="20"/>
                <w:szCs w:val="20"/>
              </w:rPr>
              <w:t>Negative</w:t>
            </w:r>
          </w:p>
        </w:tc>
        <w:tc>
          <w:tcPr>
            <w:tcW w:w="11199" w:type="dxa"/>
            <w:shd w:val="clear" w:color="auto" w:fill="auto"/>
          </w:tcPr>
          <w:p w14:paraId="05AEE826" w14:textId="77777777"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bCs/>
                <w:sz w:val="20"/>
                <w:szCs w:val="20"/>
              </w:rPr>
              <w:t>Potential sustainability issues: mitigation and/or negotiation possible</w:t>
            </w:r>
          </w:p>
        </w:tc>
      </w:tr>
      <w:tr w:rsidR="007866DE" w:rsidRPr="00643C7F" w14:paraId="3C0C617F" w14:textId="77777777" w:rsidTr="00314026">
        <w:trPr>
          <w:trHeight w:val="509"/>
        </w:trPr>
        <w:tc>
          <w:tcPr>
            <w:tcW w:w="1135" w:type="dxa"/>
            <w:gridSpan w:val="2"/>
            <w:shd w:val="clear" w:color="auto" w:fill="FFC000"/>
          </w:tcPr>
          <w:p w14:paraId="5CBF250D" w14:textId="77777777" w:rsidR="007866DE" w:rsidRPr="00643C7F" w:rsidRDefault="007866DE" w:rsidP="0028255E">
            <w:pPr>
              <w:spacing w:after="0" w:line="240" w:lineRule="auto"/>
              <w:jc w:val="center"/>
              <w:rPr>
                <w:rFonts w:ascii="Century Gothic" w:hAnsi="Century Gothic"/>
                <w:b/>
                <w:sz w:val="20"/>
                <w:szCs w:val="20"/>
              </w:rPr>
            </w:pPr>
            <w:r w:rsidRPr="00643C7F">
              <w:rPr>
                <w:rFonts w:ascii="Century Gothic" w:hAnsi="Century Gothic"/>
                <w:b/>
                <w:sz w:val="20"/>
                <w:szCs w:val="20"/>
              </w:rPr>
              <w:t>--</w:t>
            </w:r>
          </w:p>
        </w:tc>
        <w:tc>
          <w:tcPr>
            <w:tcW w:w="1729" w:type="dxa"/>
            <w:shd w:val="clear" w:color="auto" w:fill="auto"/>
          </w:tcPr>
          <w:p w14:paraId="32192C47" w14:textId="77777777" w:rsidR="0028255E" w:rsidRDefault="007866DE" w:rsidP="0028255E">
            <w:pPr>
              <w:spacing w:after="0" w:line="240" w:lineRule="auto"/>
              <w:rPr>
                <w:rFonts w:ascii="Century Gothic" w:hAnsi="Century Gothic"/>
                <w:sz w:val="20"/>
                <w:szCs w:val="20"/>
              </w:rPr>
            </w:pPr>
            <w:r w:rsidRPr="00643C7F">
              <w:rPr>
                <w:rFonts w:ascii="Century Gothic" w:hAnsi="Century Gothic"/>
                <w:sz w:val="20"/>
                <w:szCs w:val="20"/>
              </w:rPr>
              <w:t xml:space="preserve">Major </w:t>
            </w:r>
          </w:p>
          <w:p w14:paraId="2BFD3911" w14:textId="42EA5059"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sz w:val="20"/>
                <w:szCs w:val="20"/>
              </w:rPr>
              <w:t>Negative</w:t>
            </w:r>
          </w:p>
        </w:tc>
        <w:tc>
          <w:tcPr>
            <w:tcW w:w="11199" w:type="dxa"/>
            <w:shd w:val="clear" w:color="auto" w:fill="auto"/>
          </w:tcPr>
          <w:p w14:paraId="2C8316BF" w14:textId="74E62094" w:rsidR="007866DE" w:rsidRPr="00643C7F" w:rsidRDefault="007866DE" w:rsidP="0028255E">
            <w:pPr>
              <w:spacing w:after="0" w:line="240" w:lineRule="auto"/>
              <w:rPr>
                <w:rFonts w:ascii="Century Gothic" w:hAnsi="Century Gothic"/>
                <w:sz w:val="20"/>
                <w:szCs w:val="20"/>
              </w:rPr>
            </w:pPr>
            <w:r w:rsidRPr="00643C7F">
              <w:rPr>
                <w:rFonts w:ascii="Century Gothic" w:hAnsi="Century Gothic"/>
                <w:bCs/>
                <w:sz w:val="20"/>
                <w:szCs w:val="20"/>
              </w:rPr>
              <w:t xml:space="preserve">Problematical </w:t>
            </w:r>
            <w:r w:rsidR="00630E20">
              <w:rPr>
                <w:rFonts w:ascii="Century Gothic" w:hAnsi="Century Gothic"/>
                <w:bCs/>
                <w:sz w:val="20"/>
                <w:szCs w:val="20"/>
              </w:rPr>
              <w:t>&amp;</w:t>
            </w:r>
            <w:r w:rsidRPr="00643C7F">
              <w:rPr>
                <w:rFonts w:ascii="Century Gothic" w:hAnsi="Century Gothic"/>
                <w:bCs/>
                <w:sz w:val="20"/>
                <w:szCs w:val="20"/>
              </w:rPr>
              <w:t xml:space="preserve"> improbable because of known sustainability issues; mitigation likely to be difficult and/or expensive</w:t>
            </w:r>
          </w:p>
        </w:tc>
      </w:tr>
      <w:tr w:rsidR="007866DE" w:rsidRPr="00643C7F" w14:paraId="5A26071F" w14:textId="77777777" w:rsidTr="00314026">
        <w:trPr>
          <w:trHeight w:val="327"/>
        </w:trPr>
        <w:tc>
          <w:tcPr>
            <w:tcW w:w="14063" w:type="dxa"/>
            <w:gridSpan w:val="4"/>
            <w:shd w:val="clear" w:color="auto" w:fill="F2F2F2" w:themeFill="background1" w:themeFillShade="F2"/>
          </w:tcPr>
          <w:p w14:paraId="4205233F" w14:textId="77777777" w:rsidR="007866DE" w:rsidRPr="00643C7F" w:rsidRDefault="007866DE" w:rsidP="0028255E">
            <w:pPr>
              <w:spacing w:after="0" w:line="240" w:lineRule="auto"/>
              <w:rPr>
                <w:rFonts w:ascii="Century Gothic" w:hAnsi="Century Gothic"/>
                <w:bCs/>
                <w:sz w:val="20"/>
                <w:szCs w:val="20"/>
              </w:rPr>
            </w:pPr>
          </w:p>
        </w:tc>
      </w:tr>
      <w:tr w:rsidR="007866DE" w:rsidRPr="00643C7F" w14:paraId="6D45615A" w14:textId="77777777" w:rsidTr="0009048F">
        <w:tblPrEx>
          <w:tblLook w:val="0000" w:firstRow="0" w:lastRow="0" w:firstColumn="0" w:lastColumn="0" w:noHBand="0" w:noVBand="0"/>
        </w:tblPrEx>
        <w:trPr>
          <w:trHeight w:val="512"/>
        </w:trPr>
        <w:tc>
          <w:tcPr>
            <w:tcW w:w="1135" w:type="dxa"/>
            <w:gridSpan w:val="2"/>
            <w:shd w:val="clear" w:color="auto" w:fill="99CC00"/>
          </w:tcPr>
          <w:p w14:paraId="5C0922E8" w14:textId="5FA6B646" w:rsidR="007866DE" w:rsidRPr="00643C7F" w:rsidRDefault="007866DE" w:rsidP="0028255E">
            <w:pPr>
              <w:spacing w:after="0" w:line="240" w:lineRule="auto"/>
              <w:jc w:val="center"/>
              <w:rPr>
                <w:rFonts w:ascii="Century Gothic" w:hAnsi="Century Gothic"/>
                <w:b/>
                <w:bCs/>
                <w:sz w:val="20"/>
                <w:szCs w:val="20"/>
                <w:lang w:val="en-US"/>
              </w:rPr>
            </w:pPr>
            <w:r w:rsidRPr="00643C7F">
              <w:rPr>
                <w:rFonts w:ascii="Century Gothic" w:hAnsi="Century Gothic"/>
                <w:b/>
                <w:bCs/>
                <w:sz w:val="20"/>
                <w:szCs w:val="20"/>
                <w:lang w:val="en-US"/>
              </w:rPr>
              <w:t>+?</w:t>
            </w:r>
          </w:p>
        </w:tc>
        <w:tc>
          <w:tcPr>
            <w:tcW w:w="12928" w:type="dxa"/>
            <w:gridSpan w:val="2"/>
            <w:shd w:val="clear" w:color="auto" w:fill="auto"/>
          </w:tcPr>
          <w:p w14:paraId="658CFFFC" w14:textId="700C1A10" w:rsidR="007866DE" w:rsidRPr="00643C7F" w:rsidRDefault="00807D48" w:rsidP="0028255E">
            <w:pPr>
              <w:spacing w:after="0" w:line="240" w:lineRule="auto"/>
              <w:rPr>
                <w:rFonts w:ascii="Century Gothic" w:hAnsi="Century Gothic"/>
                <w:bCs/>
                <w:sz w:val="20"/>
                <w:szCs w:val="20"/>
                <w:highlight w:val="yellow"/>
                <w:lang w:val="en-US"/>
              </w:rPr>
            </w:pPr>
            <w:r>
              <w:rPr>
                <w:rFonts w:ascii="Century Gothic" w:hAnsi="Century Gothic" w:cs="Arial"/>
                <w:bCs/>
                <w:sz w:val="20"/>
                <w:szCs w:val="20"/>
              </w:rPr>
              <w:t>For example, a</w:t>
            </w:r>
            <w:r w:rsidR="007866DE" w:rsidRPr="00643C7F">
              <w:rPr>
                <w:rFonts w:ascii="Century Gothic" w:hAnsi="Century Gothic" w:cs="Arial"/>
                <w:bCs/>
                <w:sz w:val="20"/>
                <w:szCs w:val="20"/>
              </w:rPr>
              <w:t xml:space="preserve">n option could have the potential for a minor positive effect against SA Objective 1 (Biodiversity) through improvements to habitats; however, also an element of uncertainty as the precise nature and scale is </w:t>
            </w:r>
            <w:r w:rsidR="00A31983">
              <w:rPr>
                <w:rFonts w:ascii="Century Gothic" w:hAnsi="Century Gothic" w:cs="Arial"/>
                <w:bCs/>
                <w:sz w:val="20"/>
                <w:szCs w:val="20"/>
              </w:rPr>
              <w:t>un</w:t>
            </w:r>
            <w:r w:rsidR="007866DE" w:rsidRPr="00643C7F">
              <w:rPr>
                <w:rFonts w:ascii="Century Gothic" w:hAnsi="Century Gothic" w:cs="Arial"/>
                <w:bCs/>
                <w:sz w:val="20"/>
                <w:szCs w:val="20"/>
              </w:rPr>
              <w:t>known at this stage.</w:t>
            </w:r>
          </w:p>
        </w:tc>
      </w:tr>
      <w:tr w:rsidR="007866DE" w:rsidRPr="00643C7F" w14:paraId="79A4B2A9" w14:textId="77777777" w:rsidTr="0009048F">
        <w:tblPrEx>
          <w:tblLook w:val="0000" w:firstRow="0" w:lastRow="0" w:firstColumn="0" w:lastColumn="0" w:noHBand="0" w:noVBand="0"/>
        </w:tblPrEx>
        <w:trPr>
          <w:trHeight w:val="420"/>
        </w:trPr>
        <w:tc>
          <w:tcPr>
            <w:tcW w:w="568" w:type="dxa"/>
            <w:shd w:val="clear" w:color="auto" w:fill="FFC000"/>
          </w:tcPr>
          <w:p w14:paraId="19B4AEBC" w14:textId="77777777" w:rsidR="007866DE" w:rsidRPr="00643C7F" w:rsidRDefault="007866DE" w:rsidP="0028255E">
            <w:pPr>
              <w:spacing w:after="0" w:line="240" w:lineRule="auto"/>
              <w:ind w:left="720" w:hanging="720"/>
              <w:jc w:val="center"/>
              <w:rPr>
                <w:rFonts w:ascii="Century Gothic" w:hAnsi="Century Gothic" w:cs="Arial"/>
                <w:b/>
                <w:sz w:val="20"/>
                <w:szCs w:val="20"/>
              </w:rPr>
            </w:pPr>
            <w:r w:rsidRPr="00643C7F">
              <w:rPr>
                <w:rFonts w:ascii="Century Gothic" w:hAnsi="Century Gothic" w:cs="Arial"/>
                <w:b/>
                <w:sz w:val="20"/>
                <w:szCs w:val="20"/>
              </w:rPr>
              <w:t>--</w:t>
            </w:r>
          </w:p>
        </w:tc>
        <w:tc>
          <w:tcPr>
            <w:tcW w:w="567" w:type="dxa"/>
            <w:shd w:val="clear" w:color="auto" w:fill="99CC00"/>
          </w:tcPr>
          <w:p w14:paraId="43A031A5" w14:textId="77777777" w:rsidR="007866DE" w:rsidRPr="00643C7F" w:rsidRDefault="007866DE" w:rsidP="0028255E">
            <w:pPr>
              <w:spacing w:after="0" w:line="240" w:lineRule="auto"/>
              <w:ind w:left="720" w:hanging="720"/>
              <w:jc w:val="center"/>
              <w:rPr>
                <w:rFonts w:ascii="Century Gothic" w:hAnsi="Century Gothic" w:cs="Arial"/>
                <w:b/>
                <w:sz w:val="20"/>
                <w:szCs w:val="20"/>
              </w:rPr>
            </w:pPr>
            <w:r w:rsidRPr="00643C7F">
              <w:rPr>
                <w:rFonts w:ascii="Century Gothic" w:hAnsi="Century Gothic" w:cs="Arial"/>
                <w:b/>
                <w:sz w:val="20"/>
                <w:szCs w:val="20"/>
              </w:rPr>
              <w:t>+</w:t>
            </w:r>
          </w:p>
        </w:tc>
        <w:tc>
          <w:tcPr>
            <w:tcW w:w="12928" w:type="dxa"/>
            <w:gridSpan w:val="2"/>
          </w:tcPr>
          <w:p w14:paraId="739D6E7D" w14:textId="77777777" w:rsidR="007866DE" w:rsidRPr="00643C7F" w:rsidRDefault="000016BE" w:rsidP="0028255E">
            <w:pPr>
              <w:spacing w:after="0" w:line="240" w:lineRule="auto"/>
              <w:rPr>
                <w:rFonts w:ascii="Century Gothic" w:hAnsi="Century Gothic" w:cs="Arial"/>
                <w:bCs/>
                <w:sz w:val="20"/>
                <w:szCs w:val="20"/>
                <w:highlight w:val="yellow"/>
              </w:rPr>
            </w:pPr>
            <w:r w:rsidRPr="00643C7F">
              <w:rPr>
                <w:rFonts w:ascii="Century Gothic" w:hAnsi="Century Gothic" w:cs="Arial"/>
                <w:bCs/>
                <w:sz w:val="20"/>
                <w:szCs w:val="20"/>
              </w:rPr>
              <w:t>SA Objective</w:t>
            </w:r>
            <w:r w:rsidR="007866DE" w:rsidRPr="00643C7F">
              <w:rPr>
                <w:rFonts w:ascii="Century Gothic" w:hAnsi="Century Gothic" w:cs="Arial"/>
                <w:bCs/>
                <w:sz w:val="20"/>
                <w:szCs w:val="20"/>
              </w:rPr>
              <w:t xml:space="preserve"> 6 (sustainable transport &amp; traffic) consider</w:t>
            </w:r>
            <w:r w:rsidRPr="00643C7F">
              <w:rPr>
                <w:rFonts w:ascii="Century Gothic" w:hAnsi="Century Gothic" w:cs="Arial"/>
                <w:bCs/>
                <w:sz w:val="20"/>
                <w:szCs w:val="20"/>
              </w:rPr>
              <w:t>s</w:t>
            </w:r>
            <w:r w:rsidR="007866DE" w:rsidRPr="00643C7F">
              <w:rPr>
                <w:rFonts w:ascii="Century Gothic" w:hAnsi="Century Gothic" w:cs="Arial"/>
                <w:bCs/>
                <w:sz w:val="20"/>
                <w:szCs w:val="20"/>
              </w:rPr>
              <w:t xml:space="preserve"> more than one topic and as a result the option could have a different effect upon each topic considered.  </w:t>
            </w:r>
          </w:p>
        </w:tc>
      </w:tr>
    </w:tbl>
    <w:p w14:paraId="3E66E3F9" w14:textId="77777777" w:rsidR="007866DE" w:rsidRDefault="007866DE" w:rsidP="0028255E">
      <w:pPr>
        <w:spacing w:after="0" w:line="240" w:lineRule="auto"/>
      </w:pPr>
    </w:p>
    <w:p w14:paraId="7B06F678" w14:textId="3DBA553B" w:rsidR="009C2620" w:rsidRDefault="00650553" w:rsidP="0028255E">
      <w:pPr>
        <w:spacing w:after="0" w:line="240" w:lineRule="auto"/>
        <w:rPr>
          <w:rFonts w:ascii="Century Gothic" w:hAnsi="Century Gothic"/>
        </w:rPr>
      </w:pPr>
      <w:r>
        <w:rPr>
          <w:rFonts w:ascii="Century Gothic" w:hAnsi="Century Gothic"/>
        </w:rPr>
        <w:t xml:space="preserve">Options for site allocation were appraised </w:t>
      </w:r>
      <w:r w:rsidR="00B966D4">
        <w:rPr>
          <w:rFonts w:ascii="Century Gothic" w:hAnsi="Century Gothic"/>
        </w:rPr>
        <w:t xml:space="preserve">and reported in Appendix IV of the IA Report (October 2016) accompanying the draft GCP on Regulation 18 consultation. </w:t>
      </w:r>
      <w:r w:rsidR="00741DD6">
        <w:rPr>
          <w:rFonts w:ascii="Century Gothic" w:hAnsi="Century Gothic"/>
        </w:rPr>
        <w:t xml:space="preserve"> </w:t>
      </w:r>
      <w:r w:rsidR="004E56E2">
        <w:rPr>
          <w:rFonts w:ascii="Century Gothic" w:hAnsi="Century Gothic"/>
        </w:rPr>
        <w:t xml:space="preserve"> </w:t>
      </w:r>
      <w:r w:rsidR="00C7635C">
        <w:rPr>
          <w:rFonts w:ascii="Century Gothic" w:hAnsi="Century Gothic"/>
        </w:rPr>
        <w:t xml:space="preserve">Since that time, certain sites </w:t>
      </w:r>
      <w:r w:rsidR="00BD1121">
        <w:rPr>
          <w:rFonts w:ascii="Century Gothic" w:hAnsi="Century Gothic"/>
        </w:rPr>
        <w:t xml:space="preserve">have had planning permission granted or </w:t>
      </w:r>
      <w:r w:rsidR="003C3DD9">
        <w:rPr>
          <w:rFonts w:ascii="Century Gothic" w:hAnsi="Century Gothic"/>
        </w:rPr>
        <w:t xml:space="preserve">there is uncertainty now about </w:t>
      </w:r>
      <w:r w:rsidR="009C2620">
        <w:rPr>
          <w:rFonts w:ascii="Century Gothic" w:hAnsi="Century Gothic"/>
        </w:rPr>
        <w:t xml:space="preserve">availability or suitability; </w:t>
      </w:r>
      <w:proofErr w:type="gramStart"/>
      <w:r w:rsidR="009C2620">
        <w:rPr>
          <w:rFonts w:ascii="Century Gothic" w:hAnsi="Century Gothic"/>
        </w:rPr>
        <w:t>a number of</w:t>
      </w:r>
      <w:proofErr w:type="gramEnd"/>
      <w:r w:rsidR="009C2620">
        <w:rPr>
          <w:rFonts w:ascii="Century Gothic" w:hAnsi="Century Gothic"/>
        </w:rPr>
        <w:t xml:space="preserve"> further site options have become available.</w:t>
      </w:r>
    </w:p>
    <w:p w14:paraId="30647C18" w14:textId="77777777" w:rsidR="00547FA2" w:rsidRDefault="00547FA2" w:rsidP="0028255E">
      <w:pPr>
        <w:spacing w:after="0" w:line="240" w:lineRule="auto"/>
        <w:rPr>
          <w:rFonts w:ascii="Century Gothic" w:hAnsi="Century Gothic"/>
        </w:rPr>
      </w:pPr>
    </w:p>
    <w:p w14:paraId="49F28D04" w14:textId="4BFA5032" w:rsidR="00622E89" w:rsidRPr="00601D4A" w:rsidRDefault="005E7C8A" w:rsidP="0028255E">
      <w:pPr>
        <w:spacing w:after="0" w:line="240" w:lineRule="auto"/>
        <w:rPr>
          <w:rFonts w:ascii="Century Gothic" w:hAnsi="Century Gothic"/>
        </w:rPr>
      </w:pPr>
      <w:r>
        <w:rPr>
          <w:rFonts w:ascii="Century Gothic" w:hAnsi="Century Gothic"/>
        </w:rPr>
        <w:t>In March 2019, t</w:t>
      </w:r>
      <w:r w:rsidR="009F0906">
        <w:rPr>
          <w:rFonts w:ascii="Century Gothic" w:hAnsi="Century Gothic"/>
        </w:rPr>
        <w:t>he SAs of the sites that are still proposed for allocation were updated</w:t>
      </w:r>
      <w:r>
        <w:rPr>
          <w:rFonts w:ascii="Century Gothic" w:hAnsi="Century Gothic"/>
        </w:rPr>
        <w:t xml:space="preserve">, and the new site options were subject to SA in the same way using the same SA Framework.  </w:t>
      </w:r>
      <w:r w:rsidR="007A44F6">
        <w:rPr>
          <w:rFonts w:ascii="Century Gothic" w:hAnsi="Century Gothic"/>
        </w:rPr>
        <w:t xml:space="preserve"> </w:t>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757AF0" w:rsidRPr="00DF4A8D" w14:paraId="657E77C3" w14:textId="77777777" w:rsidTr="005C576D">
        <w:trPr>
          <w:cantSplit/>
          <w:trHeight w:val="152"/>
        </w:trPr>
        <w:tc>
          <w:tcPr>
            <w:tcW w:w="14885" w:type="dxa"/>
            <w:gridSpan w:val="18"/>
            <w:shd w:val="clear" w:color="auto" w:fill="BFBFBF" w:themeFill="background1" w:themeFillShade="BF"/>
          </w:tcPr>
          <w:p w14:paraId="7918AA45" w14:textId="77777777" w:rsidR="00757AF0" w:rsidRDefault="00757AF0" w:rsidP="0028255E">
            <w:pPr>
              <w:spacing w:after="0" w:line="240" w:lineRule="auto"/>
              <w:contextualSpacing/>
              <w:rPr>
                <w:rFonts w:ascii="Century Gothic" w:hAnsi="Century Gothic"/>
              </w:rPr>
            </w:pPr>
            <w:r w:rsidRPr="00F63659">
              <w:rPr>
                <w:rFonts w:ascii="Century Gothic" w:hAnsi="Century Gothic"/>
                <w:b/>
              </w:rPr>
              <w:lastRenderedPageBreak/>
              <w:t>Site</w:t>
            </w:r>
            <w:r w:rsidRPr="00135370">
              <w:rPr>
                <w:rFonts w:ascii="Century Gothic" w:hAnsi="Century Gothic"/>
                <w:b/>
              </w:rPr>
              <w:t xml:space="preserve">: </w:t>
            </w:r>
            <w:r w:rsidR="005C576D" w:rsidRPr="00135370">
              <w:rPr>
                <w:rFonts w:ascii="Century Gothic" w:hAnsi="Century Gothic"/>
                <w:b/>
              </w:rPr>
              <w:t>Kings Quarter Bus Station and Market Parade</w:t>
            </w:r>
          </w:p>
          <w:p w14:paraId="4249056A" w14:textId="6B3977D7" w:rsidR="00757AF0" w:rsidRPr="00BF41DA" w:rsidRDefault="00757AF0"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23145">
              <w:rPr>
                <w:rFonts w:ascii="Century Gothic" w:hAnsi="Century Gothic"/>
              </w:rPr>
              <w:t>2.2ha, 0.5ha employment land &amp; 50 dwellings</w:t>
            </w:r>
            <w:r w:rsidR="00AC60A6">
              <w:rPr>
                <w:rFonts w:ascii="Century Gothic" w:hAnsi="Century Gothic"/>
              </w:rPr>
              <w:t xml:space="preserve"> (2016) &amp; </w:t>
            </w:r>
            <w:r w:rsidR="00536D2A">
              <w:rPr>
                <w:rFonts w:ascii="Century Gothic" w:hAnsi="Century Gothic"/>
              </w:rPr>
              <w:t xml:space="preserve">increased to </w:t>
            </w:r>
            <w:r w:rsidR="00E35BBD">
              <w:rPr>
                <w:rFonts w:ascii="Century Gothic" w:hAnsi="Century Gothic"/>
              </w:rPr>
              <w:t xml:space="preserve">4.5 ha with </w:t>
            </w:r>
            <w:r w:rsidR="00BD2E60">
              <w:rPr>
                <w:rFonts w:ascii="Century Gothic" w:hAnsi="Century Gothic"/>
              </w:rPr>
              <w:t>156</w:t>
            </w:r>
            <w:r w:rsidR="00E35BBD">
              <w:rPr>
                <w:rFonts w:ascii="Century Gothic" w:hAnsi="Century Gothic"/>
              </w:rPr>
              <w:t xml:space="preserve"> dwellings </w:t>
            </w:r>
            <w:r w:rsidR="00567468">
              <w:rPr>
                <w:rFonts w:ascii="Century Gothic" w:hAnsi="Century Gothic"/>
              </w:rPr>
              <w:t xml:space="preserve">&amp; now </w:t>
            </w:r>
            <w:r w:rsidR="00BD2E60">
              <w:rPr>
                <w:rFonts w:ascii="Century Gothic" w:hAnsi="Century Gothic"/>
              </w:rPr>
              <w:t xml:space="preserve">includes residential capacity </w:t>
            </w:r>
            <w:r w:rsidR="00567468">
              <w:rPr>
                <w:rFonts w:ascii="Century Gothic" w:hAnsi="Century Gothic"/>
              </w:rPr>
              <w:t>from 104 Northgate Street</w:t>
            </w:r>
            <w:r w:rsidR="00D41DF3">
              <w:rPr>
                <w:rFonts w:ascii="Century Gothic" w:hAnsi="Century Gothic"/>
              </w:rPr>
              <w:t xml:space="preserve"> (</w:t>
            </w:r>
            <w:r w:rsidR="00E35BBD">
              <w:rPr>
                <w:rFonts w:ascii="Century Gothic" w:hAnsi="Century Gothic"/>
              </w:rPr>
              <w:t>2019)</w:t>
            </w:r>
          </w:p>
          <w:p w14:paraId="0661802A" w14:textId="115162DC" w:rsidR="00757AF0" w:rsidRPr="007B447D" w:rsidRDefault="00F310FB" w:rsidP="0028255E">
            <w:pPr>
              <w:spacing w:after="0" w:line="240" w:lineRule="auto"/>
              <w:contextualSpacing/>
              <w:rPr>
                <w:rFonts w:ascii="Century Gothic" w:hAnsi="Century Gothic"/>
              </w:rPr>
            </w:pPr>
            <w:r>
              <w:rPr>
                <w:rFonts w:ascii="Century Gothic" w:hAnsi="Century Gothic"/>
                <w:b/>
              </w:rPr>
              <w:t>Site</w:t>
            </w:r>
            <w:r w:rsidR="00757AF0" w:rsidRPr="007B447D">
              <w:rPr>
                <w:rFonts w:ascii="Century Gothic" w:hAnsi="Century Gothic"/>
                <w:b/>
              </w:rPr>
              <w:t xml:space="preserve"> Ref</w:t>
            </w:r>
            <w:r w:rsidR="00757AF0">
              <w:rPr>
                <w:rFonts w:ascii="Century Gothic" w:hAnsi="Century Gothic"/>
                <w:b/>
              </w:rPr>
              <w:t>:</w:t>
            </w:r>
            <w:r w:rsidR="00757AF0" w:rsidRPr="007B447D">
              <w:rPr>
                <w:rFonts w:ascii="Century Gothic" w:hAnsi="Century Gothic" w:cs="Arial"/>
              </w:rPr>
              <w:t xml:space="preserve"> </w:t>
            </w:r>
            <w:r w:rsidR="005C576D">
              <w:rPr>
                <w:rFonts w:ascii="Century Gothic" w:hAnsi="Century Gothic" w:cs="Arial"/>
              </w:rPr>
              <w:t>1</w:t>
            </w:r>
            <w:r w:rsidR="005B5E8E">
              <w:rPr>
                <w:rFonts w:ascii="Century Gothic" w:hAnsi="Century Gothic" w:cs="Arial"/>
              </w:rPr>
              <w:t xml:space="preserve">; SALA HA02 </w:t>
            </w:r>
            <w:r w:rsidR="006B77F8">
              <w:rPr>
                <w:rFonts w:ascii="Century Gothic" w:hAnsi="Century Gothic" w:cs="Arial"/>
              </w:rPr>
              <w:t>(progressed as SA</w:t>
            </w:r>
            <w:r w:rsidR="00062C2A">
              <w:rPr>
                <w:rFonts w:ascii="Century Gothic" w:hAnsi="Century Gothic" w:cs="Arial"/>
              </w:rPr>
              <w:t xml:space="preserve">15 Kings </w:t>
            </w:r>
            <w:r w:rsidR="00F83C6B">
              <w:rPr>
                <w:rFonts w:ascii="Century Gothic" w:hAnsi="Century Gothic" w:cs="Arial"/>
              </w:rPr>
              <w:t>Q</w:t>
            </w:r>
            <w:r w:rsidR="00062C2A">
              <w:rPr>
                <w:rFonts w:ascii="Century Gothic" w:hAnsi="Century Gothic" w:cs="Arial"/>
              </w:rPr>
              <w:t xml:space="preserve">uarter in 2016 &amp; </w:t>
            </w:r>
            <w:r w:rsidR="00D85347">
              <w:rPr>
                <w:rFonts w:ascii="Century Gothic" w:hAnsi="Century Gothic" w:cs="Arial"/>
              </w:rPr>
              <w:t xml:space="preserve">retained as </w:t>
            </w:r>
            <w:r w:rsidR="00D85347" w:rsidRPr="00135370">
              <w:rPr>
                <w:rFonts w:ascii="Century Gothic" w:hAnsi="Century Gothic" w:cs="Arial"/>
                <w:b/>
              </w:rPr>
              <w:t>SA08 Kings Quarter</w:t>
            </w:r>
            <w:r w:rsidR="00D85347">
              <w:rPr>
                <w:rFonts w:ascii="Century Gothic" w:hAnsi="Century Gothic" w:cs="Arial"/>
              </w:rPr>
              <w:t xml:space="preserve"> in 2019)</w:t>
            </w:r>
          </w:p>
        </w:tc>
      </w:tr>
      <w:tr w:rsidR="00757AF0" w:rsidRPr="00DF4A8D" w14:paraId="67F7144E" w14:textId="77777777" w:rsidTr="005C576D">
        <w:trPr>
          <w:cantSplit/>
          <w:trHeight w:val="1853"/>
        </w:trPr>
        <w:tc>
          <w:tcPr>
            <w:tcW w:w="1277" w:type="dxa"/>
            <w:vMerge w:val="restart"/>
          </w:tcPr>
          <w:p w14:paraId="3FC56FFF" w14:textId="77777777" w:rsidR="00757AF0" w:rsidRPr="00B141A3" w:rsidRDefault="00757AF0" w:rsidP="0028255E">
            <w:pPr>
              <w:spacing w:after="0" w:line="240" w:lineRule="auto"/>
              <w:contextualSpacing/>
              <w:rPr>
                <w:rFonts w:ascii="Century Gothic" w:hAnsi="Century Gothic"/>
                <w:b/>
              </w:rPr>
            </w:pPr>
            <w:bookmarkStart w:id="0" w:name="_Hlk3389698"/>
            <w:r w:rsidRPr="00B141A3">
              <w:rPr>
                <w:rFonts w:ascii="Century Gothic" w:hAnsi="Century Gothic"/>
                <w:b/>
              </w:rPr>
              <w:t xml:space="preserve">SA </w:t>
            </w:r>
          </w:p>
          <w:p w14:paraId="146662A8" w14:textId="77777777" w:rsidR="00757AF0" w:rsidRPr="00DF4A8D" w:rsidRDefault="00757AF0"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6E3726A"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EA92CDD"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4B2B0AC1"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D485A3D"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6BBAC4FA"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7239D75"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2C5C8E69"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5D02430" w14:textId="67A1F6F0" w:rsidR="00757AF0" w:rsidRPr="006E5265" w:rsidRDefault="00F310FB"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8014A6">
              <w:rPr>
                <w:rFonts w:ascii="Century Gothic" w:hAnsi="Century Gothic"/>
                <w:b/>
              </w:rPr>
              <w:t xml:space="preserve">&amp; </w:t>
            </w:r>
            <w:r w:rsidRPr="005C576D">
              <w:rPr>
                <w:rFonts w:ascii="Century Gothic" w:hAnsi="Century Gothic"/>
                <w:b/>
              </w:rPr>
              <w:t>Amenity</w:t>
            </w:r>
          </w:p>
        </w:tc>
        <w:tc>
          <w:tcPr>
            <w:tcW w:w="850" w:type="dxa"/>
            <w:textDirection w:val="btLr"/>
          </w:tcPr>
          <w:p w14:paraId="4D0941AB"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77291D40" w14:textId="44BB5FFC" w:rsidR="00757AF0" w:rsidRPr="006E5265" w:rsidRDefault="00F310FB"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F9640F">
              <w:rPr>
                <w:rFonts w:ascii="Century Gothic" w:hAnsi="Century Gothic"/>
                <w:b/>
              </w:rPr>
              <w:t>&amp;</w:t>
            </w:r>
            <w:r w:rsidRPr="005C576D">
              <w:rPr>
                <w:rFonts w:ascii="Century Gothic" w:hAnsi="Century Gothic"/>
                <w:b/>
              </w:rPr>
              <w:t>Local Centres</w:t>
            </w:r>
          </w:p>
        </w:tc>
        <w:tc>
          <w:tcPr>
            <w:tcW w:w="850" w:type="dxa"/>
            <w:textDirection w:val="btLr"/>
          </w:tcPr>
          <w:p w14:paraId="7F54222C"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59AFF0FD"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DBCEF41"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433662E"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22E3DD30" w14:textId="77777777" w:rsidR="00757AF0" w:rsidRPr="006E5265" w:rsidRDefault="00F310FB"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AA93230" w14:textId="77777777" w:rsidR="00757AF0"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757AF0" w:rsidRPr="00DF4A8D" w14:paraId="217C339E" w14:textId="77777777" w:rsidTr="005C576D">
        <w:tc>
          <w:tcPr>
            <w:tcW w:w="1277" w:type="dxa"/>
            <w:vMerge/>
          </w:tcPr>
          <w:p w14:paraId="0CD2EF5F" w14:textId="77777777" w:rsidR="00757AF0" w:rsidRPr="00DF4A8D" w:rsidRDefault="00757AF0" w:rsidP="0028255E">
            <w:pPr>
              <w:spacing w:after="0" w:line="240" w:lineRule="auto"/>
              <w:contextualSpacing/>
              <w:rPr>
                <w:rFonts w:ascii="Century Gothic" w:hAnsi="Century Gothic"/>
              </w:rPr>
            </w:pPr>
          </w:p>
        </w:tc>
        <w:tc>
          <w:tcPr>
            <w:tcW w:w="850" w:type="dxa"/>
          </w:tcPr>
          <w:p w14:paraId="1335CCBB" w14:textId="77777777" w:rsidR="00757AF0" w:rsidRPr="00DF4A8D" w:rsidRDefault="00757AF0"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11FBE4C6"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784344F"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5D76CE6"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6479A837"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2A373F24"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47E16E8"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441790F"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2ECDDF76"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B026F63"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777E150"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D0B8450"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DDFF17D"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3402F23"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05D2CC2" w14:textId="77777777" w:rsidR="00757AF0" w:rsidRPr="00DF4A8D" w:rsidRDefault="00F310FB"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18AB630" w14:textId="77777777" w:rsidR="00757AF0"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F310FB" w:rsidRPr="00DF4A8D" w14:paraId="377D16B2" w14:textId="77777777" w:rsidTr="002F6C14">
        <w:tc>
          <w:tcPr>
            <w:tcW w:w="1277" w:type="dxa"/>
          </w:tcPr>
          <w:p w14:paraId="11400AD1" w14:textId="77777777" w:rsidR="00AB7539" w:rsidRDefault="00AB7539" w:rsidP="0028255E">
            <w:pPr>
              <w:spacing w:after="0" w:line="240" w:lineRule="auto"/>
              <w:contextualSpacing/>
              <w:rPr>
                <w:rFonts w:ascii="Century Gothic" w:hAnsi="Century Gothic"/>
                <w:b/>
              </w:rPr>
            </w:pPr>
            <w:r>
              <w:rPr>
                <w:rFonts w:ascii="Century Gothic" w:hAnsi="Century Gothic"/>
                <w:b/>
              </w:rPr>
              <w:t>SA</w:t>
            </w:r>
          </w:p>
          <w:p w14:paraId="34D5089E" w14:textId="4D245526" w:rsidR="00F310FB" w:rsidRPr="00B141A3" w:rsidRDefault="002A0EA9"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6BB87587" w14:textId="77777777" w:rsidR="00F310FB" w:rsidRPr="00EA6CB3" w:rsidRDefault="00E2512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E81BDF9" w14:textId="5C301FD4" w:rsidR="00F310FB" w:rsidRPr="00EA6CB3" w:rsidRDefault="00172A3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7261ABBB" w14:textId="6D237C8B" w:rsidR="00F310FB" w:rsidRPr="00EA6CB3"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28062091" w14:textId="14916774" w:rsidR="00F310FB" w:rsidRPr="00DA078E" w:rsidRDefault="00DA078E" w:rsidP="0028255E">
            <w:pPr>
              <w:spacing w:after="0" w:line="240" w:lineRule="auto"/>
              <w:contextualSpacing/>
              <w:jc w:val="center"/>
              <w:rPr>
                <w:rFonts w:ascii="Century Gothic" w:hAnsi="Century Gothic"/>
              </w:rPr>
            </w:pPr>
            <w:r w:rsidRPr="00DA078E">
              <w:rPr>
                <w:rFonts w:ascii="Century Gothic" w:hAnsi="Century Gothic"/>
                <w:b/>
              </w:rPr>
              <w:t>0</w:t>
            </w:r>
          </w:p>
        </w:tc>
        <w:tc>
          <w:tcPr>
            <w:tcW w:w="426" w:type="dxa"/>
            <w:shd w:val="clear" w:color="auto" w:fill="538135" w:themeFill="accent6" w:themeFillShade="BF"/>
            <w:vAlign w:val="center"/>
          </w:tcPr>
          <w:p w14:paraId="0E1C296E" w14:textId="4DA98BCE" w:rsidR="00F310FB"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96E10C3" w14:textId="4D19C648" w:rsidR="00F310FB" w:rsidRPr="00EA6CB3" w:rsidRDefault="0003115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E8604B2" w14:textId="164928B9" w:rsidR="00F310FB" w:rsidRPr="00EA6CB3" w:rsidRDefault="008358BD"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366F042B" w14:textId="77777777" w:rsidR="00F310FB" w:rsidRPr="00EA6CB3" w:rsidRDefault="00215F2E" w:rsidP="0028255E">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5BFFC7DA" w14:textId="4F63F6AC" w:rsidR="00F310FB" w:rsidRPr="00EA6CB3" w:rsidRDefault="00364B77"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EA2D50D" w14:textId="77777777" w:rsidR="00F310FB" w:rsidRPr="00EA6CB3" w:rsidRDefault="00B03F32"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47D45247" w14:textId="10A42F39" w:rsidR="00F310FB" w:rsidRPr="00EA6CB3" w:rsidRDefault="00D52DE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37653FB1" w14:textId="77777777" w:rsidR="00F310FB" w:rsidRPr="00EA6CB3" w:rsidRDefault="00354F16"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4249313B" w14:textId="77777777" w:rsidR="00F310FB" w:rsidRPr="00EA6CB3" w:rsidRDefault="00C55D7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CF28CAA" w14:textId="77777777" w:rsidR="00F310FB" w:rsidRPr="00EA6CB3" w:rsidRDefault="00B03F32"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00AFC45" w14:textId="4922D71E" w:rsidR="00F310FB" w:rsidRPr="00EA6CB3" w:rsidRDefault="00D8280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07CCAD7" w14:textId="77777777" w:rsidR="00F310FB" w:rsidRPr="00EA6CB3" w:rsidRDefault="00E951AA"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E7E89E6" w14:textId="3204BC62" w:rsidR="00F310FB" w:rsidRPr="00EA6CB3" w:rsidRDefault="0072504F" w:rsidP="0028255E">
            <w:pPr>
              <w:spacing w:after="0" w:line="240" w:lineRule="auto"/>
              <w:contextualSpacing/>
              <w:jc w:val="center"/>
              <w:rPr>
                <w:rFonts w:ascii="Century Gothic" w:hAnsi="Century Gothic"/>
                <w:b/>
              </w:rPr>
            </w:pPr>
            <w:r>
              <w:rPr>
                <w:rFonts w:ascii="Century Gothic" w:hAnsi="Century Gothic"/>
                <w:b/>
              </w:rPr>
              <w:t>?</w:t>
            </w:r>
          </w:p>
        </w:tc>
      </w:tr>
      <w:tr w:rsidR="002A0EA9" w:rsidRPr="00DF4A8D" w14:paraId="3D0536D6" w14:textId="77777777" w:rsidTr="002F6C14">
        <w:tc>
          <w:tcPr>
            <w:tcW w:w="1277" w:type="dxa"/>
          </w:tcPr>
          <w:p w14:paraId="0F4694B1" w14:textId="77777777" w:rsidR="002A0EA9" w:rsidRDefault="002A0EA9" w:rsidP="0028255E">
            <w:pPr>
              <w:spacing w:after="0" w:line="240" w:lineRule="auto"/>
              <w:contextualSpacing/>
              <w:rPr>
                <w:rFonts w:ascii="Century Gothic" w:hAnsi="Century Gothic"/>
                <w:b/>
              </w:rPr>
            </w:pPr>
            <w:r>
              <w:rPr>
                <w:rFonts w:ascii="Century Gothic" w:hAnsi="Century Gothic"/>
                <w:b/>
              </w:rPr>
              <w:t>SA</w:t>
            </w:r>
          </w:p>
          <w:p w14:paraId="10989BCF" w14:textId="318DB8A8" w:rsidR="002A0EA9" w:rsidRDefault="002A0EA9"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499E189C" w14:textId="00BBE58A"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122EC4B" w14:textId="43617FCD"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3CFC7FF" w14:textId="0E70BCCF" w:rsidR="002A0EA9" w:rsidRDefault="007269CC"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153857CF" w14:textId="16080E45" w:rsidR="002A0EA9" w:rsidRPr="00DA078E" w:rsidRDefault="007269CC"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538135" w:themeFill="accent6" w:themeFillShade="BF"/>
            <w:vAlign w:val="center"/>
          </w:tcPr>
          <w:p w14:paraId="2D8D4F55" w14:textId="0EDBE3B7"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1292D06" w14:textId="24BB94EF"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3B0FB0C" w14:textId="4B4D6A2B"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779BDA37" w14:textId="2AA920EA"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310F6E89" w14:textId="356068D5" w:rsidR="002A0EA9" w:rsidRDefault="007269C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38104FAB" w14:textId="4EA27338"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4CD1B0D" w14:textId="110E3DC9"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2B93A9F3" w14:textId="40D73460"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AEB9C27" w14:textId="1567DD1F"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BD26BF2" w14:textId="4C9AA6AF"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7283EC57" w14:textId="63F958CB"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A0EC61B" w14:textId="6FD0600D" w:rsidR="002A0EA9" w:rsidRDefault="007269C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540CCFC" w14:textId="77777777" w:rsidR="002A0EA9" w:rsidRDefault="002A0EA9" w:rsidP="0028255E">
            <w:pPr>
              <w:spacing w:after="0" w:line="240" w:lineRule="auto"/>
              <w:contextualSpacing/>
              <w:jc w:val="center"/>
              <w:rPr>
                <w:rFonts w:ascii="Century Gothic" w:hAnsi="Century Gothic"/>
                <w:b/>
              </w:rPr>
            </w:pPr>
            <w:r>
              <w:rPr>
                <w:rFonts w:ascii="Century Gothic" w:hAnsi="Century Gothic"/>
                <w:b/>
              </w:rPr>
              <w:t>+?</w:t>
            </w:r>
          </w:p>
          <w:p w14:paraId="33D2E76E" w14:textId="7038FCA2" w:rsidR="002A0EA9" w:rsidRDefault="002A0EA9" w:rsidP="0028255E">
            <w:pPr>
              <w:spacing w:after="0" w:line="240" w:lineRule="auto"/>
              <w:contextualSpacing/>
              <w:jc w:val="center"/>
              <w:rPr>
                <w:rFonts w:ascii="Century Gothic" w:hAnsi="Century Gothic"/>
                <w:b/>
              </w:rPr>
            </w:pPr>
          </w:p>
        </w:tc>
      </w:tr>
      <w:bookmarkEnd w:id="0"/>
      <w:tr w:rsidR="00757AF0" w:rsidRPr="00DF4A8D" w14:paraId="48BFDA05" w14:textId="77777777" w:rsidTr="005C576D">
        <w:trPr>
          <w:trHeight w:val="1011"/>
        </w:trPr>
        <w:tc>
          <w:tcPr>
            <w:tcW w:w="14885" w:type="dxa"/>
            <w:gridSpan w:val="18"/>
          </w:tcPr>
          <w:p w14:paraId="54DC71D8" w14:textId="3A21614C" w:rsidR="00757AF0" w:rsidRDefault="00AB7539" w:rsidP="0028255E">
            <w:pPr>
              <w:spacing w:after="0" w:line="240" w:lineRule="auto"/>
              <w:contextualSpacing/>
              <w:rPr>
                <w:rFonts w:ascii="Century Gothic" w:hAnsi="Century Gothic"/>
                <w:b/>
              </w:rPr>
            </w:pPr>
            <w:r>
              <w:rPr>
                <w:rFonts w:ascii="Century Gothic" w:hAnsi="Century Gothic"/>
                <w:b/>
              </w:rPr>
              <w:t xml:space="preserve">Sustainability </w:t>
            </w:r>
            <w:r w:rsidR="00C0719D">
              <w:rPr>
                <w:rFonts w:ascii="Century Gothic" w:hAnsi="Century Gothic"/>
                <w:b/>
              </w:rPr>
              <w:t>Appraisal</w:t>
            </w:r>
            <w:r w:rsidR="00C91302">
              <w:rPr>
                <w:rFonts w:ascii="Century Gothic" w:hAnsi="Century Gothic"/>
                <w:b/>
              </w:rPr>
              <w:t xml:space="preserve"> (2016)</w:t>
            </w:r>
            <w:r w:rsidR="00757AF0" w:rsidRPr="00DF6993">
              <w:rPr>
                <w:rFonts w:ascii="Century Gothic" w:hAnsi="Century Gothic"/>
                <w:b/>
              </w:rPr>
              <w:t>:</w:t>
            </w:r>
          </w:p>
          <w:p w14:paraId="70C91D3D" w14:textId="77777777" w:rsidR="00924E9E" w:rsidRDefault="00924E9E" w:rsidP="0028255E">
            <w:pPr>
              <w:spacing w:after="0" w:line="240" w:lineRule="auto"/>
              <w:contextualSpacing/>
              <w:rPr>
                <w:rFonts w:ascii="Century Gothic" w:hAnsi="Century Gothic"/>
                <w:b/>
              </w:rPr>
            </w:pPr>
          </w:p>
          <w:p w14:paraId="28085ABD" w14:textId="5DADC6F9" w:rsidR="00B03F32" w:rsidRPr="00AA3BD6" w:rsidRDefault="00B03F32" w:rsidP="0028255E">
            <w:pPr>
              <w:spacing w:after="0" w:line="240" w:lineRule="auto"/>
              <w:contextualSpacing/>
              <w:rPr>
                <w:rFonts w:ascii="Century Gothic" w:hAnsi="Century Gothic" w:cs="Arial"/>
                <w:color w:val="000000" w:themeColor="text1"/>
              </w:rPr>
            </w:pPr>
            <w:r w:rsidRPr="00B03F32">
              <w:rPr>
                <w:rFonts w:ascii="Century Gothic" w:hAnsi="Century Gothic"/>
              </w:rPr>
              <w:t xml:space="preserve">The site is </w:t>
            </w:r>
            <w:r w:rsidR="006F50C1">
              <w:rPr>
                <w:rFonts w:ascii="Century Gothic" w:hAnsi="Century Gothic"/>
              </w:rPr>
              <w:t>identified</w:t>
            </w:r>
            <w:r w:rsidRPr="00B03F32">
              <w:rPr>
                <w:rFonts w:ascii="Century Gothic" w:hAnsi="Century Gothic"/>
              </w:rPr>
              <w:t xml:space="preserve"> to deliver 50 new dwellings and 0.5ha of new employment/retail land with the potential for minor </w:t>
            </w:r>
            <w:r w:rsidR="006A52EE" w:rsidRPr="00B03F32">
              <w:rPr>
                <w:rFonts w:ascii="Century Gothic" w:hAnsi="Century Gothic"/>
              </w:rPr>
              <w:t>long-term</w:t>
            </w:r>
            <w:r w:rsidRPr="00B03F32">
              <w:rPr>
                <w:rFonts w:ascii="Century Gothic" w:hAnsi="Century Gothic"/>
              </w:rPr>
              <w:t xml:space="preserve"> positive effects against SA Objective 18 and 12-13.</w:t>
            </w:r>
            <w:r w:rsidR="00AA3BD6">
              <w:rPr>
                <w:rFonts w:ascii="Century Gothic" w:hAnsi="Century Gothic"/>
              </w:rPr>
              <w:t xml:space="preserve"> As t</w:t>
            </w:r>
            <w:r w:rsidR="00AA3BD6">
              <w:rPr>
                <w:rFonts w:ascii="Century Gothic" w:hAnsi="Century Gothic" w:cs="Arial"/>
                <w:color w:val="000000" w:themeColor="text1"/>
              </w:rPr>
              <w:t>he site is also located within one of the 10-30% most deprived Lower Level Super Output Areas (LSOAs) in Gloucester (Westgate 004F), new development could contribute to reducing inequalities, with the potential for major long-term positive effects against SA Objective 16.</w:t>
            </w:r>
          </w:p>
          <w:p w14:paraId="638DD462" w14:textId="77777777" w:rsidR="00B03F32" w:rsidRPr="00DF6993" w:rsidRDefault="00B03F32" w:rsidP="0028255E">
            <w:pPr>
              <w:spacing w:after="0" w:line="240" w:lineRule="auto"/>
              <w:contextualSpacing/>
              <w:rPr>
                <w:rFonts w:ascii="Century Gothic" w:hAnsi="Century Gothic"/>
                <w:b/>
              </w:rPr>
            </w:pPr>
          </w:p>
          <w:p w14:paraId="531997A1" w14:textId="111CF8D8" w:rsidR="00757AF0" w:rsidRDefault="00E2512F"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w:t>
            </w:r>
            <w:r w:rsidRPr="00601D4A">
              <w:rPr>
                <w:rFonts w:ascii="Century Gothic" w:hAnsi="Century Gothic" w:cs="Arial"/>
                <w:color w:val="000000" w:themeColor="text1"/>
              </w:rPr>
              <w:t xml:space="preserve">Given the nature of the site as brownfield land, it is considered that there are potential opportunities to </w:t>
            </w:r>
            <w:r w:rsidR="00643C7F" w:rsidRPr="00601D4A">
              <w:rPr>
                <w:rFonts w:ascii="Century Gothic" w:hAnsi="Century Gothic" w:cs="Arial"/>
                <w:color w:val="000000" w:themeColor="text1"/>
              </w:rPr>
              <w:t xml:space="preserve">record and </w:t>
            </w:r>
            <w:r w:rsidRPr="00601D4A">
              <w:rPr>
                <w:rFonts w:ascii="Century Gothic" w:hAnsi="Century Gothic" w:cs="Arial"/>
                <w:color w:val="000000" w:themeColor="text1"/>
              </w:rPr>
              <w:t>enhance biodiversity on site, with the potential for a minor long-term positive effect against SA Objective 1.</w:t>
            </w:r>
            <w:r w:rsidR="008018E6" w:rsidRPr="00601D4A">
              <w:rPr>
                <w:rFonts w:ascii="Century Gothic" w:hAnsi="Century Gothic" w:cs="Arial"/>
                <w:color w:val="000000" w:themeColor="text1"/>
              </w:rPr>
              <w:t xml:space="preserve"> It is recommended that a Phase 1 Habitat Survey is undertaken on site prior to development.</w:t>
            </w:r>
          </w:p>
          <w:p w14:paraId="34AD8688" w14:textId="000EEDF8" w:rsidR="0072504F" w:rsidRDefault="0072504F" w:rsidP="0028255E">
            <w:pPr>
              <w:spacing w:after="0" w:line="240" w:lineRule="auto"/>
              <w:contextualSpacing/>
              <w:rPr>
                <w:rFonts w:ascii="Century Gothic" w:hAnsi="Century Gothic" w:cs="Arial"/>
                <w:color w:val="000000" w:themeColor="text1"/>
              </w:rPr>
            </w:pPr>
          </w:p>
          <w:p w14:paraId="56A9D8B5" w14:textId="5989C20D" w:rsidR="00364090" w:rsidRDefault="00172A3B" w:rsidP="0028255E">
            <w:pPr>
              <w:spacing w:after="0" w:line="240" w:lineRule="auto"/>
              <w:contextualSpacing/>
              <w:rPr>
                <w:rFonts w:ascii="Century Gothic" w:hAnsi="Century Gothic" w:cs="Arial"/>
                <w:color w:val="000000" w:themeColor="text1"/>
                <w:highlight w:val="yellow"/>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w:t>
            </w:r>
            <w:r w:rsidR="00643C7F">
              <w:rPr>
                <w:rFonts w:ascii="Century Gothic" w:hAnsi="Century Gothic" w:cs="Arial"/>
                <w:color w:val="000000" w:themeColor="text1"/>
              </w:rPr>
              <w:t xml:space="preserve"> </w:t>
            </w:r>
            <w:r w:rsidR="00364090" w:rsidRPr="00364090">
              <w:rPr>
                <w:rFonts w:ascii="Century Gothic" w:hAnsi="Century Gothic" w:cs="Arial"/>
                <w:color w:val="000000" w:themeColor="text1"/>
              </w:rPr>
              <w:t>A large proportion</w:t>
            </w:r>
            <w:r w:rsidR="007502E3" w:rsidRPr="00364090">
              <w:rPr>
                <w:rFonts w:ascii="Century Gothic" w:hAnsi="Century Gothic" w:cs="Arial"/>
                <w:color w:val="000000" w:themeColor="text1"/>
              </w:rPr>
              <w:t xml:space="preserve"> of the site </w:t>
            </w:r>
            <w:r w:rsidR="00364090" w:rsidRPr="00364090">
              <w:rPr>
                <w:rFonts w:ascii="Century Gothic" w:hAnsi="Century Gothic" w:cs="Arial"/>
                <w:color w:val="000000" w:themeColor="text1"/>
              </w:rPr>
              <w:t xml:space="preserve">lies within a </w:t>
            </w:r>
            <w:r w:rsidR="007502E3" w:rsidRPr="00364090">
              <w:rPr>
                <w:rFonts w:ascii="Century Gothic" w:hAnsi="Century Gothic" w:cs="Arial"/>
                <w:color w:val="000000" w:themeColor="text1"/>
              </w:rPr>
              <w:t xml:space="preserve">flood risk </w:t>
            </w:r>
            <w:r w:rsidR="00364090" w:rsidRPr="00364090">
              <w:rPr>
                <w:rFonts w:ascii="Century Gothic" w:hAnsi="Century Gothic" w:cs="Arial"/>
                <w:color w:val="000000" w:themeColor="text1"/>
              </w:rPr>
              <w:t>area. If development were to avoid areas of flood risk on site</w:t>
            </w:r>
            <w:r w:rsidR="0091450A">
              <w:rPr>
                <w:rFonts w:ascii="Century Gothic" w:hAnsi="Century Gothic" w:cs="Arial"/>
                <w:color w:val="000000" w:themeColor="text1"/>
              </w:rPr>
              <w:t>,</w:t>
            </w:r>
            <w:r w:rsidR="00364090" w:rsidRPr="00364090">
              <w:rPr>
                <w:rFonts w:ascii="Century Gothic" w:hAnsi="Century Gothic" w:cs="Arial"/>
                <w:color w:val="000000" w:themeColor="text1"/>
              </w:rPr>
              <w:t xml:space="preserve"> then this is likely to significantly reduce the developable area. Mitigation is likely to be difficult and/or expensive, and as such it is considered that there is the potential for a residual minor negative effect against SA Objective 5 with an element of uncertainty until site level assessments have been completed.</w:t>
            </w:r>
          </w:p>
          <w:p w14:paraId="3C267E8E" w14:textId="4DF0E667" w:rsidR="00B27F73" w:rsidRDefault="00B27F73" w:rsidP="0028255E">
            <w:pPr>
              <w:spacing w:after="0" w:line="240" w:lineRule="auto"/>
              <w:contextualSpacing/>
              <w:rPr>
                <w:rFonts w:ascii="Century Gothic" w:hAnsi="Century Gothic" w:cs="Arial"/>
                <w:color w:val="000000" w:themeColor="text1"/>
              </w:rPr>
            </w:pPr>
          </w:p>
          <w:p w14:paraId="3788A556" w14:textId="22D581D9" w:rsidR="007502E3" w:rsidRPr="00B27F73" w:rsidRDefault="00A428C1"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lastRenderedPageBreak/>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w:t>
            </w:r>
            <w:r w:rsidR="00BE2BCE">
              <w:rPr>
                <w:rFonts w:ascii="Century Gothic" w:hAnsi="Century Gothic" w:cs="Arial"/>
                <w:color w:val="000000" w:themeColor="text1"/>
              </w:rPr>
              <w:t xml:space="preserve"> The site is not located </w:t>
            </w:r>
            <w:proofErr w:type="gramStart"/>
            <w:r w:rsidR="00BE2BCE">
              <w:rPr>
                <w:rFonts w:ascii="Century Gothic" w:hAnsi="Century Gothic" w:cs="Arial"/>
                <w:color w:val="000000" w:themeColor="text1"/>
              </w:rPr>
              <w:t>in close proximity to</w:t>
            </w:r>
            <w:proofErr w:type="gramEnd"/>
            <w:r w:rsidR="00BE2BCE">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Pr>
                <w:rFonts w:ascii="Century Gothic" w:hAnsi="Century Gothic" w:cs="Arial"/>
                <w:color w:val="000000" w:themeColor="text1"/>
              </w:rPr>
              <w:t xml:space="preserve"> </w:t>
            </w:r>
            <w:r w:rsidR="00DC7578">
              <w:rPr>
                <w:rFonts w:ascii="Century Gothic" w:hAnsi="Century Gothic" w:cs="Arial"/>
                <w:color w:val="000000" w:themeColor="text1"/>
              </w:rPr>
              <w:t xml:space="preserve">The site is located within 800m of the </w:t>
            </w:r>
            <w:r w:rsidR="00F41E32">
              <w:rPr>
                <w:rFonts w:ascii="Century Gothic" w:hAnsi="Century Gothic" w:cs="Arial"/>
                <w:color w:val="000000" w:themeColor="text1"/>
              </w:rPr>
              <w:t>railway</w:t>
            </w:r>
            <w:r w:rsidR="00DC7578">
              <w:rPr>
                <w:rFonts w:ascii="Century Gothic" w:hAnsi="Century Gothic" w:cs="Arial"/>
                <w:color w:val="000000" w:themeColor="text1"/>
              </w:rPr>
              <w:t xml:space="preserve"> station, bus services along Market Parade and Clarence Street, national cycle routes and Public Rights of Way with the potential for a major long-term positive effect against SA Objective 6b.</w:t>
            </w:r>
          </w:p>
          <w:p w14:paraId="62C71256" w14:textId="0A174AD5" w:rsidR="008358BD" w:rsidRDefault="008358BD" w:rsidP="0028255E">
            <w:pPr>
              <w:spacing w:after="0" w:line="240" w:lineRule="auto"/>
              <w:contextualSpacing/>
              <w:rPr>
                <w:rFonts w:ascii="Century Gothic" w:hAnsi="Century Gothic" w:cs="Arial"/>
                <w:color w:val="000000" w:themeColor="text1"/>
              </w:rPr>
            </w:pPr>
          </w:p>
          <w:p w14:paraId="1EEDDC38" w14:textId="1B14D9AA" w:rsidR="00CF1E33" w:rsidRDefault="008358BD"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brownfield and does not contain any best </w:t>
            </w:r>
            <w:r w:rsidR="00A428C1">
              <w:rPr>
                <w:rFonts w:ascii="Century Gothic" w:hAnsi="Century Gothic" w:cs="Arial"/>
                <w:color w:val="000000" w:themeColor="text1"/>
              </w:rPr>
              <w:t>and</w:t>
            </w:r>
            <w:r>
              <w:rPr>
                <w:rFonts w:ascii="Century Gothic" w:hAnsi="Century Gothic" w:cs="Arial"/>
                <w:color w:val="000000" w:themeColor="text1"/>
              </w:rPr>
              <w:t xml:space="preserve"> most versatile agricultural land </w:t>
            </w:r>
            <w:r w:rsidR="00A428C1">
              <w:rPr>
                <w:rFonts w:ascii="Century Gothic" w:hAnsi="Century Gothic" w:cs="Arial"/>
                <w:color w:val="000000" w:themeColor="text1"/>
              </w:rPr>
              <w:t xml:space="preserve">with the potential </w:t>
            </w:r>
            <w:r w:rsidR="00364B77">
              <w:rPr>
                <w:rFonts w:ascii="Century Gothic" w:hAnsi="Century Gothic" w:cs="Arial"/>
                <w:color w:val="000000" w:themeColor="text1"/>
              </w:rPr>
              <w:t>for a mi</w:t>
            </w:r>
            <w:r w:rsidR="007E7357">
              <w:rPr>
                <w:rFonts w:ascii="Century Gothic" w:hAnsi="Century Gothic" w:cs="Arial"/>
                <w:color w:val="000000" w:themeColor="text1"/>
              </w:rPr>
              <w:t>nor positive effect against SA O</w:t>
            </w:r>
            <w:r w:rsidR="00364B77">
              <w:rPr>
                <w:rFonts w:ascii="Century Gothic" w:hAnsi="Century Gothic" w:cs="Arial"/>
                <w:color w:val="000000" w:themeColor="text1"/>
              </w:rPr>
              <w:t>bjective 7.</w:t>
            </w:r>
            <w:r w:rsidR="00A428C1">
              <w:rPr>
                <w:rFonts w:ascii="Century Gothic" w:hAnsi="Century Gothic" w:cs="Arial"/>
                <w:color w:val="000000" w:themeColor="text1"/>
              </w:rPr>
              <w:t xml:space="preserve"> </w:t>
            </w:r>
            <w:r w:rsidR="00043E3B">
              <w:rPr>
                <w:rFonts w:ascii="Century Gothic" w:hAnsi="Century Gothic" w:cs="Arial"/>
                <w:color w:val="000000" w:themeColor="text1"/>
              </w:rPr>
              <w:t xml:space="preserve">Previous use </w:t>
            </w:r>
            <w:r w:rsidR="00CF1E33">
              <w:rPr>
                <w:rFonts w:ascii="Century Gothic" w:hAnsi="Century Gothic" w:cs="Arial"/>
                <w:color w:val="000000" w:themeColor="text1"/>
              </w:rPr>
              <w:t>is/</w:t>
            </w:r>
            <w:r w:rsidR="00043E3B">
              <w:rPr>
                <w:rFonts w:ascii="Century Gothic" w:hAnsi="Century Gothic" w:cs="Arial"/>
                <w:color w:val="000000" w:themeColor="text1"/>
              </w:rPr>
              <w:t xml:space="preserve">was not industrial so </w:t>
            </w:r>
            <w:r w:rsidR="00806E2F">
              <w:rPr>
                <w:rFonts w:ascii="Century Gothic" w:hAnsi="Century Gothic" w:cs="Arial"/>
                <w:color w:val="000000" w:themeColor="text1"/>
              </w:rPr>
              <w:t>contamination is not likely to be an issue</w:t>
            </w:r>
            <w:r w:rsidR="00FA7A47">
              <w:rPr>
                <w:rFonts w:ascii="Century Gothic" w:hAnsi="Century Gothic" w:cs="Arial"/>
                <w:color w:val="000000" w:themeColor="text1"/>
              </w:rPr>
              <w:t>,</w:t>
            </w:r>
            <w:r w:rsidR="00806E2F">
              <w:rPr>
                <w:rFonts w:ascii="Century Gothic" w:hAnsi="Century Gothic" w:cs="Arial"/>
                <w:color w:val="000000" w:themeColor="text1"/>
              </w:rPr>
              <w:t xml:space="preserve"> but </w:t>
            </w:r>
            <w:r w:rsidR="00C20F5A">
              <w:rPr>
                <w:rFonts w:ascii="Century Gothic" w:hAnsi="Century Gothic" w:cs="Arial"/>
                <w:color w:val="000000" w:themeColor="text1"/>
              </w:rPr>
              <w:t xml:space="preserve">it is recognised that there </w:t>
            </w:r>
            <w:r w:rsidR="00806E2F">
              <w:rPr>
                <w:rFonts w:ascii="Century Gothic" w:hAnsi="Century Gothic" w:cs="Arial"/>
                <w:color w:val="000000" w:themeColor="text1"/>
              </w:rPr>
              <w:t xml:space="preserve">will be </w:t>
            </w:r>
            <w:r w:rsidR="00C20F5A">
              <w:rPr>
                <w:rFonts w:ascii="Century Gothic" w:hAnsi="Century Gothic" w:cs="Arial"/>
                <w:color w:val="000000" w:themeColor="text1"/>
              </w:rPr>
              <w:t xml:space="preserve">a need for </w:t>
            </w:r>
            <w:r w:rsidR="00806E2F">
              <w:rPr>
                <w:rFonts w:ascii="Century Gothic" w:hAnsi="Century Gothic" w:cs="Arial"/>
                <w:color w:val="000000" w:themeColor="text1"/>
              </w:rPr>
              <w:t>fu</w:t>
            </w:r>
            <w:r w:rsidR="00CF1E33">
              <w:rPr>
                <w:rFonts w:ascii="Century Gothic" w:hAnsi="Century Gothic" w:cs="Arial"/>
                <w:color w:val="000000" w:themeColor="text1"/>
              </w:rPr>
              <w:t>r</w:t>
            </w:r>
            <w:r w:rsidR="00806E2F">
              <w:rPr>
                <w:rFonts w:ascii="Century Gothic" w:hAnsi="Century Gothic" w:cs="Arial"/>
                <w:color w:val="000000" w:themeColor="text1"/>
              </w:rPr>
              <w:t xml:space="preserve">ther </w:t>
            </w:r>
            <w:r w:rsidR="00C20F5A">
              <w:rPr>
                <w:rFonts w:ascii="Century Gothic" w:hAnsi="Century Gothic" w:cs="Arial"/>
                <w:color w:val="000000" w:themeColor="text1"/>
              </w:rPr>
              <w:t xml:space="preserve">investigation. </w:t>
            </w:r>
          </w:p>
          <w:p w14:paraId="5D888F5D" w14:textId="77777777" w:rsidR="00CF1E33" w:rsidRDefault="00CF1E33" w:rsidP="0028255E">
            <w:pPr>
              <w:spacing w:after="0" w:line="240" w:lineRule="auto"/>
              <w:contextualSpacing/>
              <w:rPr>
                <w:rFonts w:ascii="Century Gothic" w:hAnsi="Century Gothic" w:cs="Arial"/>
                <w:color w:val="000000" w:themeColor="text1"/>
              </w:rPr>
            </w:pPr>
          </w:p>
          <w:p w14:paraId="0AC00111" w14:textId="3030DC84" w:rsidR="006A5A28" w:rsidRDefault="008358BD" w:rsidP="0028255E">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At this stage, the Landscape/Townscape sensitivity of the site is unknown</w:t>
            </w:r>
            <w:r w:rsidR="00A428C1" w:rsidRPr="00364090">
              <w:rPr>
                <w:rFonts w:ascii="Century Gothic" w:hAnsi="Century Gothic" w:cs="Arial"/>
                <w:color w:val="000000" w:themeColor="text1"/>
              </w:rPr>
              <w:t>, however as the site is mostly b</w:t>
            </w:r>
            <w:r w:rsidRPr="00364090">
              <w:rPr>
                <w:rFonts w:ascii="Century Gothic" w:hAnsi="Century Gothic" w:cs="Arial"/>
                <w:color w:val="000000" w:themeColor="text1"/>
              </w:rPr>
              <w:t>rownfield</w:t>
            </w:r>
            <w:r w:rsidR="00A428C1" w:rsidRPr="00364090">
              <w:rPr>
                <w:rFonts w:ascii="Century Gothic" w:hAnsi="Century Gothic" w:cs="Arial"/>
                <w:color w:val="000000" w:themeColor="text1"/>
              </w:rPr>
              <w:t xml:space="preserve">, and given design </w:t>
            </w:r>
            <w:r w:rsidR="008D6F71" w:rsidRPr="00364090">
              <w:rPr>
                <w:rFonts w:ascii="Century Gothic" w:hAnsi="Century Gothic" w:cs="Arial"/>
                <w:color w:val="000000" w:themeColor="text1"/>
              </w:rPr>
              <w:t xml:space="preserve">standards outlined in </w:t>
            </w:r>
            <w:r w:rsidR="00A428C1" w:rsidRPr="00364090">
              <w:rPr>
                <w:rFonts w:ascii="Century Gothic" w:hAnsi="Century Gothic" w:cs="Arial"/>
                <w:color w:val="000000" w:themeColor="text1"/>
              </w:rPr>
              <w:t>polic</w:t>
            </w:r>
            <w:r w:rsidR="008D6F71" w:rsidRPr="00364090">
              <w:rPr>
                <w:rFonts w:ascii="Century Gothic" w:hAnsi="Century Gothic" w:cs="Arial"/>
                <w:color w:val="000000" w:themeColor="text1"/>
              </w:rPr>
              <w:t xml:space="preserve">ies </w:t>
            </w:r>
            <w:r w:rsidR="00A428C1" w:rsidRPr="00364090">
              <w:rPr>
                <w:rFonts w:ascii="Century Gothic" w:hAnsi="Century Gothic" w:cs="Arial"/>
                <w:color w:val="000000" w:themeColor="text1"/>
              </w:rPr>
              <w:t xml:space="preserve">provided </w:t>
            </w:r>
            <w:r w:rsidR="008D6F71" w:rsidRPr="00364090">
              <w:rPr>
                <w:rFonts w:ascii="Century Gothic" w:hAnsi="Century Gothic" w:cs="Arial"/>
                <w:color w:val="000000" w:themeColor="text1"/>
              </w:rPr>
              <w:t>in</w:t>
            </w:r>
            <w:r w:rsidR="00A428C1" w:rsidRPr="00364090">
              <w:rPr>
                <w:rFonts w:ascii="Century Gothic" w:hAnsi="Century Gothic" w:cs="Arial"/>
                <w:color w:val="000000" w:themeColor="text1"/>
              </w:rPr>
              <w:t xml:space="preserve"> the GCT JCS and Draft GCP, it is considered that there is the potential for</w:t>
            </w:r>
            <w:r w:rsidRPr="00364090">
              <w:rPr>
                <w:rFonts w:ascii="Century Gothic" w:hAnsi="Century Gothic" w:cs="Arial"/>
                <w:color w:val="000000" w:themeColor="text1"/>
              </w:rPr>
              <w:t xml:space="preserve"> a </w:t>
            </w:r>
            <w:r w:rsidR="00A428C1" w:rsidRPr="00364090">
              <w:rPr>
                <w:rFonts w:ascii="Century Gothic" w:hAnsi="Century Gothic" w:cs="Arial"/>
                <w:color w:val="000000" w:themeColor="text1"/>
              </w:rPr>
              <w:t>m</w:t>
            </w:r>
            <w:r w:rsidRPr="00364090">
              <w:rPr>
                <w:rFonts w:ascii="Century Gothic" w:hAnsi="Century Gothic" w:cs="Arial"/>
                <w:color w:val="000000" w:themeColor="text1"/>
              </w:rPr>
              <w:t xml:space="preserve">inor </w:t>
            </w:r>
            <w:r w:rsidR="00A428C1" w:rsidRPr="00364090">
              <w:rPr>
                <w:rFonts w:ascii="Century Gothic" w:hAnsi="Century Gothic" w:cs="Arial"/>
                <w:color w:val="000000" w:themeColor="text1"/>
              </w:rPr>
              <w:t>p</w:t>
            </w:r>
            <w:r w:rsidRPr="00364090">
              <w:rPr>
                <w:rFonts w:ascii="Century Gothic" w:hAnsi="Century Gothic" w:cs="Arial"/>
                <w:color w:val="000000" w:themeColor="text1"/>
              </w:rPr>
              <w:t xml:space="preserve">ositive </w:t>
            </w:r>
            <w:r w:rsidR="00A428C1" w:rsidRPr="00364090">
              <w:rPr>
                <w:rFonts w:ascii="Century Gothic" w:hAnsi="Century Gothic" w:cs="Arial"/>
                <w:color w:val="000000" w:themeColor="text1"/>
              </w:rPr>
              <w:t>effect against SA O</w:t>
            </w:r>
            <w:r w:rsidR="00364090" w:rsidRPr="00364090">
              <w:rPr>
                <w:rFonts w:ascii="Century Gothic" w:hAnsi="Century Gothic" w:cs="Arial"/>
                <w:color w:val="000000" w:themeColor="text1"/>
              </w:rPr>
              <w:t xml:space="preserve">bjective 8. </w:t>
            </w:r>
          </w:p>
          <w:p w14:paraId="6F172285" w14:textId="77777777" w:rsidR="00334773" w:rsidRDefault="00334773" w:rsidP="0028255E">
            <w:pPr>
              <w:spacing w:after="0" w:line="240" w:lineRule="auto"/>
              <w:contextualSpacing/>
              <w:rPr>
                <w:rFonts w:ascii="Century Gothic" w:hAnsi="Century Gothic" w:cs="Arial"/>
                <w:color w:val="000000" w:themeColor="text1"/>
              </w:rPr>
            </w:pPr>
          </w:p>
          <w:p w14:paraId="7E67F489" w14:textId="178603C0" w:rsidR="008358BD" w:rsidRDefault="00364090" w:rsidP="0028255E">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 xml:space="preserve">The </w:t>
            </w:r>
            <w:r>
              <w:rPr>
                <w:rFonts w:ascii="Century Gothic" w:hAnsi="Century Gothic" w:cs="Arial"/>
                <w:color w:val="000000" w:themeColor="text1"/>
              </w:rPr>
              <w:t xml:space="preserve">site is </w:t>
            </w:r>
            <w:r w:rsidR="00902F8E">
              <w:rPr>
                <w:rFonts w:ascii="Century Gothic" w:hAnsi="Century Gothic" w:cs="Arial"/>
                <w:color w:val="000000" w:themeColor="text1"/>
              </w:rPr>
              <w:t xml:space="preserve">in </w:t>
            </w:r>
            <w:r>
              <w:rPr>
                <w:rFonts w:ascii="Century Gothic" w:hAnsi="Century Gothic" w:cs="Arial"/>
                <w:color w:val="000000" w:themeColor="text1"/>
              </w:rPr>
              <w:t xml:space="preserve">a sensitive heritage </w:t>
            </w:r>
            <w:r w:rsidR="00902F8E">
              <w:rPr>
                <w:rFonts w:ascii="Century Gothic" w:hAnsi="Century Gothic" w:cs="Arial"/>
                <w:color w:val="000000" w:themeColor="text1"/>
              </w:rPr>
              <w:t>setting and</w:t>
            </w:r>
            <w:r w:rsidR="00A4531A">
              <w:rPr>
                <w:rFonts w:ascii="Century Gothic" w:hAnsi="Century Gothic" w:cs="Arial"/>
                <w:color w:val="000000" w:themeColor="text1"/>
              </w:rPr>
              <w:t xml:space="preserve"> </w:t>
            </w:r>
            <w:r>
              <w:rPr>
                <w:rFonts w:ascii="Century Gothic" w:hAnsi="Century Gothic" w:cs="Arial"/>
                <w:color w:val="000000" w:themeColor="text1"/>
              </w:rPr>
              <w:t xml:space="preserve">contains a Scheduled Monument (Glevum Roman </w:t>
            </w:r>
            <w:r w:rsidR="00FA7A47">
              <w:rPr>
                <w:rFonts w:ascii="Century Gothic" w:hAnsi="Century Gothic" w:cs="Arial"/>
                <w:color w:val="000000" w:themeColor="text1"/>
              </w:rPr>
              <w:t>c</w:t>
            </w:r>
            <w:r>
              <w:rPr>
                <w:rFonts w:ascii="Century Gothic" w:hAnsi="Century Gothic" w:cs="Arial"/>
                <w:color w:val="000000" w:themeColor="text1"/>
              </w:rPr>
              <w:t>olonia</w:t>
            </w:r>
            <w:r w:rsidR="00FA7A47">
              <w:rPr>
                <w:rStyle w:val="FootnoteReference"/>
                <w:rFonts w:ascii="Century Gothic" w:hAnsi="Century Gothic" w:cs="Arial"/>
                <w:color w:val="000000" w:themeColor="text1"/>
              </w:rPr>
              <w:footnoteReference w:id="1"/>
            </w:r>
            <w:r>
              <w:rPr>
                <w:rFonts w:ascii="Century Gothic" w:hAnsi="Century Gothic" w:cs="Arial"/>
                <w:color w:val="000000" w:themeColor="text1"/>
              </w:rPr>
              <w:t xml:space="preserve">). The site lies wholly within an Area of Principal Archaeological Interest, and partially within the City Centre Conservation Area. There are also Listed Buildings </w:t>
            </w:r>
            <w:r w:rsidR="00F6087D">
              <w:rPr>
                <w:rFonts w:ascii="Century Gothic" w:hAnsi="Century Gothic" w:cs="Arial"/>
                <w:color w:val="000000" w:themeColor="text1"/>
              </w:rPr>
              <w:t xml:space="preserve">within and </w:t>
            </w:r>
            <w:r>
              <w:rPr>
                <w:rFonts w:ascii="Century Gothic" w:hAnsi="Century Gothic" w:cs="Arial"/>
                <w:color w:val="000000" w:themeColor="text1"/>
              </w:rPr>
              <w:t>in close vicinity of the site. It is assumed that development at the site would</w:t>
            </w:r>
            <w:r w:rsidR="006A5A28">
              <w:rPr>
                <w:rFonts w:ascii="Century Gothic" w:hAnsi="Century Gothic" w:cs="Arial"/>
                <w:color w:val="000000" w:themeColor="text1"/>
              </w:rPr>
              <w:t>:</w:t>
            </w:r>
            <w:r>
              <w:rPr>
                <w:rFonts w:ascii="Century Gothic" w:hAnsi="Century Gothic" w:cs="Arial"/>
                <w:color w:val="000000" w:themeColor="text1"/>
              </w:rPr>
              <w:t xml:space="preserve"> avoid the Scheduled Monument; be sensitively and responsively designed to enhance the Conservation Area designation and setting of designated heritage assets; and ensure appropriate archaeological investigation prior to development. There is also the potential for minor positive effects through enhancement to the townscape, access and signage. However, at this stage, to reflect the presence of a nationally designated asset on site, and the potential for development to affect the setting of designated heritage assets, it is considered that there is the potential for a long-term minor negative effect against SA Objective 9, with an element of uncertainty until site level assessments have been completed.</w:t>
            </w:r>
          </w:p>
          <w:p w14:paraId="0AB92FA5" w14:textId="7D658FB3" w:rsidR="00165DA0" w:rsidRDefault="00165DA0" w:rsidP="0028255E">
            <w:pPr>
              <w:spacing w:after="0" w:line="240" w:lineRule="auto"/>
              <w:contextualSpacing/>
              <w:rPr>
                <w:rFonts w:ascii="Century Gothic" w:hAnsi="Century Gothic" w:cs="Arial"/>
                <w:color w:val="000000" w:themeColor="text1"/>
              </w:rPr>
            </w:pPr>
          </w:p>
          <w:p w14:paraId="2850899D" w14:textId="0D5B837A" w:rsidR="00601D4A" w:rsidRDefault="00601D4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the A430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3883C638" w14:textId="32581628" w:rsidR="00D52DE6" w:rsidRDefault="00D52DE6" w:rsidP="0028255E">
            <w:pPr>
              <w:spacing w:after="0" w:line="240" w:lineRule="auto"/>
              <w:contextualSpacing/>
              <w:rPr>
                <w:rFonts w:ascii="Century Gothic" w:hAnsi="Century Gothic" w:cs="Arial"/>
                <w:color w:val="000000" w:themeColor="text1"/>
              </w:rPr>
            </w:pPr>
          </w:p>
          <w:p w14:paraId="0D172500" w14:textId="6AFEB661" w:rsidR="00E951AA" w:rsidRDefault="00D52DE6" w:rsidP="0028255E">
            <w:pPr>
              <w:spacing w:after="0" w:line="240" w:lineRule="auto"/>
              <w:contextualSpacing/>
              <w:rPr>
                <w:rFonts w:ascii="Century Gothic" w:hAnsi="Century Gothic" w:cs="Arial"/>
                <w:color w:val="000000" w:themeColor="text1"/>
              </w:rPr>
            </w:pPr>
            <w:r w:rsidRPr="008018E6">
              <w:rPr>
                <w:rFonts w:ascii="Century Gothic" w:hAnsi="Century Gothic" w:cs="Arial"/>
                <w:color w:val="000000" w:themeColor="text1"/>
              </w:rPr>
              <w:t xml:space="preserve">The site is located within 800 meters of the </w:t>
            </w:r>
            <w:r w:rsidR="002662BB">
              <w:rPr>
                <w:rFonts w:ascii="Century Gothic" w:hAnsi="Century Gothic" w:cs="Arial"/>
                <w:color w:val="000000" w:themeColor="text1"/>
              </w:rPr>
              <w:t>City Centre</w:t>
            </w:r>
            <w:r w:rsidR="008018E6" w:rsidRPr="008018E6">
              <w:rPr>
                <w:rFonts w:ascii="Century Gothic" w:hAnsi="Century Gothic" w:cs="Arial"/>
                <w:color w:val="000000" w:themeColor="text1"/>
              </w:rPr>
              <w:t xml:space="preserve"> which contains a wide range of service and facility provisions</w:t>
            </w:r>
            <w:r w:rsidRPr="008018E6">
              <w:rPr>
                <w:rFonts w:ascii="Century Gothic" w:hAnsi="Century Gothic" w:cs="Arial"/>
                <w:color w:val="000000" w:themeColor="text1"/>
              </w:rPr>
              <w:t xml:space="preserve"> with the potential </w:t>
            </w:r>
            <w:r w:rsidR="008018E6" w:rsidRPr="008018E6">
              <w:rPr>
                <w:rFonts w:ascii="Century Gothic" w:hAnsi="Century Gothic" w:cs="Arial"/>
                <w:color w:val="000000" w:themeColor="text1"/>
              </w:rPr>
              <w:t>for</w:t>
            </w:r>
            <w:r w:rsidRPr="008018E6">
              <w:rPr>
                <w:rFonts w:ascii="Century Gothic" w:hAnsi="Century Gothic" w:cs="Arial"/>
                <w:color w:val="000000" w:themeColor="text1"/>
              </w:rPr>
              <w:t xml:space="preserve"> a major positive effect against SA </w:t>
            </w:r>
            <w:r w:rsidR="007E7357">
              <w:rPr>
                <w:rFonts w:ascii="Century Gothic" w:hAnsi="Century Gothic" w:cs="Arial"/>
                <w:color w:val="000000" w:themeColor="text1"/>
              </w:rPr>
              <w:t>O</w:t>
            </w:r>
            <w:r w:rsidRPr="008018E6">
              <w:rPr>
                <w:rFonts w:ascii="Century Gothic" w:hAnsi="Century Gothic" w:cs="Arial"/>
                <w:color w:val="000000" w:themeColor="text1"/>
              </w:rPr>
              <w:t>bjective 14.</w:t>
            </w:r>
            <w:r w:rsidR="008018E6">
              <w:rPr>
                <w:rFonts w:ascii="Century Gothic" w:hAnsi="Century Gothic" w:cs="Arial"/>
                <w:color w:val="000000" w:themeColor="text1"/>
              </w:rPr>
              <w:t xml:space="preserve"> It</w:t>
            </w:r>
            <w:r w:rsidR="00C55D7F">
              <w:rPr>
                <w:rFonts w:ascii="Century Gothic" w:hAnsi="Century Gothic" w:cs="Arial"/>
                <w:color w:val="000000" w:themeColor="text1"/>
              </w:rPr>
              <w:t xml:space="preserve"> is located within 800m of both existing medical facilities and promoted walking routes, with the potential for major long-term positive </w:t>
            </w:r>
            <w:r w:rsidR="008018E6">
              <w:rPr>
                <w:rFonts w:ascii="Century Gothic" w:hAnsi="Century Gothic" w:cs="Arial"/>
                <w:color w:val="000000" w:themeColor="text1"/>
              </w:rPr>
              <w:t>effects against SA Objective 17, and t</w:t>
            </w:r>
            <w:r w:rsidR="00E951AA">
              <w:rPr>
                <w:rFonts w:ascii="Century Gothic" w:hAnsi="Century Gothic" w:cs="Arial"/>
                <w:color w:val="000000" w:themeColor="text1"/>
              </w:rPr>
              <w:t xml:space="preserve">he site is </w:t>
            </w:r>
            <w:r w:rsidR="008018E6">
              <w:rPr>
                <w:rFonts w:ascii="Century Gothic" w:hAnsi="Century Gothic" w:cs="Arial"/>
                <w:color w:val="000000" w:themeColor="text1"/>
              </w:rPr>
              <w:t xml:space="preserve">also </w:t>
            </w:r>
            <w:r w:rsidR="00E951AA">
              <w:rPr>
                <w:rFonts w:ascii="Century Gothic" w:hAnsi="Century Gothic" w:cs="Arial"/>
                <w:color w:val="000000" w:themeColor="text1"/>
              </w:rPr>
              <w:t>located within 800m of existing educational facilities with the potential for a minor long-term positive effect against SA Objective 24.</w:t>
            </w:r>
            <w:r w:rsidR="00D8280F">
              <w:rPr>
                <w:rFonts w:ascii="Century Gothic" w:hAnsi="Century Gothic" w:cs="Arial"/>
                <w:color w:val="000000" w:themeColor="text1"/>
              </w:rPr>
              <w:t xml:space="preserve"> The site however is located beyond 800m to existing open space with the potential for a minor </w:t>
            </w:r>
            <w:r w:rsidR="006A52EE">
              <w:rPr>
                <w:rFonts w:ascii="Century Gothic" w:hAnsi="Century Gothic" w:cs="Arial"/>
                <w:color w:val="000000" w:themeColor="text1"/>
              </w:rPr>
              <w:t>long-term</w:t>
            </w:r>
            <w:r w:rsidR="00D8280F">
              <w:rPr>
                <w:rFonts w:ascii="Century Gothic" w:hAnsi="Century Gothic" w:cs="Arial"/>
                <w:color w:val="000000" w:themeColor="text1"/>
              </w:rPr>
              <w:t xml:space="preserve"> negative effect against SA Objectives 19-20.</w:t>
            </w:r>
          </w:p>
          <w:p w14:paraId="6C405217" w14:textId="727344C0" w:rsidR="0091450A" w:rsidRDefault="0091450A" w:rsidP="0028255E">
            <w:pPr>
              <w:spacing w:after="0" w:line="240" w:lineRule="auto"/>
              <w:contextualSpacing/>
              <w:rPr>
                <w:rFonts w:ascii="Century Gothic" w:hAnsi="Century Gothic" w:cs="Arial"/>
                <w:color w:val="000000" w:themeColor="text1"/>
              </w:rPr>
            </w:pPr>
          </w:p>
          <w:p w14:paraId="4B217D79" w14:textId="16A77905"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Evidence is unavailable at this stage to effectively assess the effects of development at the site option on cultural heritage (SA Objective 25)</w:t>
            </w:r>
            <w:r w:rsidR="00190287">
              <w:rPr>
                <w:rFonts w:ascii="Century Gothic" w:hAnsi="Century Gothic" w:cs="Arial"/>
                <w:color w:val="000000" w:themeColor="text1"/>
              </w:rPr>
              <w:t>; however, due to the proximity of the site to cultural facilities in the city Centre, it is considered that there could be minor positive effects but with some uncertainty</w:t>
            </w:r>
            <w:r>
              <w:rPr>
                <w:rFonts w:ascii="Century Gothic" w:hAnsi="Century Gothic" w:cs="Arial"/>
                <w:color w:val="000000" w:themeColor="text1"/>
              </w:rPr>
              <w:t>.</w:t>
            </w:r>
          </w:p>
          <w:p w14:paraId="3AC235BA" w14:textId="42448227" w:rsidR="008014A6" w:rsidRDefault="008014A6" w:rsidP="0028255E">
            <w:pPr>
              <w:spacing w:after="0" w:line="240" w:lineRule="auto"/>
              <w:contextualSpacing/>
              <w:rPr>
                <w:rFonts w:ascii="Century Gothic" w:hAnsi="Century Gothic" w:cs="Arial"/>
                <w:color w:val="000000" w:themeColor="text1"/>
              </w:rPr>
            </w:pPr>
          </w:p>
          <w:p w14:paraId="5941DB72" w14:textId="4E8C96FB" w:rsidR="008014A6" w:rsidRDefault="008014A6" w:rsidP="0028255E">
            <w:pPr>
              <w:spacing w:after="0" w:line="240" w:lineRule="auto"/>
              <w:contextualSpacing/>
              <w:rPr>
                <w:rFonts w:ascii="Century Gothic" w:hAnsi="Century Gothic" w:cs="Arial"/>
                <w:color w:val="000000" w:themeColor="text1"/>
              </w:rPr>
            </w:pPr>
          </w:p>
          <w:p w14:paraId="0288EA9D" w14:textId="77777777" w:rsidR="008014A6" w:rsidRDefault="008014A6" w:rsidP="0028255E">
            <w:pPr>
              <w:spacing w:after="0" w:line="240" w:lineRule="auto"/>
              <w:contextualSpacing/>
              <w:rPr>
                <w:rFonts w:ascii="Century Gothic" w:hAnsi="Century Gothic" w:cs="Arial"/>
                <w:color w:val="000000" w:themeColor="text1"/>
              </w:rPr>
            </w:pPr>
          </w:p>
          <w:p w14:paraId="64BC3495" w14:textId="7C724516" w:rsidR="00757AF0" w:rsidRDefault="00C91302" w:rsidP="0028255E">
            <w:pPr>
              <w:spacing w:after="0" w:line="240" w:lineRule="auto"/>
              <w:contextualSpacing/>
              <w:rPr>
                <w:rFonts w:ascii="Century Gothic" w:hAnsi="Century Gothic" w:cs="Arial"/>
                <w:color w:val="000000" w:themeColor="text1"/>
              </w:rPr>
            </w:pPr>
            <w:r w:rsidRPr="00C91302">
              <w:rPr>
                <w:rFonts w:ascii="Century Gothic" w:hAnsi="Century Gothic" w:cs="Arial"/>
                <w:b/>
                <w:color w:val="000000" w:themeColor="text1"/>
              </w:rPr>
              <w:t xml:space="preserve">Update (2019): </w:t>
            </w:r>
            <w:r w:rsidR="00757AF0" w:rsidRPr="00EE6359">
              <w:rPr>
                <w:rFonts w:ascii="Century Gothic" w:hAnsi="Century Gothic" w:cs="Arial"/>
                <w:color w:val="000000" w:themeColor="text1"/>
              </w:rPr>
              <w:t xml:space="preserve"> </w:t>
            </w:r>
          </w:p>
          <w:p w14:paraId="7D8FB62A" w14:textId="06854812" w:rsidR="00FE2A92" w:rsidRDefault="00FF56DC" w:rsidP="00FE2A92">
            <w:pPr>
              <w:spacing w:after="0" w:line="240" w:lineRule="auto"/>
              <w:rPr>
                <w:rFonts w:ascii="Century Gothic" w:hAnsi="Century Gothic" w:cs="Arial"/>
                <w:color w:val="000000" w:themeColor="text1"/>
              </w:rPr>
            </w:pPr>
            <w:r>
              <w:rPr>
                <w:rFonts w:ascii="Century Gothic" w:hAnsi="Century Gothic" w:cs="Arial"/>
                <w:color w:val="000000" w:themeColor="text1"/>
              </w:rPr>
              <w:t>N</w:t>
            </w:r>
            <w:r w:rsidR="00FE2A92" w:rsidRPr="00FE2A92">
              <w:rPr>
                <w:rFonts w:ascii="Century Gothic" w:hAnsi="Century Gothic" w:cs="Arial"/>
                <w:color w:val="000000" w:themeColor="text1"/>
              </w:rPr>
              <w:t>ew bus station building work progressed through 2017- 2018, including archaeological studies that identified Roman finds; opened October 2018</w:t>
            </w:r>
            <w:r w:rsidR="00FE2A92">
              <w:rPr>
                <w:rStyle w:val="FootnoteReference"/>
                <w:rFonts w:ascii="Century Gothic" w:hAnsi="Century Gothic" w:cs="Arial"/>
                <w:color w:val="000000" w:themeColor="text1"/>
              </w:rPr>
              <w:footnoteReference w:id="2"/>
            </w:r>
            <w:r w:rsidR="009A7D5F">
              <w:rPr>
                <w:rFonts w:ascii="Century Gothic" w:hAnsi="Century Gothic" w:cs="Arial"/>
                <w:color w:val="000000" w:themeColor="text1"/>
              </w:rPr>
              <w:t xml:space="preserve">. </w:t>
            </w:r>
            <w:r w:rsidR="00A41B1F">
              <w:rPr>
                <w:rFonts w:ascii="Century Gothic" w:hAnsi="Century Gothic" w:cs="Arial"/>
                <w:color w:val="000000" w:themeColor="text1"/>
              </w:rPr>
              <w:t>Part of Kings Quarter project</w:t>
            </w:r>
            <w:r w:rsidR="008559B4">
              <w:rPr>
                <w:rFonts w:ascii="Century Gothic" w:hAnsi="Century Gothic" w:cs="Arial"/>
                <w:color w:val="000000" w:themeColor="text1"/>
              </w:rPr>
              <w:t>, including plans submitted for Kings Square in December 2018</w:t>
            </w:r>
            <w:r w:rsidR="008559B4">
              <w:rPr>
                <w:rStyle w:val="FootnoteReference"/>
                <w:rFonts w:ascii="Century Gothic" w:hAnsi="Century Gothic" w:cs="Arial"/>
                <w:color w:val="000000" w:themeColor="text1"/>
              </w:rPr>
              <w:footnoteReference w:id="3"/>
            </w:r>
            <w:r w:rsidR="0085008D">
              <w:rPr>
                <w:rFonts w:ascii="Century Gothic" w:hAnsi="Century Gothic" w:cs="Arial"/>
                <w:color w:val="000000" w:themeColor="text1"/>
              </w:rPr>
              <w:t>.</w:t>
            </w:r>
            <w:r w:rsidR="00AC68CD">
              <w:rPr>
                <w:rFonts w:ascii="Century Gothic" w:hAnsi="Century Gothic" w:cs="Arial"/>
                <w:color w:val="000000" w:themeColor="text1"/>
              </w:rPr>
              <w:t xml:space="preserve"> </w:t>
            </w:r>
            <w:r w:rsidR="000317BF">
              <w:rPr>
                <w:rFonts w:ascii="Century Gothic" w:hAnsi="Century Gothic" w:cs="Arial"/>
                <w:color w:val="000000" w:themeColor="text1"/>
              </w:rPr>
              <w:t xml:space="preserve">Kings Quarter reassessed and capacity increased </w:t>
            </w:r>
            <w:r w:rsidR="009E431F">
              <w:rPr>
                <w:rFonts w:ascii="Century Gothic" w:hAnsi="Century Gothic" w:cs="Arial"/>
                <w:color w:val="000000" w:themeColor="text1"/>
              </w:rPr>
              <w:t>from 50 to 80 dwellings</w:t>
            </w:r>
            <w:r w:rsidR="00DA634E">
              <w:rPr>
                <w:rStyle w:val="FootnoteReference"/>
                <w:rFonts w:ascii="Century Gothic" w:hAnsi="Century Gothic" w:cs="Arial"/>
                <w:color w:val="000000" w:themeColor="text1"/>
              </w:rPr>
              <w:footnoteReference w:id="4"/>
            </w:r>
            <w:r w:rsidR="00866003">
              <w:rPr>
                <w:rFonts w:ascii="Century Gothic" w:hAnsi="Century Gothic" w:cs="Arial"/>
                <w:color w:val="000000" w:themeColor="text1"/>
              </w:rPr>
              <w:t>. It may be noted</w:t>
            </w:r>
            <w:r w:rsidR="00AD1D2F">
              <w:rPr>
                <w:rFonts w:ascii="Century Gothic" w:hAnsi="Century Gothic" w:cs="Arial"/>
                <w:color w:val="000000" w:themeColor="text1"/>
              </w:rPr>
              <w:t xml:space="preserve"> </w:t>
            </w:r>
            <w:r w:rsidR="00866003">
              <w:rPr>
                <w:rFonts w:ascii="Century Gothic" w:hAnsi="Century Gothic" w:cs="Arial"/>
                <w:color w:val="000000" w:themeColor="text1"/>
              </w:rPr>
              <w:t xml:space="preserve">that </w:t>
            </w:r>
            <w:r w:rsidR="00AD1D2F">
              <w:rPr>
                <w:rFonts w:ascii="Century Gothic" w:hAnsi="Century Gothic" w:cs="Arial"/>
                <w:color w:val="000000" w:themeColor="text1"/>
              </w:rPr>
              <w:t xml:space="preserve">104 Northgate Street is part of Kings Quarter but is retained as a separate site </w:t>
            </w:r>
            <w:r w:rsidR="00562AFF">
              <w:rPr>
                <w:rFonts w:ascii="Century Gothic" w:hAnsi="Century Gothic" w:cs="Arial"/>
                <w:color w:val="000000" w:themeColor="text1"/>
              </w:rPr>
              <w:t>with its own res</w:t>
            </w:r>
            <w:r w:rsidR="005F455B">
              <w:rPr>
                <w:rFonts w:ascii="Century Gothic" w:hAnsi="Century Gothic" w:cs="Arial"/>
                <w:color w:val="000000" w:themeColor="text1"/>
              </w:rPr>
              <w:t xml:space="preserve">idential capacity </w:t>
            </w:r>
            <w:r w:rsidR="00AD1D2F">
              <w:rPr>
                <w:rFonts w:ascii="Century Gothic" w:hAnsi="Century Gothic" w:cs="Arial"/>
                <w:color w:val="000000" w:themeColor="text1"/>
              </w:rPr>
              <w:t xml:space="preserve">for SALA purposes. </w:t>
            </w:r>
          </w:p>
          <w:p w14:paraId="0FC06620" w14:textId="631A8A5D" w:rsidR="00DA634E" w:rsidRDefault="00DA634E" w:rsidP="00FE2A92">
            <w:pPr>
              <w:spacing w:after="0" w:line="240" w:lineRule="auto"/>
              <w:rPr>
                <w:rFonts w:ascii="Century Gothic" w:hAnsi="Century Gothic" w:cs="Arial"/>
                <w:color w:val="000000" w:themeColor="text1"/>
              </w:rPr>
            </w:pPr>
          </w:p>
          <w:p w14:paraId="1972CE6B" w14:textId="77777777" w:rsidR="000317BF" w:rsidRDefault="000317BF" w:rsidP="000317BF">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SFRA 2</w:t>
            </w:r>
            <w:r>
              <w:rPr>
                <w:rStyle w:val="FootnoteReference"/>
                <w:rFonts w:ascii="Century Gothic" w:hAnsi="Century Gothic" w:cs="Arial"/>
                <w:color w:val="000000" w:themeColor="text1"/>
              </w:rPr>
              <w:footnoteReference w:id="5"/>
            </w:r>
            <w:r>
              <w:rPr>
                <w:rFonts w:ascii="Century Gothic" w:hAnsi="Century Gothic" w:cs="Arial"/>
                <w:color w:val="000000" w:themeColor="text1"/>
              </w:rPr>
              <w:t xml:space="preserve"> reports that the site is largely not at risk of flooding with 72% within Flood Zone FZ1; only 11% of the site is within FZ3 and development should be avoided in this part of the site. This further information and indication of mitigation by avoidance changes the SA findings from minor negative to neutral. </w:t>
            </w:r>
          </w:p>
          <w:p w14:paraId="41509DCE" w14:textId="77777777" w:rsidR="0046303B" w:rsidRDefault="0046303B" w:rsidP="0028255E">
            <w:pPr>
              <w:spacing w:after="0" w:line="240" w:lineRule="auto"/>
              <w:contextualSpacing/>
              <w:rPr>
                <w:rFonts w:ascii="Century Gothic" w:hAnsi="Century Gothic" w:cs="Arial"/>
                <w:color w:val="000000" w:themeColor="text1"/>
              </w:rPr>
            </w:pPr>
          </w:p>
          <w:p w14:paraId="41666480" w14:textId="6BFE4EE1" w:rsidR="00CD526B" w:rsidRDefault="00CD526B" w:rsidP="0028255E">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1625101E" w14:textId="0D080C41" w:rsidR="006A5A28" w:rsidRDefault="006532E2" w:rsidP="00293DCE">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including </w:t>
            </w:r>
            <w:r w:rsidR="004B38E8">
              <w:rPr>
                <w:rFonts w:ascii="Century Gothic" w:hAnsi="Century Gothic" w:cs="Arial"/>
                <w:color w:val="000000" w:themeColor="text1"/>
              </w:rPr>
              <w:t xml:space="preserve">requirement for </w:t>
            </w:r>
            <w:r w:rsidR="00B92CDB">
              <w:rPr>
                <w:rFonts w:ascii="Century Gothic" w:hAnsi="Century Gothic" w:cs="Arial"/>
                <w:color w:val="000000" w:themeColor="text1"/>
              </w:rPr>
              <w:t xml:space="preserve">ecological studies </w:t>
            </w:r>
            <w:r w:rsidR="004B38E8">
              <w:rPr>
                <w:rFonts w:ascii="Century Gothic" w:hAnsi="Century Gothic" w:cs="Arial"/>
                <w:color w:val="000000" w:themeColor="text1"/>
              </w:rPr>
              <w:t>to identify opportunities for biodiversity gain</w:t>
            </w:r>
            <w:r w:rsidR="00CB62DD">
              <w:rPr>
                <w:rFonts w:ascii="Century Gothic" w:hAnsi="Century Gothic" w:cs="Arial"/>
                <w:color w:val="000000" w:themeColor="text1"/>
              </w:rPr>
              <w:t xml:space="preserve"> on this brownfield site and to </w:t>
            </w:r>
            <w:r w:rsidR="005B1E32">
              <w:rPr>
                <w:rFonts w:ascii="Century Gothic" w:hAnsi="Century Gothic" w:cs="Arial"/>
                <w:color w:val="000000" w:themeColor="text1"/>
              </w:rPr>
              <w:t xml:space="preserve">promote </w:t>
            </w:r>
            <w:r w:rsidR="00CB62DD">
              <w:rPr>
                <w:rFonts w:ascii="Century Gothic" w:hAnsi="Century Gothic" w:cs="Arial"/>
                <w:color w:val="000000" w:themeColor="text1"/>
              </w:rPr>
              <w:t xml:space="preserve">aims of the JCS GI Strategy </w:t>
            </w:r>
          </w:p>
          <w:p w14:paraId="1DA68335" w14:textId="5B5EF4FA" w:rsidR="00A05A92" w:rsidRDefault="00422D1E" w:rsidP="00293DCE">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Development should avoid the FZ3 area</w:t>
            </w:r>
            <w:r w:rsidR="00831A77">
              <w:rPr>
                <w:rFonts w:ascii="Century Gothic" w:hAnsi="Century Gothic" w:cs="Arial"/>
                <w:color w:val="000000" w:themeColor="text1"/>
              </w:rPr>
              <w:t>; S</w:t>
            </w:r>
            <w:r w:rsidR="00C34FBE">
              <w:rPr>
                <w:rFonts w:ascii="Century Gothic" w:hAnsi="Century Gothic" w:cs="Arial"/>
                <w:color w:val="000000" w:themeColor="text1"/>
              </w:rPr>
              <w:t>U</w:t>
            </w:r>
            <w:r w:rsidR="00831A77">
              <w:rPr>
                <w:rFonts w:ascii="Century Gothic" w:hAnsi="Century Gothic" w:cs="Arial"/>
                <w:color w:val="000000" w:themeColor="text1"/>
              </w:rPr>
              <w:t xml:space="preserve">DS can be used </w:t>
            </w:r>
            <w:r w:rsidR="00B061DD">
              <w:rPr>
                <w:rFonts w:ascii="Century Gothic" w:hAnsi="Century Gothic" w:cs="Arial"/>
                <w:color w:val="000000" w:themeColor="text1"/>
              </w:rPr>
              <w:t>to attenuate surfacewater as suggested by the SRFA2 and opportunities for integrating with biodiversity gain</w:t>
            </w:r>
            <w:r w:rsidR="0060667A">
              <w:rPr>
                <w:rFonts w:ascii="Century Gothic" w:hAnsi="Century Gothic" w:cs="Arial"/>
                <w:color w:val="000000" w:themeColor="text1"/>
              </w:rPr>
              <w:t xml:space="preserve"> could be investigated</w:t>
            </w:r>
          </w:p>
          <w:p w14:paraId="283343BB" w14:textId="28C5A306" w:rsidR="00195B03" w:rsidRDefault="0003137F" w:rsidP="00293DCE">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Historic environment and townscape studies to </w:t>
            </w:r>
            <w:r w:rsidR="00EF1E78">
              <w:rPr>
                <w:rFonts w:ascii="Century Gothic" w:hAnsi="Century Gothic" w:cs="Arial"/>
                <w:color w:val="000000" w:themeColor="text1"/>
              </w:rPr>
              <w:t xml:space="preserve">ensure that the settings of the Scheduled Monument and nearby Listed Buildings are protected and enhanced </w:t>
            </w:r>
            <w:r w:rsidR="00BA25DF">
              <w:rPr>
                <w:rFonts w:ascii="Century Gothic" w:hAnsi="Century Gothic" w:cs="Arial"/>
                <w:color w:val="000000" w:themeColor="text1"/>
              </w:rPr>
              <w:t>where possible</w:t>
            </w:r>
          </w:p>
          <w:p w14:paraId="30FEEF91" w14:textId="77777777" w:rsidR="00CD526B" w:rsidRDefault="00C86A96" w:rsidP="00FE2A92">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Archaeological studies required to investigate </w:t>
            </w:r>
            <w:r w:rsidR="00F27383">
              <w:rPr>
                <w:rFonts w:ascii="Century Gothic" w:hAnsi="Century Gothic" w:cs="Arial"/>
                <w:color w:val="000000" w:themeColor="text1"/>
              </w:rPr>
              <w:t>significant Roman and other interest in the area</w:t>
            </w:r>
          </w:p>
          <w:p w14:paraId="4BF31D82" w14:textId="63D301F5" w:rsidR="002735FD" w:rsidRPr="00DF6993" w:rsidRDefault="002735FD" w:rsidP="00FE2A92">
            <w:pPr>
              <w:pStyle w:val="ListParagraph"/>
              <w:numPr>
                <w:ilvl w:val="0"/>
                <w:numId w:val="3"/>
              </w:numPr>
              <w:spacing w:after="0" w:line="240" w:lineRule="auto"/>
              <w:rPr>
                <w:rFonts w:ascii="Century Gothic" w:hAnsi="Century Gothic" w:cs="Arial"/>
                <w:color w:val="000000" w:themeColor="text1"/>
              </w:rPr>
            </w:pPr>
          </w:p>
        </w:tc>
      </w:tr>
    </w:tbl>
    <w:p w14:paraId="031BCAD6" w14:textId="2D571F48" w:rsidR="00C91302" w:rsidRDefault="00C91302" w:rsidP="0028255E">
      <w:pPr>
        <w:spacing w:after="0" w:line="240" w:lineRule="auto"/>
      </w:pPr>
    </w:p>
    <w:p w14:paraId="0257E8A6" w14:textId="77777777" w:rsidR="00C91302" w:rsidRDefault="00C91302">
      <w:r>
        <w:br w:type="page"/>
      </w:r>
    </w:p>
    <w:p w14:paraId="48CE4C6F" w14:textId="77777777" w:rsidR="00757AF0" w:rsidRDefault="00757AF0"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1C7F6218" w14:textId="77777777" w:rsidTr="005C576D">
        <w:trPr>
          <w:cantSplit/>
          <w:trHeight w:val="152"/>
        </w:trPr>
        <w:tc>
          <w:tcPr>
            <w:tcW w:w="14885" w:type="dxa"/>
            <w:gridSpan w:val="18"/>
            <w:shd w:val="clear" w:color="auto" w:fill="BFBFBF" w:themeFill="background1" w:themeFillShade="BF"/>
          </w:tcPr>
          <w:p w14:paraId="5C411F20" w14:textId="6756B5CD" w:rsidR="005C576D" w:rsidRPr="000E7A38" w:rsidRDefault="005C576D" w:rsidP="0028255E">
            <w:pPr>
              <w:spacing w:after="0" w:line="240" w:lineRule="auto"/>
              <w:contextualSpacing/>
              <w:rPr>
                <w:rFonts w:ascii="Century Gothic" w:hAnsi="Century Gothic"/>
                <w:b/>
              </w:rPr>
            </w:pPr>
            <w:bookmarkStart w:id="1" w:name="_Hlk3972299"/>
            <w:r w:rsidRPr="00F63659">
              <w:rPr>
                <w:rFonts w:ascii="Century Gothic" w:hAnsi="Century Gothic"/>
                <w:b/>
              </w:rPr>
              <w:t>Site:</w:t>
            </w:r>
            <w:r>
              <w:rPr>
                <w:rFonts w:ascii="Century Gothic" w:hAnsi="Century Gothic"/>
                <w:b/>
              </w:rPr>
              <w:t xml:space="preserve"> </w:t>
            </w:r>
            <w:r w:rsidR="00A25954">
              <w:rPr>
                <w:rFonts w:ascii="Century Gothic" w:hAnsi="Century Gothic"/>
                <w:b/>
              </w:rPr>
              <w:t xml:space="preserve">Former </w:t>
            </w:r>
            <w:r w:rsidRPr="000E7A38">
              <w:rPr>
                <w:rFonts w:ascii="Century Gothic" w:hAnsi="Century Gothic"/>
                <w:b/>
              </w:rPr>
              <w:t xml:space="preserve">Quayside </w:t>
            </w:r>
            <w:r w:rsidR="00A25954">
              <w:rPr>
                <w:rFonts w:ascii="Century Gothic" w:hAnsi="Century Gothic"/>
                <w:b/>
              </w:rPr>
              <w:t xml:space="preserve">- </w:t>
            </w:r>
            <w:r w:rsidR="00223145" w:rsidRPr="000E7A38">
              <w:rPr>
                <w:rFonts w:ascii="Century Gothic" w:hAnsi="Century Gothic"/>
                <w:b/>
              </w:rPr>
              <w:t>Greater Blackfriars</w:t>
            </w:r>
          </w:p>
          <w:p w14:paraId="4953EEFC" w14:textId="0E4036CC"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Greater Blackfriars</w:t>
            </w:r>
            <w:r w:rsidR="00C21CD1">
              <w:rPr>
                <w:rFonts w:ascii="Century Gothic" w:hAnsi="Century Gothic"/>
              </w:rPr>
              <w:t xml:space="preserve"> </w:t>
            </w:r>
            <w:r w:rsidR="002D0F1F">
              <w:rPr>
                <w:rFonts w:ascii="Century Gothic" w:hAnsi="Century Gothic"/>
              </w:rPr>
              <w:t>Regeneration Area (tota</w:t>
            </w:r>
            <w:r w:rsidR="00310F8A">
              <w:rPr>
                <w:rFonts w:ascii="Century Gothic" w:hAnsi="Century Gothic"/>
              </w:rPr>
              <w:t>l of 7.5ha to deliver 4</w:t>
            </w:r>
            <w:r w:rsidR="002D0F1F">
              <w:rPr>
                <w:rFonts w:ascii="Century Gothic" w:hAnsi="Century Gothic"/>
              </w:rPr>
              <w:t>00 dwellings and 0.4ha employment)</w:t>
            </w:r>
          </w:p>
          <w:p w14:paraId="34041AA8" w14:textId="118FA8EA"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Pr>
                <w:rFonts w:ascii="Century Gothic" w:hAnsi="Century Gothic" w:cs="Arial"/>
              </w:rPr>
              <w:t>2</w:t>
            </w:r>
            <w:r w:rsidR="00B42BC0">
              <w:rPr>
                <w:rFonts w:ascii="Century Gothic" w:hAnsi="Century Gothic" w:cs="Arial"/>
              </w:rPr>
              <w:t xml:space="preserve">; SALA HA17 </w:t>
            </w:r>
            <w:r w:rsidR="00CF0A14">
              <w:rPr>
                <w:rFonts w:ascii="Century Gothic" w:hAnsi="Century Gothic" w:cs="Arial"/>
              </w:rPr>
              <w:t>(progressed as SA1</w:t>
            </w:r>
            <w:r w:rsidR="000E7A38">
              <w:rPr>
                <w:rFonts w:ascii="Century Gothic" w:hAnsi="Century Gothic" w:cs="Arial"/>
              </w:rPr>
              <w:t xml:space="preserve">6 Greater Blackfriars </w:t>
            </w:r>
            <w:r w:rsidR="00CF0A14">
              <w:rPr>
                <w:rFonts w:ascii="Century Gothic" w:hAnsi="Century Gothic" w:cs="Arial"/>
              </w:rPr>
              <w:t xml:space="preserve">in 2016 &amp; retained as </w:t>
            </w:r>
            <w:r w:rsidR="00CF0A14" w:rsidRPr="00135370">
              <w:rPr>
                <w:rFonts w:ascii="Century Gothic" w:hAnsi="Century Gothic" w:cs="Arial"/>
                <w:b/>
              </w:rPr>
              <w:t>SA0</w:t>
            </w:r>
            <w:r w:rsidR="000E7A38">
              <w:rPr>
                <w:rFonts w:ascii="Century Gothic" w:hAnsi="Century Gothic" w:cs="Arial"/>
                <w:b/>
              </w:rPr>
              <w:t>9</w:t>
            </w:r>
            <w:r w:rsidR="00CF0A14" w:rsidRPr="00135370">
              <w:rPr>
                <w:rFonts w:ascii="Century Gothic" w:hAnsi="Century Gothic" w:cs="Arial"/>
                <w:b/>
              </w:rPr>
              <w:t xml:space="preserve"> </w:t>
            </w:r>
            <w:r w:rsidR="000E7A38">
              <w:rPr>
                <w:rFonts w:ascii="Century Gothic" w:hAnsi="Century Gothic" w:cs="Arial"/>
                <w:b/>
              </w:rPr>
              <w:t xml:space="preserve">Greater Blackfriars </w:t>
            </w:r>
            <w:r w:rsidR="00CF0A14">
              <w:rPr>
                <w:rFonts w:ascii="Century Gothic" w:hAnsi="Century Gothic" w:cs="Arial"/>
              </w:rPr>
              <w:t>in 2019</w:t>
            </w:r>
            <w:r w:rsidR="005628F2">
              <w:rPr>
                <w:rFonts w:ascii="Century Gothic" w:hAnsi="Century Gothic" w:cs="Arial"/>
              </w:rPr>
              <w:t xml:space="preserve"> for </w:t>
            </w:r>
            <w:r w:rsidR="00E1148C">
              <w:rPr>
                <w:rFonts w:ascii="Century Gothic" w:hAnsi="Century Gothic" w:cs="Arial"/>
              </w:rPr>
              <w:t>5</w:t>
            </w:r>
            <w:r w:rsidR="005628F2">
              <w:rPr>
                <w:rFonts w:ascii="Century Gothic" w:hAnsi="Century Gothic" w:cs="Arial"/>
              </w:rPr>
              <w:t>0 dwellings</w:t>
            </w:r>
            <w:r w:rsidR="00CF0A14">
              <w:rPr>
                <w:rFonts w:ascii="Century Gothic" w:hAnsi="Century Gothic" w:cs="Arial"/>
              </w:rPr>
              <w:t>)</w:t>
            </w:r>
          </w:p>
        </w:tc>
      </w:tr>
      <w:tr w:rsidR="005C576D" w:rsidRPr="00DF4A8D" w14:paraId="5282EB96" w14:textId="77777777" w:rsidTr="005C576D">
        <w:trPr>
          <w:cantSplit/>
          <w:trHeight w:val="1853"/>
        </w:trPr>
        <w:tc>
          <w:tcPr>
            <w:tcW w:w="1277" w:type="dxa"/>
            <w:vMerge w:val="restart"/>
          </w:tcPr>
          <w:p w14:paraId="5DE2FBF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67EA583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446925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267F59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9452BE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5DB1D71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0A94901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0680E2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32F2F10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2D15D970" w14:textId="6D8F968E"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702889">
              <w:rPr>
                <w:rFonts w:ascii="Century Gothic" w:hAnsi="Century Gothic"/>
                <w:b/>
              </w:rPr>
              <w:t xml:space="preserve">&amp; </w:t>
            </w:r>
            <w:r w:rsidRPr="005C576D">
              <w:rPr>
                <w:rFonts w:ascii="Century Gothic" w:hAnsi="Century Gothic"/>
                <w:b/>
              </w:rPr>
              <w:t>Amenity</w:t>
            </w:r>
          </w:p>
        </w:tc>
        <w:tc>
          <w:tcPr>
            <w:tcW w:w="850" w:type="dxa"/>
            <w:textDirection w:val="btLr"/>
          </w:tcPr>
          <w:p w14:paraId="3A43668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6C0C512" w14:textId="0C515A9F"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702889">
              <w:rPr>
                <w:rFonts w:ascii="Century Gothic" w:hAnsi="Century Gothic"/>
                <w:b/>
              </w:rPr>
              <w:t xml:space="preserve">&amp; </w:t>
            </w:r>
            <w:r w:rsidRPr="005C576D">
              <w:rPr>
                <w:rFonts w:ascii="Century Gothic" w:hAnsi="Century Gothic"/>
                <w:b/>
              </w:rPr>
              <w:t>Local Centres</w:t>
            </w:r>
          </w:p>
        </w:tc>
        <w:tc>
          <w:tcPr>
            <w:tcW w:w="850" w:type="dxa"/>
            <w:textDirection w:val="btLr"/>
          </w:tcPr>
          <w:p w14:paraId="6C552BB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1A79EB3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2413C3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2BB04D1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258A6B4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A419F23"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E505929" w14:textId="77777777" w:rsidTr="005C576D">
        <w:tc>
          <w:tcPr>
            <w:tcW w:w="1277" w:type="dxa"/>
            <w:vMerge/>
          </w:tcPr>
          <w:p w14:paraId="0394CC96" w14:textId="77777777" w:rsidR="005C576D" w:rsidRPr="00DF4A8D" w:rsidRDefault="005C576D" w:rsidP="0028255E">
            <w:pPr>
              <w:spacing w:after="0" w:line="240" w:lineRule="auto"/>
              <w:contextualSpacing/>
              <w:rPr>
                <w:rFonts w:ascii="Century Gothic" w:hAnsi="Century Gothic"/>
              </w:rPr>
            </w:pPr>
          </w:p>
        </w:tc>
        <w:tc>
          <w:tcPr>
            <w:tcW w:w="850" w:type="dxa"/>
          </w:tcPr>
          <w:p w14:paraId="7E7949F7"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0E1780C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36B3B8B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27C32D3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05A94DF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B20300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CDE703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6C834C8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41D09B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90A0CB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195B50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74E6F0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7068D8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170450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6B15780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31AABE39"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11B11C46" w14:textId="77777777" w:rsidTr="00B85B98">
        <w:tc>
          <w:tcPr>
            <w:tcW w:w="1277" w:type="dxa"/>
          </w:tcPr>
          <w:p w14:paraId="7525F909" w14:textId="77777777" w:rsidR="00AB7539" w:rsidRDefault="00AB7539" w:rsidP="0028255E">
            <w:pPr>
              <w:spacing w:after="0" w:line="240" w:lineRule="auto"/>
              <w:contextualSpacing/>
              <w:rPr>
                <w:rFonts w:ascii="Century Gothic" w:hAnsi="Century Gothic"/>
                <w:b/>
              </w:rPr>
            </w:pPr>
            <w:r>
              <w:rPr>
                <w:rFonts w:ascii="Century Gothic" w:hAnsi="Century Gothic"/>
                <w:b/>
              </w:rPr>
              <w:t>SA</w:t>
            </w:r>
          </w:p>
          <w:p w14:paraId="6B796C88" w14:textId="016B8869" w:rsidR="005808A4" w:rsidRPr="00B141A3" w:rsidRDefault="002A0EA9"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2C459A50" w14:textId="209521B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53DC11D" w14:textId="3DA2C3E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r w:rsidR="0067596C">
              <w:rPr>
                <w:rFonts w:ascii="Century Gothic" w:hAnsi="Century Gothic"/>
                <w:b/>
              </w:rPr>
              <w:t>?</w:t>
            </w:r>
            <w:r>
              <w:rPr>
                <w:rFonts w:ascii="Century Gothic" w:hAnsi="Century Gothic"/>
                <w:b/>
              </w:rPr>
              <w:t xml:space="preserve"> </w:t>
            </w:r>
          </w:p>
        </w:tc>
        <w:tc>
          <w:tcPr>
            <w:tcW w:w="850" w:type="dxa"/>
            <w:shd w:val="clear" w:color="auto" w:fill="2F5496" w:themeFill="accent5" w:themeFillShade="BF"/>
            <w:vAlign w:val="center"/>
          </w:tcPr>
          <w:p w14:paraId="2D26250B" w14:textId="3D60978D" w:rsidR="005808A4" w:rsidRPr="00EA6CB3" w:rsidRDefault="00364090" w:rsidP="0028255E">
            <w:pPr>
              <w:spacing w:after="0" w:line="240" w:lineRule="auto"/>
              <w:contextualSpacing/>
              <w:jc w:val="center"/>
              <w:rPr>
                <w:rFonts w:ascii="Century Gothic" w:hAnsi="Century Gothic"/>
                <w:b/>
              </w:rPr>
            </w:pPr>
            <w:r>
              <w:rPr>
                <w:rFonts w:ascii="Century Gothic" w:hAnsi="Century Gothic"/>
                <w:b/>
              </w:rPr>
              <w:t>0</w:t>
            </w:r>
            <w:r w:rsidR="0067596C">
              <w:rPr>
                <w:rFonts w:ascii="Century Gothic" w:hAnsi="Century Gothic"/>
                <w:b/>
              </w:rPr>
              <w:t>?</w:t>
            </w:r>
            <w:r>
              <w:rPr>
                <w:rFonts w:ascii="Century Gothic" w:hAnsi="Century Gothic"/>
                <w:b/>
              </w:rPr>
              <w:t xml:space="preserve"> </w:t>
            </w:r>
          </w:p>
        </w:tc>
        <w:tc>
          <w:tcPr>
            <w:tcW w:w="425" w:type="dxa"/>
            <w:shd w:val="clear" w:color="auto" w:fill="FFFF00"/>
            <w:vAlign w:val="center"/>
          </w:tcPr>
          <w:p w14:paraId="2B67D09E" w14:textId="78FB2DDA" w:rsidR="005808A4" w:rsidRPr="00EA6CB3" w:rsidRDefault="005808A4"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48BB0B06" w14:textId="53EA94F6"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AA2C5E9" w14:textId="5EE1771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18F6897" w14:textId="31A6406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5AC46BD" w14:textId="5CC92846" w:rsidR="005808A4" w:rsidRPr="00EA6CB3" w:rsidRDefault="008906A4" w:rsidP="0028255E">
            <w:pPr>
              <w:spacing w:after="0" w:line="240" w:lineRule="auto"/>
              <w:contextualSpacing/>
              <w:jc w:val="center"/>
              <w:rPr>
                <w:rFonts w:ascii="Century Gothic" w:hAnsi="Century Gothic"/>
                <w:b/>
              </w:rPr>
            </w:pPr>
            <w:r>
              <w:rPr>
                <w:rFonts w:ascii="Century Gothic" w:hAnsi="Century Gothic"/>
                <w:b/>
              </w:rPr>
              <w:t>0</w:t>
            </w:r>
            <w:r w:rsidR="005808A4">
              <w:rPr>
                <w:rFonts w:ascii="Century Gothic" w:hAnsi="Century Gothic"/>
                <w:b/>
              </w:rPr>
              <w:t>?</w:t>
            </w:r>
          </w:p>
        </w:tc>
        <w:tc>
          <w:tcPr>
            <w:tcW w:w="851" w:type="dxa"/>
            <w:shd w:val="clear" w:color="auto" w:fill="2F5496" w:themeFill="accent5" w:themeFillShade="BF"/>
            <w:vAlign w:val="center"/>
          </w:tcPr>
          <w:p w14:paraId="4D22B15A" w14:textId="39B922D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xml:space="preserve">0 </w:t>
            </w:r>
          </w:p>
        </w:tc>
        <w:tc>
          <w:tcPr>
            <w:tcW w:w="850" w:type="dxa"/>
            <w:shd w:val="clear" w:color="auto" w:fill="99CC00"/>
            <w:vAlign w:val="center"/>
          </w:tcPr>
          <w:p w14:paraId="46FAAAB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19748407" w14:textId="3154E8E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25F9CDF2" w14:textId="7E7C2BF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B5E88BD" w14:textId="7513CA4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4B0B3F7" w14:textId="7600C2A8" w:rsidR="005808A4" w:rsidRPr="00EA6CB3" w:rsidRDefault="002D0F1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9F50DEE" w14:textId="684EDED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9243F6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EA10106" w14:textId="72A4E9B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30FF3" w:rsidRPr="00DF4A8D" w14:paraId="0EE59CE8" w14:textId="77777777" w:rsidTr="00530FF3">
        <w:tc>
          <w:tcPr>
            <w:tcW w:w="1277" w:type="dxa"/>
          </w:tcPr>
          <w:p w14:paraId="75F77609" w14:textId="77777777" w:rsidR="00530FF3" w:rsidRDefault="002A0EA9" w:rsidP="0028255E">
            <w:pPr>
              <w:spacing w:after="0" w:line="240" w:lineRule="auto"/>
              <w:contextualSpacing/>
              <w:rPr>
                <w:rFonts w:ascii="Century Gothic" w:hAnsi="Century Gothic"/>
                <w:b/>
              </w:rPr>
            </w:pPr>
            <w:r>
              <w:rPr>
                <w:rFonts w:ascii="Century Gothic" w:hAnsi="Century Gothic"/>
                <w:b/>
              </w:rPr>
              <w:t>SA</w:t>
            </w:r>
          </w:p>
          <w:p w14:paraId="6B1CB773" w14:textId="378BFB6C" w:rsidR="002A0EA9" w:rsidRDefault="002A0EA9"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2F5496" w:themeFill="accent5" w:themeFillShade="BF"/>
            <w:vAlign w:val="center"/>
          </w:tcPr>
          <w:p w14:paraId="47B6AB71" w14:textId="61CCF14E" w:rsidR="00530FF3" w:rsidRDefault="002F6C1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5DBE0D9" w14:textId="0E522A36" w:rsidR="00530FF3" w:rsidRDefault="002F6C1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F4DB3A9" w14:textId="012A0A2D" w:rsidR="00530FF3" w:rsidRDefault="002F6C1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02F2112C" w14:textId="45C74319" w:rsidR="00530FF3" w:rsidRDefault="002F6C14" w:rsidP="0028255E">
            <w:pPr>
              <w:spacing w:after="0" w:line="240" w:lineRule="auto"/>
              <w:contextualSpacing/>
              <w:jc w:val="center"/>
              <w:rPr>
                <w:rFonts w:ascii="Century Gothic" w:hAnsi="Century Gothic"/>
                <w:b/>
              </w:rPr>
            </w:pPr>
            <w:r>
              <w:rPr>
                <w:rFonts w:ascii="Century Gothic" w:hAnsi="Century Gothic"/>
                <w:b/>
              </w:rPr>
              <w:t>-</w:t>
            </w:r>
            <w:r w:rsidR="00E176BF">
              <w:rPr>
                <w:rFonts w:ascii="Century Gothic" w:hAnsi="Century Gothic"/>
                <w:b/>
              </w:rPr>
              <w:t>?</w:t>
            </w:r>
          </w:p>
        </w:tc>
        <w:tc>
          <w:tcPr>
            <w:tcW w:w="426" w:type="dxa"/>
            <w:shd w:val="clear" w:color="auto" w:fill="99CC00"/>
            <w:vAlign w:val="center"/>
          </w:tcPr>
          <w:p w14:paraId="1B896FFF" w14:textId="3BB16AFC"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29A4729" w14:textId="6D24A41D"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3A898E1" w14:textId="31B8CC25"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5FDD74B" w14:textId="572B07D4" w:rsidR="00530FF3" w:rsidRDefault="002F6C1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63923DA" w14:textId="28D83B17" w:rsidR="00530FF3" w:rsidRDefault="002F6C1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2921203D" w14:textId="0A5FAA7D"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6DE86EB" w14:textId="3D2A3384"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1EADF81" w14:textId="05F1A53C"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A8D34B3" w14:textId="592B8DAF"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62B92E3" w14:textId="76E754A7"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0AF02D4" w14:textId="23A781F5"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50C5C3A" w14:textId="6C314E12" w:rsidR="00530FF3" w:rsidRDefault="002F6C1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63AF569" w14:textId="1F168106" w:rsidR="00530FF3" w:rsidRDefault="0067596C" w:rsidP="0067596C">
            <w:pPr>
              <w:spacing w:after="0" w:line="240" w:lineRule="auto"/>
              <w:contextualSpacing/>
              <w:jc w:val="center"/>
              <w:rPr>
                <w:rFonts w:ascii="Century Gothic" w:hAnsi="Century Gothic"/>
                <w:b/>
              </w:rPr>
            </w:pPr>
            <w:r>
              <w:rPr>
                <w:rFonts w:ascii="Century Gothic" w:hAnsi="Century Gothic"/>
                <w:b/>
              </w:rPr>
              <w:t>+?</w:t>
            </w:r>
          </w:p>
        </w:tc>
      </w:tr>
      <w:tr w:rsidR="005808A4" w:rsidRPr="00DF4A8D" w14:paraId="13B490BC" w14:textId="77777777" w:rsidTr="005C576D">
        <w:trPr>
          <w:trHeight w:val="1011"/>
        </w:trPr>
        <w:tc>
          <w:tcPr>
            <w:tcW w:w="14885" w:type="dxa"/>
            <w:gridSpan w:val="18"/>
          </w:tcPr>
          <w:p w14:paraId="66BBEFCA" w14:textId="07D8CA91" w:rsidR="00977F09" w:rsidRDefault="00AB7539" w:rsidP="0028255E">
            <w:pPr>
              <w:spacing w:after="0" w:line="240" w:lineRule="auto"/>
              <w:contextualSpacing/>
              <w:rPr>
                <w:rFonts w:ascii="Century Gothic" w:hAnsi="Century Gothic"/>
                <w:b/>
              </w:rPr>
            </w:pPr>
            <w:r>
              <w:rPr>
                <w:rFonts w:ascii="Century Gothic" w:hAnsi="Century Gothic"/>
                <w:b/>
              </w:rPr>
              <w:t xml:space="preserve">Sustainability </w:t>
            </w:r>
            <w:r w:rsidR="005808AC">
              <w:rPr>
                <w:rFonts w:ascii="Century Gothic" w:hAnsi="Century Gothic"/>
                <w:b/>
              </w:rPr>
              <w:t>Appraisal (2016)</w:t>
            </w:r>
            <w:r w:rsidR="005808A4" w:rsidRPr="00DF6993">
              <w:rPr>
                <w:rFonts w:ascii="Century Gothic" w:hAnsi="Century Gothic"/>
                <w:b/>
              </w:rPr>
              <w:t>:</w:t>
            </w:r>
          </w:p>
          <w:p w14:paraId="22DFE309" w14:textId="77777777" w:rsidR="00AB7539" w:rsidRDefault="00AB7539" w:rsidP="0028255E">
            <w:pPr>
              <w:spacing w:after="0" w:line="240" w:lineRule="auto"/>
              <w:contextualSpacing/>
              <w:rPr>
                <w:rFonts w:ascii="Century Gothic" w:hAnsi="Century Gothic"/>
                <w:b/>
              </w:rPr>
            </w:pPr>
          </w:p>
          <w:p w14:paraId="6D4BE3E4" w14:textId="0E1F9AC0" w:rsidR="005808A4" w:rsidRPr="00AA3BD6" w:rsidRDefault="002D0F1F" w:rsidP="0028255E">
            <w:pPr>
              <w:spacing w:after="0" w:line="240" w:lineRule="auto"/>
              <w:contextualSpacing/>
              <w:rPr>
                <w:rFonts w:ascii="Century Gothic" w:hAnsi="Century Gothic" w:cs="Arial"/>
                <w:color w:val="000000" w:themeColor="text1"/>
              </w:rPr>
            </w:pPr>
            <w:r w:rsidRPr="002D0F1F">
              <w:rPr>
                <w:rFonts w:ascii="Century Gothic" w:hAnsi="Century Gothic"/>
              </w:rPr>
              <w:t>The site is being promoted as part of a wider regeneration area ‘Greater Blackfriars’ 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rPr>
              <w:t>As t</w:t>
            </w:r>
            <w:r w:rsidR="005808A4">
              <w:rPr>
                <w:rFonts w:ascii="Century Gothic" w:hAnsi="Century Gothic" w:cs="Arial"/>
                <w:color w:val="000000" w:themeColor="text1"/>
              </w:rPr>
              <w:t>he site is also located within one of the 10-30% most deprived Lower Level Super Output Areas (LSOAs) in Gloucester (Westgate 004B), new development could contribute to reducing inequalities, with the potential for major long-term positive effects against SA Objective 16.</w:t>
            </w:r>
          </w:p>
          <w:p w14:paraId="137292AC" w14:textId="77777777" w:rsidR="005808A4" w:rsidRPr="00DF6993" w:rsidRDefault="005808A4" w:rsidP="0028255E">
            <w:pPr>
              <w:spacing w:after="0" w:line="240" w:lineRule="auto"/>
              <w:contextualSpacing/>
              <w:rPr>
                <w:rFonts w:ascii="Century Gothic" w:hAnsi="Century Gothic"/>
                <w:b/>
              </w:rPr>
            </w:pPr>
          </w:p>
          <w:p w14:paraId="2D71993E" w14:textId="10BBF8A3" w:rsidR="005808A4" w:rsidRDefault="005808A4" w:rsidP="0028255E">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Alney Island Local Nature Reserve (LNR) is located over 200m from the site</w:t>
            </w:r>
            <w:r w:rsidR="00514AF6">
              <w:rPr>
                <w:rFonts w:ascii="Century Gothic" w:hAnsi="Century Gothic" w:cs="Arial"/>
                <w:color w:val="000000" w:themeColor="text1"/>
              </w:rPr>
              <w:t xml:space="preserve">; </w:t>
            </w:r>
            <w:r w:rsidRPr="00364090">
              <w:rPr>
                <w:rFonts w:ascii="Century Gothic" w:hAnsi="Century Gothic" w:cs="Arial"/>
                <w:color w:val="000000" w:themeColor="text1"/>
              </w:rPr>
              <w:t>however</w:t>
            </w:r>
            <w:r w:rsidR="00514AF6">
              <w:rPr>
                <w:rFonts w:ascii="Century Gothic" w:hAnsi="Century Gothic" w:cs="Arial"/>
                <w:color w:val="000000" w:themeColor="text1"/>
              </w:rPr>
              <w:t>,</w:t>
            </w:r>
            <w:r w:rsidRPr="00364090">
              <w:rPr>
                <w:rFonts w:ascii="Century Gothic" w:hAnsi="Century Gothic" w:cs="Arial"/>
                <w:color w:val="000000" w:themeColor="text1"/>
              </w:rPr>
              <w:t xml:space="preserve"> the River Severn runs west of the site option and continues to flow adjacent to the LNR. Any potential effects on water quality therefore have the potential to indirectly </w:t>
            </w:r>
            <w:r w:rsidR="00EF71EB">
              <w:rPr>
                <w:rFonts w:ascii="Century Gothic" w:hAnsi="Century Gothic" w:cs="Arial"/>
                <w:color w:val="000000" w:themeColor="text1"/>
              </w:rPr>
              <w:t>a</w:t>
            </w:r>
            <w:r w:rsidRPr="00364090">
              <w:rPr>
                <w:rFonts w:ascii="Century Gothic" w:hAnsi="Century Gothic" w:cs="Arial"/>
                <w:color w:val="000000" w:themeColor="text1"/>
              </w:rPr>
              <w:t>ffect ecological habitats in and around the LNR. The A430 runs immediately between the development site and the River Severn, and as development at the site is likely to increase traffic along this road, it is considered that there is the potential for minor negative effects on water quality through an increase in the associated polluting effects on surface water run-off. This therefore has the potential for minor indirect negative effects on habitats in around the River Severn and Alney Island LNR. It is recommended that site specific policy mitigation includes a requirement for lower level assessment of the potential effects of development on water quality</w:t>
            </w:r>
            <w:r w:rsidR="005808AC">
              <w:rPr>
                <w:rFonts w:ascii="Century Gothic" w:hAnsi="Century Gothic" w:cs="Arial"/>
                <w:color w:val="000000" w:themeColor="text1"/>
              </w:rPr>
              <w:t xml:space="preserve"> </w:t>
            </w:r>
            <w:r w:rsidRPr="00364090">
              <w:rPr>
                <w:rFonts w:ascii="Century Gothic" w:hAnsi="Century Gothic" w:cs="Arial"/>
                <w:color w:val="000000" w:themeColor="text1"/>
              </w:rPr>
              <w:t xml:space="preserve">and requires the use of Sustainable Drainage Systems. Given </w:t>
            </w:r>
            <w:r w:rsidR="00364090" w:rsidRPr="00364090">
              <w:rPr>
                <w:rFonts w:ascii="Century Gothic" w:hAnsi="Century Gothic" w:cs="Arial"/>
                <w:color w:val="000000" w:themeColor="text1"/>
              </w:rPr>
              <w:t>the</w:t>
            </w:r>
            <w:r w:rsidRPr="00364090">
              <w:rPr>
                <w:rFonts w:ascii="Century Gothic" w:hAnsi="Century Gothic" w:cs="Arial"/>
                <w:color w:val="000000" w:themeColor="text1"/>
              </w:rPr>
              <w:t xml:space="preserve"> policy mitigation provided through the GCT JCS and GCP, and available at the project level, it is considered unlikely that development will lead to any significant negative effects with the potential for a residual neutral effect against SA Objectives 1 and 4, with an element of uncertainty until site level assessments have been completed. However, the cumulative effect of development in this area on the A430, River Severn, and supporting habitats, will need to be considered. The site is also located within the Surface Water Safeguard Zone, and this should be further considered alongside the potential effects on water quality discussed above. It is considered that </w:t>
            </w:r>
            <w:r w:rsidRPr="00364090">
              <w:rPr>
                <w:rFonts w:ascii="Century Gothic" w:hAnsi="Century Gothic" w:cs="Arial"/>
                <w:color w:val="000000" w:themeColor="text1"/>
              </w:rPr>
              <w:lastRenderedPageBreak/>
              <w:t>there is suitable mitigation provided through the GCT JCS and GCP, including the use of sustainable drainage systems, to ensure that there will be no significant negative effects. Potential for a residual neutral effect against SA Objective 4.</w:t>
            </w:r>
          </w:p>
          <w:p w14:paraId="1A4E53B5" w14:textId="49EE095D" w:rsidR="005808A4" w:rsidRDefault="005808A4" w:rsidP="0028255E">
            <w:pPr>
              <w:spacing w:after="0" w:line="240" w:lineRule="auto"/>
              <w:contextualSpacing/>
              <w:rPr>
                <w:rFonts w:ascii="Century Gothic" w:hAnsi="Century Gothic" w:cs="Arial"/>
                <w:color w:val="000000" w:themeColor="text1"/>
              </w:rPr>
            </w:pPr>
          </w:p>
          <w:p w14:paraId="4BEA20FB" w14:textId="3112B2AA" w:rsidR="005808A4" w:rsidRDefault="00364090" w:rsidP="0028255E">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 xml:space="preserve">The site is located partially within an area of flood risk. Development could avoid the areas of flood risk on </w:t>
            </w:r>
            <w:proofErr w:type="gramStart"/>
            <w:r w:rsidRPr="00364090">
              <w:rPr>
                <w:rFonts w:ascii="Century Gothic" w:hAnsi="Century Gothic" w:cs="Arial"/>
                <w:color w:val="000000" w:themeColor="text1"/>
              </w:rPr>
              <w:t>site,</w:t>
            </w:r>
            <w:proofErr w:type="gramEnd"/>
            <w:r w:rsidRPr="00364090">
              <w:rPr>
                <w:rFonts w:ascii="Century Gothic" w:hAnsi="Century Gothic" w:cs="Arial"/>
                <w:color w:val="000000" w:themeColor="text1"/>
              </w:rPr>
              <w:t xml:space="preserve"> however this will reduce the developable area of the site. </w:t>
            </w:r>
            <w:r>
              <w:rPr>
                <w:rFonts w:ascii="Century Gothic" w:hAnsi="Century Gothic" w:cs="Arial"/>
                <w:color w:val="000000" w:themeColor="text1"/>
              </w:rPr>
              <w:t>Given mitigation provided through the GCT JCS and Draft GCP development is unlikely to lead to any significant negative effects with the potential for a residual neutral effect against SA Objective 5 with an element of uncertainty until site level assessments have been completed.</w:t>
            </w:r>
          </w:p>
          <w:p w14:paraId="5C7BCB4F" w14:textId="7AB2CD28" w:rsidR="005808A4" w:rsidRDefault="005808A4" w:rsidP="0028255E">
            <w:pPr>
              <w:spacing w:after="0" w:line="240" w:lineRule="auto"/>
              <w:contextualSpacing/>
              <w:rPr>
                <w:rFonts w:ascii="Century Gothic" w:hAnsi="Century Gothic" w:cs="Arial"/>
                <w:color w:val="000000" w:themeColor="text1"/>
              </w:rPr>
            </w:pPr>
          </w:p>
          <w:p w14:paraId="18A7BE25" w14:textId="4728B596"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F32C84">
              <w:rPr>
                <w:rFonts w:ascii="Century Gothic" w:hAnsi="Century Gothic" w:cs="Arial"/>
                <w:color w:val="000000" w:themeColor="text1"/>
              </w:rPr>
              <w:t xml:space="preserve"> The site is located within 800m of bus services along </w:t>
            </w:r>
            <w:r w:rsidR="00173096">
              <w:rPr>
                <w:rFonts w:ascii="Century Gothic" w:hAnsi="Century Gothic" w:cs="Arial"/>
                <w:color w:val="000000" w:themeColor="text1"/>
              </w:rPr>
              <w:t xml:space="preserve">Quay Street, national cycle routes and Public Rights of Way with the potential for a minor </w:t>
            </w:r>
            <w:r w:rsidR="001F7AB7">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56A46036" w14:textId="7B0BDFFD" w:rsidR="005808A4" w:rsidRDefault="005808A4" w:rsidP="0028255E">
            <w:pPr>
              <w:spacing w:after="0" w:line="240" w:lineRule="auto"/>
              <w:contextualSpacing/>
              <w:rPr>
                <w:rFonts w:ascii="Century Gothic" w:hAnsi="Century Gothic" w:cs="Arial"/>
                <w:color w:val="000000" w:themeColor="text1"/>
              </w:rPr>
            </w:pPr>
          </w:p>
          <w:p w14:paraId="44DFA679" w14:textId="5E580EC4"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and does not contain any best and most versatile agricultural land. Potential for a major positive effect against SA Objective 7. At this stage, the Landscape/Townscape sensitivity of the site is unknown</w:t>
            </w:r>
            <w:r w:rsidR="001F7AB7">
              <w:rPr>
                <w:rFonts w:ascii="Century Gothic" w:hAnsi="Century Gothic" w:cs="Arial"/>
                <w:color w:val="000000" w:themeColor="text1"/>
              </w:rPr>
              <w:t>;</w:t>
            </w:r>
            <w:r>
              <w:rPr>
                <w:rFonts w:ascii="Century Gothic" w:hAnsi="Century Gothic" w:cs="Arial"/>
                <w:color w:val="000000" w:themeColor="text1"/>
              </w:rPr>
              <w:t xml:space="preserve"> however, given the nature of the site as entirely brownfield, and design standards outlined in policies provided in the GCT JCS and Draft GCP, it is considered that there is the potential for a minor positive effect against SA Objective 8.</w:t>
            </w:r>
          </w:p>
          <w:p w14:paraId="457C1933" w14:textId="099D851D" w:rsidR="005808A4" w:rsidRDefault="005808A4" w:rsidP="0028255E">
            <w:pPr>
              <w:spacing w:after="0" w:line="240" w:lineRule="auto"/>
              <w:contextualSpacing/>
              <w:rPr>
                <w:rFonts w:ascii="Century Gothic" w:hAnsi="Century Gothic" w:cs="Arial"/>
                <w:color w:val="000000" w:themeColor="text1"/>
              </w:rPr>
            </w:pPr>
          </w:p>
          <w:p w14:paraId="2EF656C1" w14:textId="6E29E461" w:rsidR="0060446C" w:rsidRDefault="0060446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adjacent to </w:t>
            </w:r>
            <w:r w:rsidR="006A239C">
              <w:rPr>
                <w:rFonts w:ascii="Century Gothic" w:hAnsi="Century Gothic" w:cs="Arial"/>
                <w:color w:val="000000" w:themeColor="text1"/>
              </w:rPr>
              <w:t>the A4301</w:t>
            </w:r>
            <w:r>
              <w:rPr>
                <w:rFonts w:ascii="Century Gothic" w:hAnsi="Century Gothic" w:cs="Arial"/>
                <w:color w:val="000000" w:themeColor="text1"/>
              </w:rPr>
              <w:t xml:space="preserv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7A10A14F" w14:textId="6AC21810" w:rsidR="005808A4" w:rsidRDefault="005808A4" w:rsidP="0028255E">
            <w:pPr>
              <w:spacing w:after="0" w:line="240" w:lineRule="auto"/>
              <w:contextualSpacing/>
              <w:rPr>
                <w:rFonts w:ascii="Century Gothic" w:hAnsi="Century Gothic" w:cs="Arial"/>
                <w:color w:val="000000" w:themeColor="text1"/>
              </w:rPr>
            </w:pPr>
          </w:p>
          <w:p w14:paraId="6B01A69C" w14:textId="164C623C" w:rsidR="00364090"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wholly within an area of Principal Archaeological Interest, </w:t>
            </w:r>
            <w:proofErr w:type="gramStart"/>
            <w:r>
              <w:rPr>
                <w:rFonts w:ascii="Century Gothic" w:hAnsi="Century Gothic" w:cs="Arial"/>
                <w:color w:val="000000" w:themeColor="text1"/>
              </w:rPr>
              <w:t>and also</w:t>
            </w:r>
            <w:proofErr w:type="gramEnd"/>
            <w:r>
              <w:rPr>
                <w:rFonts w:ascii="Century Gothic" w:hAnsi="Century Gothic" w:cs="Arial"/>
                <w:color w:val="000000" w:themeColor="text1"/>
              </w:rPr>
              <w:t xml:space="preserve"> within the Barbican Conservation Area. The site is further surrounded by numerous Listed Buildings. It is assumed that development will be sensitively and responsively designed to enhance the Conservation Area designation and setting of designated heritage </w:t>
            </w:r>
            <w:r w:rsidR="00153BC2">
              <w:rPr>
                <w:rFonts w:ascii="Century Gothic" w:hAnsi="Century Gothic" w:cs="Arial"/>
                <w:color w:val="000000" w:themeColor="text1"/>
              </w:rPr>
              <w:t>assets and</w:t>
            </w:r>
            <w:r>
              <w:rPr>
                <w:rFonts w:ascii="Century Gothic" w:hAnsi="Century Gothic" w:cs="Arial"/>
                <w:color w:val="000000" w:themeColor="text1"/>
              </w:rPr>
              <w:t xml:space="preserve"> will ensure appropriate archaeological investigation prior to development.</w:t>
            </w:r>
            <w:r w:rsidR="008906A4">
              <w:rPr>
                <w:rFonts w:ascii="Century Gothic" w:hAnsi="Century Gothic" w:cs="Arial"/>
                <w:color w:val="000000" w:themeColor="text1"/>
              </w:rPr>
              <w:t xml:space="preserve"> D</w:t>
            </w:r>
            <w:r>
              <w:rPr>
                <w:rFonts w:ascii="Century Gothic" w:hAnsi="Century Gothic" w:cs="Arial"/>
                <w:color w:val="000000" w:themeColor="text1"/>
              </w:rPr>
              <w:t xml:space="preserve">evelopment will inevitably change, to some degree, the setting of designated heritage assets, with the potential for both positive and negative effects. </w:t>
            </w:r>
            <w:r w:rsidR="00364090">
              <w:rPr>
                <w:rFonts w:ascii="Century Gothic" w:hAnsi="Century Gothic" w:cs="Arial"/>
                <w:color w:val="000000" w:themeColor="text1"/>
              </w:rPr>
              <w:t>Given the policy mitigation provided through the GCT JCS and Draft GCP, and available at the project level, it is considered that there is the potential for a residual neutral effect against SA Objective 9 with an element of uncertainty until site level assessments have been completed.</w:t>
            </w:r>
          </w:p>
          <w:p w14:paraId="1217495E" w14:textId="60131187" w:rsidR="005808A4" w:rsidRDefault="005808A4" w:rsidP="0028255E">
            <w:pPr>
              <w:spacing w:after="0" w:line="240" w:lineRule="auto"/>
              <w:contextualSpacing/>
              <w:rPr>
                <w:rFonts w:ascii="Century Gothic" w:hAnsi="Century Gothic" w:cs="Arial"/>
                <w:color w:val="000000" w:themeColor="text1"/>
              </w:rPr>
            </w:pPr>
          </w:p>
          <w:p w14:paraId="3A49ADDF" w14:textId="792996E4"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within 800 met</w:t>
            </w:r>
            <w:r w:rsidR="00DB7F28">
              <w:rPr>
                <w:rFonts w:ascii="Century Gothic" w:hAnsi="Century Gothic" w:cs="Arial"/>
                <w:color w:val="000000" w:themeColor="text1"/>
              </w:rPr>
              <w:t>re</w:t>
            </w:r>
            <w:r>
              <w:rPr>
                <w:rFonts w:ascii="Century Gothic" w:hAnsi="Century Gothic" w:cs="Arial"/>
                <w:color w:val="000000" w:themeColor="text1"/>
              </w:rPr>
              <w:t xml:space="preserve">s of the City Centre offering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6A52EE">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5F4E404F" w14:textId="77777777" w:rsidR="005808A4" w:rsidRDefault="005808A4" w:rsidP="0028255E">
            <w:pPr>
              <w:spacing w:after="0" w:line="240" w:lineRule="auto"/>
              <w:contextualSpacing/>
              <w:rPr>
                <w:rFonts w:ascii="Century Gothic" w:hAnsi="Century Gothic" w:cs="Arial"/>
                <w:color w:val="000000" w:themeColor="text1"/>
              </w:rPr>
            </w:pPr>
          </w:p>
          <w:p w14:paraId="7F105D44" w14:textId="6C55A052" w:rsidR="005C2858" w:rsidRDefault="0091450A" w:rsidP="005C2858">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Evidence is unavailable at this stage to effectively assess the effects of development at the site option on cultural heritage (SA Objective 25)</w:t>
            </w:r>
            <w:r w:rsidR="005C2858">
              <w:rPr>
                <w:rFonts w:ascii="Century Gothic" w:hAnsi="Century Gothic" w:cs="Arial"/>
                <w:color w:val="000000" w:themeColor="text1"/>
              </w:rPr>
              <w:t>; however, the central location within the City Centre and historic docks area suggests that residents might use nearby cultural facilities with potential positive effects, some uncertainty at this stage.</w:t>
            </w:r>
          </w:p>
          <w:p w14:paraId="5805FE66" w14:textId="79C62637" w:rsidR="0091450A" w:rsidRDefault="0091450A" w:rsidP="0028255E">
            <w:pPr>
              <w:spacing w:after="0" w:line="240" w:lineRule="auto"/>
              <w:contextualSpacing/>
              <w:rPr>
                <w:rFonts w:ascii="Century Gothic" w:hAnsi="Century Gothic" w:cs="Arial"/>
                <w:color w:val="000000" w:themeColor="text1"/>
              </w:rPr>
            </w:pPr>
          </w:p>
          <w:p w14:paraId="41B50FDB" w14:textId="00CD13E1" w:rsidR="00136668" w:rsidRDefault="00136668" w:rsidP="0028255E">
            <w:pPr>
              <w:spacing w:after="0" w:line="240" w:lineRule="auto"/>
              <w:contextualSpacing/>
              <w:rPr>
                <w:rFonts w:ascii="Century Gothic" w:hAnsi="Century Gothic" w:cs="Arial"/>
                <w:color w:val="000000" w:themeColor="text1"/>
              </w:rPr>
            </w:pPr>
          </w:p>
          <w:p w14:paraId="56805D61" w14:textId="77777777" w:rsidR="00153BC2" w:rsidRDefault="00153BC2" w:rsidP="0028255E">
            <w:pPr>
              <w:spacing w:after="0" w:line="240" w:lineRule="auto"/>
              <w:contextualSpacing/>
              <w:rPr>
                <w:rFonts w:ascii="Century Gothic" w:hAnsi="Century Gothic" w:cs="Arial"/>
                <w:color w:val="000000" w:themeColor="text1"/>
              </w:rPr>
            </w:pPr>
          </w:p>
          <w:p w14:paraId="3485156B" w14:textId="5082F1F8" w:rsidR="00136668" w:rsidRDefault="00136668" w:rsidP="0028255E">
            <w:pPr>
              <w:spacing w:after="0" w:line="240" w:lineRule="auto"/>
              <w:contextualSpacing/>
              <w:rPr>
                <w:rFonts w:ascii="Century Gothic" w:hAnsi="Century Gothic" w:cs="Arial"/>
                <w:b/>
                <w:color w:val="000000" w:themeColor="text1"/>
              </w:rPr>
            </w:pPr>
            <w:r w:rsidRPr="00153BC2">
              <w:rPr>
                <w:rFonts w:ascii="Century Gothic" w:hAnsi="Century Gothic" w:cs="Arial"/>
                <w:b/>
                <w:color w:val="000000" w:themeColor="text1"/>
              </w:rPr>
              <w:t>Up</w:t>
            </w:r>
            <w:r w:rsidR="00153BC2" w:rsidRPr="00153BC2">
              <w:rPr>
                <w:rFonts w:ascii="Century Gothic" w:hAnsi="Century Gothic" w:cs="Arial"/>
                <w:b/>
                <w:color w:val="000000" w:themeColor="text1"/>
              </w:rPr>
              <w:t>d</w:t>
            </w:r>
            <w:r w:rsidRPr="00153BC2">
              <w:rPr>
                <w:rFonts w:ascii="Century Gothic" w:hAnsi="Century Gothic" w:cs="Arial"/>
                <w:b/>
                <w:color w:val="000000" w:themeColor="text1"/>
              </w:rPr>
              <w:t>ate 2019:</w:t>
            </w:r>
          </w:p>
          <w:p w14:paraId="0298752A" w14:textId="6AAD98CC" w:rsidR="000F073B" w:rsidRDefault="00751D94" w:rsidP="0028255E">
            <w:pPr>
              <w:spacing w:after="0" w:line="240" w:lineRule="auto"/>
              <w:contextualSpacing/>
              <w:rPr>
                <w:rFonts w:ascii="Century Gothic" w:hAnsi="Century Gothic" w:cs="Arial"/>
                <w:color w:val="000000" w:themeColor="text1"/>
              </w:rPr>
            </w:pPr>
            <w:r w:rsidRPr="002D2D46">
              <w:rPr>
                <w:rFonts w:ascii="Century Gothic" w:hAnsi="Century Gothic" w:cs="Arial"/>
                <w:color w:val="000000" w:themeColor="text1"/>
              </w:rPr>
              <w:t xml:space="preserve">The </w:t>
            </w:r>
            <w:r w:rsidR="007E6B35" w:rsidRPr="002D2D46">
              <w:rPr>
                <w:rFonts w:ascii="Century Gothic" w:hAnsi="Century Gothic" w:cs="Arial"/>
                <w:color w:val="000000" w:themeColor="text1"/>
              </w:rPr>
              <w:t xml:space="preserve">HRA </w:t>
            </w:r>
            <w:r w:rsidRPr="002D2D46">
              <w:rPr>
                <w:rFonts w:ascii="Century Gothic" w:hAnsi="Century Gothic" w:cs="Arial"/>
                <w:color w:val="000000" w:themeColor="text1"/>
              </w:rPr>
              <w:t xml:space="preserve">identified that </w:t>
            </w:r>
            <w:r w:rsidR="003D26CB" w:rsidRPr="002D2D46">
              <w:rPr>
                <w:rFonts w:ascii="Century Gothic" w:hAnsi="Century Gothic" w:cs="Arial"/>
                <w:color w:val="000000" w:themeColor="text1"/>
              </w:rPr>
              <w:t xml:space="preserve">this site is within 200m of the </w:t>
            </w:r>
            <w:r w:rsidR="007E6B35" w:rsidRPr="002D2D46">
              <w:rPr>
                <w:rFonts w:ascii="Century Gothic" w:hAnsi="Century Gothic" w:cs="Arial"/>
                <w:color w:val="000000" w:themeColor="text1"/>
              </w:rPr>
              <w:t xml:space="preserve">s </w:t>
            </w:r>
            <w:r w:rsidR="0089309B" w:rsidRPr="002D2D46">
              <w:rPr>
                <w:rFonts w:ascii="Century Gothic" w:hAnsi="Century Gothic"/>
              </w:rPr>
              <w:t>River Severn/Gloucester &amp; Sharpness Canal that is connected to the River Severn and its wetlands</w:t>
            </w:r>
            <w:r w:rsidR="00125C9A" w:rsidRPr="002D2D46">
              <w:rPr>
                <w:rFonts w:ascii="Century Gothic" w:hAnsi="Century Gothic" w:cs="Arial"/>
                <w:color w:val="000000" w:themeColor="text1"/>
              </w:rPr>
              <w:t>; also</w:t>
            </w:r>
            <w:r w:rsidR="00D14EA9" w:rsidRPr="002D2D46">
              <w:rPr>
                <w:rFonts w:ascii="Century Gothic" w:hAnsi="Century Gothic" w:cs="Arial"/>
                <w:color w:val="000000" w:themeColor="text1"/>
              </w:rPr>
              <w:t>,</w:t>
            </w:r>
            <w:r w:rsidR="00125C9A" w:rsidRPr="002D2D46">
              <w:rPr>
                <w:rFonts w:ascii="Century Gothic" w:hAnsi="Century Gothic" w:cs="Arial"/>
                <w:color w:val="000000" w:themeColor="text1"/>
              </w:rPr>
              <w:t xml:space="preserve"> near to the </w:t>
            </w:r>
            <w:r w:rsidR="00D14EA9" w:rsidRPr="002D2D46">
              <w:rPr>
                <w:rFonts w:ascii="Century Gothic" w:hAnsi="Century Gothic"/>
              </w:rPr>
              <w:t>River Severn and the Alney Island Local Nature Reserve (LNR) – that may be important functionally linked land</w:t>
            </w:r>
            <w:r w:rsidR="00D14EA9" w:rsidRPr="002D2D46">
              <w:rPr>
                <w:rFonts w:ascii="Century Gothic" w:hAnsi="Century Gothic" w:cs="Arial"/>
                <w:color w:val="000000" w:themeColor="text1"/>
              </w:rPr>
              <w:t xml:space="preserve"> for certain bird species such as the </w:t>
            </w:r>
            <w:r w:rsidR="007E6B35" w:rsidRPr="002D2D46">
              <w:rPr>
                <w:rFonts w:ascii="Century Gothic" w:hAnsi="Century Gothic" w:cs="Arial"/>
                <w:color w:val="000000" w:themeColor="text1"/>
              </w:rPr>
              <w:t xml:space="preserve">curlew </w:t>
            </w:r>
            <w:r w:rsidR="00D14EA9" w:rsidRPr="002D2D46">
              <w:rPr>
                <w:rFonts w:ascii="Century Gothic" w:hAnsi="Century Gothic" w:cs="Arial"/>
                <w:color w:val="000000" w:themeColor="text1"/>
              </w:rPr>
              <w:t>and</w:t>
            </w:r>
            <w:r w:rsidR="00D14EA9">
              <w:rPr>
                <w:rFonts w:ascii="Century Gothic" w:hAnsi="Century Gothic" w:cs="Arial"/>
                <w:color w:val="000000" w:themeColor="text1"/>
              </w:rPr>
              <w:t xml:space="preserve"> for which the </w:t>
            </w:r>
            <w:r w:rsidR="002D2D46">
              <w:rPr>
                <w:rFonts w:ascii="Century Gothic" w:hAnsi="Century Gothic" w:cs="Arial"/>
                <w:color w:val="000000" w:themeColor="text1"/>
              </w:rPr>
              <w:t xml:space="preserve">Severn Estuary SPA/SAC/Ramsar are designated. </w:t>
            </w:r>
          </w:p>
          <w:p w14:paraId="7CD1D92A" w14:textId="77777777" w:rsidR="00D14EA9" w:rsidRPr="00C90BAF" w:rsidRDefault="00D14EA9" w:rsidP="0028255E">
            <w:pPr>
              <w:spacing w:after="0" w:line="240" w:lineRule="auto"/>
              <w:contextualSpacing/>
              <w:rPr>
                <w:rFonts w:ascii="Century Gothic" w:hAnsi="Century Gothic" w:cs="Arial"/>
                <w:color w:val="000000" w:themeColor="text1"/>
              </w:rPr>
            </w:pPr>
          </w:p>
          <w:p w14:paraId="38ACC99D" w14:textId="62D86C06" w:rsidR="00812CDD" w:rsidRDefault="00812CDD" w:rsidP="00812CDD">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SFRA 2</w:t>
            </w:r>
            <w:r>
              <w:rPr>
                <w:rStyle w:val="FootnoteReference"/>
                <w:rFonts w:ascii="Century Gothic" w:hAnsi="Century Gothic" w:cs="Arial"/>
                <w:color w:val="000000" w:themeColor="text1"/>
              </w:rPr>
              <w:footnoteReference w:id="6"/>
            </w:r>
            <w:r>
              <w:rPr>
                <w:rFonts w:ascii="Century Gothic" w:hAnsi="Century Gothic" w:cs="Arial"/>
                <w:color w:val="000000" w:themeColor="text1"/>
              </w:rPr>
              <w:t xml:space="preserve"> reports that the site is largely not at risk of flooding with </w:t>
            </w:r>
            <w:r w:rsidR="00A84507">
              <w:rPr>
                <w:rFonts w:ascii="Century Gothic" w:hAnsi="Century Gothic" w:cs="Arial"/>
                <w:color w:val="000000" w:themeColor="text1"/>
              </w:rPr>
              <w:t>63.5</w:t>
            </w:r>
            <w:r>
              <w:rPr>
                <w:rFonts w:ascii="Century Gothic" w:hAnsi="Century Gothic" w:cs="Arial"/>
                <w:color w:val="000000" w:themeColor="text1"/>
              </w:rPr>
              <w:t xml:space="preserve">% within Flood Zone FZ1; </w:t>
            </w:r>
            <w:r w:rsidR="00BF05C9">
              <w:rPr>
                <w:rFonts w:ascii="Century Gothic" w:hAnsi="Century Gothic" w:cs="Arial"/>
                <w:color w:val="000000" w:themeColor="text1"/>
              </w:rPr>
              <w:t xml:space="preserve">some </w:t>
            </w:r>
            <w:r w:rsidR="000A6AA9">
              <w:rPr>
                <w:rFonts w:ascii="Century Gothic" w:hAnsi="Century Gothic" w:cs="Arial"/>
                <w:color w:val="000000" w:themeColor="text1"/>
              </w:rPr>
              <w:t>36.5% is in FZ2</w:t>
            </w:r>
            <w:r w:rsidR="0055101E">
              <w:rPr>
                <w:rFonts w:ascii="Century Gothic" w:hAnsi="Century Gothic" w:cs="Arial"/>
                <w:color w:val="000000" w:themeColor="text1"/>
              </w:rPr>
              <w:t>/</w:t>
            </w:r>
            <w:r>
              <w:rPr>
                <w:rFonts w:ascii="Century Gothic" w:hAnsi="Century Gothic" w:cs="Arial"/>
                <w:color w:val="000000" w:themeColor="text1"/>
              </w:rPr>
              <w:t>FZ3 and development should be avoided in th</w:t>
            </w:r>
            <w:r w:rsidR="008D043B">
              <w:rPr>
                <w:rFonts w:ascii="Century Gothic" w:hAnsi="Century Gothic" w:cs="Arial"/>
                <w:color w:val="000000" w:themeColor="text1"/>
              </w:rPr>
              <w:t>ese</w:t>
            </w:r>
            <w:r>
              <w:rPr>
                <w:rFonts w:ascii="Century Gothic" w:hAnsi="Century Gothic" w:cs="Arial"/>
                <w:color w:val="000000" w:themeColor="text1"/>
              </w:rPr>
              <w:t xml:space="preserve"> part</w:t>
            </w:r>
            <w:r w:rsidR="008D043B">
              <w:rPr>
                <w:rFonts w:ascii="Century Gothic" w:hAnsi="Century Gothic" w:cs="Arial"/>
                <w:color w:val="000000" w:themeColor="text1"/>
              </w:rPr>
              <w:t xml:space="preserve">s </w:t>
            </w:r>
            <w:r>
              <w:rPr>
                <w:rFonts w:ascii="Century Gothic" w:hAnsi="Century Gothic" w:cs="Arial"/>
                <w:color w:val="000000" w:themeColor="text1"/>
              </w:rPr>
              <w:t xml:space="preserve">of the site. </w:t>
            </w:r>
            <w:r w:rsidR="0055101E">
              <w:rPr>
                <w:rFonts w:ascii="Century Gothic" w:hAnsi="Century Gothic" w:cs="Arial"/>
                <w:color w:val="000000" w:themeColor="text1"/>
              </w:rPr>
              <w:t xml:space="preserve">Discussions </w:t>
            </w:r>
            <w:r w:rsidR="001B1467">
              <w:rPr>
                <w:rFonts w:ascii="Century Gothic" w:hAnsi="Century Gothic" w:cs="Arial"/>
                <w:color w:val="000000" w:themeColor="text1"/>
              </w:rPr>
              <w:t>about remediation/flood defences are ongoing with EA, landowners and developers</w:t>
            </w:r>
            <w:r w:rsidR="001B1467">
              <w:rPr>
                <w:rStyle w:val="FootnoteReference"/>
                <w:rFonts w:ascii="Century Gothic" w:hAnsi="Century Gothic" w:cs="Arial"/>
                <w:color w:val="000000" w:themeColor="text1"/>
              </w:rPr>
              <w:footnoteReference w:id="7"/>
            </w:r>
            <w:r w:rsidR="001B1467">
              <w:rPr>
                <w:rFonts w:ascii="Century Gothic" w:hAnsi="Century Gothic" w:cs="Arial"/>
                <w:color w:val="000000" w:themeColor="text1"/>
              </w:rPr>
              <w:t xml:space="preserve">. </w:t>
            </w:r>
            <w:r>
              <w:rPr>
                <w:rFonts w:ascii="Century Gothic" w:hAnsi="Century Gothic" w:cs="Arial"/>
                <w:color w:val="000000" w:themeColor="text1"/>
              </w:rPr>
              <w:t>This further information and indication of mitigation by avoidance c</w:t>
            </w:r>
            <w:r w:rsidR="00E12A7E">
              <w:rPr>
                <w:rFonts w:ascii="Century Gothic" w:hAnsi="Century Gothic" w:cs="Arial"/>
                <w:color w:val="000000" w:themeColor="text1"/>
              </w:rPr>
              <w:t>onfirm</w:t>
            </w:r>
            <w:r>
              <w:rPr>
                <w:rFonts w:ascii="Century Gothic" w:hAnsi="Century Gothic" w:cs="Arial"/>
                <w:color w:val="000000" w:themeColor="text1"/>
              </w:rPr>
              <w:t xml:space="preserve">s the SA findings </w:t>
            </w:r>
            <w:r w:rsidR="00E12A7E">
              <w:rPr>
                <w:rFonts w:ascii="Century Gothic" w:hAnsi="Century Gothic" w:cs="Arial"/>
                <w:color w:val="000000" w:themeColor="text1"/>
              </w:rPr>
              <w:t>of likely</w:t>
            </w:r>
            <w:r>
              <w:rPr>
                <w:rFonts w:ascii="Century Gothic" w:hAnsi="Century Gothic" w:cs="Arial"/>
                <w:color w:val="000000" w:themeColor="text1"/>
              </w:rPr>
              <w:t xml:space="preserve"> neutral</w:t>
            </w:r>
            <w:r w:rsidR="00E12A7E">
              <w:rPr>
                <w:rFonts w:ascii="Century Gothic" w:hAnsi="Century Gothic" w:cs="Arial"/>
                <w:color w:val="000000" w:themeColor="text1"/>
              </w:rPr>
              <w:t xml:space="preserve"> effects</w:t>
            </w:r>
            <w:r>
              <w:rPr>
                <w:rFonts w:ascii="Century Gothic" w:hAnsi="Century Gothic" w:cs="Arial"/>
                <w:color w:val="000000" w:themeColor="text1"/>
              </w:rPr>
              <w:t xml:space="preserve">. </w:t>
            </w:r>
          </w:p>
          <w:p w14:paraId="57BF5D8E" w14:textId="77777777" w:rsidR="00812CDD" w:rsidRDefault="00812CDD" w:rsidP="00812CDD">
            <w:pPr>
              <w:spacing w:after="0" w:line="240" w:lineRule="auto"/>
              <w:contextualSpacing/>
              <w:rPr>
                <w:rFonts w:ascii="Century Gothic" w:hAnsi="Century Gothic" w:cs="Arial"/>
                <w:color w:val="000000" w:themeColor="text1"/>
              </w:rPr>
            </w:pPr>
          </w:p>
          <w:p w14:paraId="63750266" w14:textId="77777777" w:rsidR="00812CDD" w:rsidRPr="00107AA7" w:rsidRDefault="00812CDD" w:rsidP="00812CDD">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 xml:space="preserve">SA </w:t>
            </w:r>
            <w:r w:rsidRPr="00107AA7">
              <w:rPr>
                <w:rFonts w:ascii="Century Gothic" w:hAnsi="Century Gothic" w:cs="Arial"/>
                <w:b/>
                <w:color w:val="000000" w:themeColor="text1"/>
              </w:rPr>
              <w:t>Recommendations</w:t>
            </w:r>
            <w:r w:rsidRPr="00107AA7">
              <w:rPr>
                <w:rFonts w:ascii="Century Gothic" w:hAnsi="Century Gothic" w:cs="Arial"/>
                <w:color w:val="000000" w:themeColor="text1"/>
              </w:rPr>
              <w:t>:</w:t>
            </w:r>
          </w:p>
          <w:p w14:paraId="55554D5F" w14:textId="77777777" w:rsidR="004B4963" w:rsidRPr="00107AA7" w:rsidRDefault="001742ED" w:rsidP="00812CDD">
            <w:pPr>
              <w:pStyle w:val="ListParagraph"/>
              <w:numPr>
                <w:ilvl w:val="0"/>
                <w:numId w:val="3"/>
              </w:numPr>
              <w:spacing w:after="0" w:line="240" w:lineRule="auto"/>
              <w:rPr>
                <w:rFonts w:ascii="Century Gothic" w:hAnsi="Century Gothic" w:cs="Arial"/>
                <w:color w:val="000000" w:themeColor="text1"/>
              </w:rPr>
            </w:pPr>
            <w:r w:rsidRPr="00107AA7">
              <w:rPr>
                <w:rFonts w:ascii="Century Gothic" w:hAnsi="Century Gothic" w:cs="Arial"/>
                <w:color w:val="000000" w:themeColor="text1"/>
              </w:rPr>
              <w:t>Include</w:t>
            </w:r>
            <w:r w:rsidR="00812CDD" w:rsidRPr="00107AA7">
              <w:rPr>
                <w:rFonts w:ascii="Century Gothic" w:hAnsi="Century Gothic" w:cs="Arial"/>
                <w:color w:val="000000" w:themeColor="text1"/>
              </w:rPr>
              <w:t xml:space="preserve"> requirement for ecological studies to identify opportunities for biodiversity gain on this brownfield site and to promote aims of the JCS GI Strategy</w:t>
            </w:r>
          </w:p>
          <w:p w14:paraId="1AE9FFE3" w14:textId="1CD030CF" w:rsidR="00812CDD" w:rsidRPr="00107AA7" w:rsidRDefault="00107AA7" w:rsidP="00812CDD">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whether embedded policy mitigation is </w:t>
            </w:r>
            <w:proofErr w:type="gramStart"/>
            <w:r>
              <w:rPr>
                <w:rFonts w:ascii="Century Gothic" w:hAnsi="Century Gothic" w:cs="Arial"/>
                <w:color w:val="000000" w:themeColor="text1"/>
              </w:rPr>
              <w:t>sufficient</w:t>
            </w:r>
            <w:proofErr w:type="gramEnd"/>
            <w:r>
              <w:rPr>
                <w:rFonts w:ascii="Century Gothic" w:hAnsi="Century Gothic" w:cs="Arial"/>
                <w:color w:val="000000" w:themeColor="text1"/>
              </w:rPr>
              <w:t xml:space="preserve"> or whether any requirement for</w:t>
            </w:r>
            <w:r w:rsidR="00812CDD" w:rsidRPr="00107AA7">
              <w:rPr>
                <w:rFonts w:ascii="Century Gothic" w:hAnsi="Century Gothic" w:cs="Arial"/>
                <w:color w:val="000000" w:themeColor="text1"/>
              </w:rPr>
              <w:t xml:space="preserve"> </w:t>
            </w:r>
            <w:r w:rsidR="00256649" w:rsidRPr="00107AA7">
              <w:rPr>
                <w:rFonts w:ascii="Century Gothic" w:hAnsi="Century Gothic" w:cs="Arial"/>
                <w:color w:val="000000" w:themeColor="text1"/>
              </w:rPr>
              <w:t>project level HRA</w:t>
            </w:r>
          </w:p>
          <w:p w14:paraId="0286C208" w14:textId="5AA914A8" w:rsidR="00FF3D8A" w:rsidRPr="00FF3D8A" w:rsidRDefault="00FF3D8A" w:rsidP="00FF3D8A">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Development should avoid the FZ3 area; S</w:t>
            </w:r>
            <w:r w:rsidR="00A67AC5">
              <w:rPr>
                <w:rFonts w:ascii="Century Gothic" w:hAnsi="Century Gothic" w:cs="Arial"/>
                <w:color w:val="000000" w:themeColor="text1"/>
              </w:rPr>
              <w:t>U</w:t>
            </w:r>
            <w:r>
              <w:rPr>
                <w:rFonts w:ascii="Century Gothic" w:hAnsi="Century Gothic" w:cs="Arial"/>
                <w:color w:val="000000" w:themeColor="text1"/>
              </w:rPr>
              <w:t>DS can be used to attenuate surfacewater as suggested by the SRFA2 and opportunities for integrating with biodiversity gain could be investigated</w:t>
            </w:r>
          </w:p>
          <w:p w14:paraId="598F27D5" w14:textId="28EBF0FB" w:rsidR="00FF3D8A" w:rsidRDefault="00FF3D8A" w:rsidP="00FF3D8A">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Historic environment and townscape studies to ensure that the Scheduled Monument</w:t>
            </w:r>
            <w:r w:rsidR="00893E4D">
              <w:rPr>
                <w:rFonts w:ascii="Century Gothic" w:hAnsi="Century Gothic" w:cs="Arial"/>
                <w:color w:val="000000" w:themeColor="text1"/>
              </w:rPr>
              <w:t>s</w:t>
            </w:r>
            <w:r w:rsidR="003C4441">
              <w:rPr>
                <w:rFonts w:ascii="Century Gothic" w:hAnsi="Century Gothic" w:cs="Arial"/>
                <w:color w:val="000000" w:themeColor="text1"/>
              </w:rPr>
              <w:t xml:space="preserve">, </w:t>
            </w:r>
            <w:r>
              <w:rPr>
                <w:rFonts w:ascii="Century Gothic" w:hAnsi="Century Gothic" w:cs="Arial"/>
                <w:color w:val="000000" w:themeColor="text1"/>
              </w:rPr>
              <w:t xml:space="preserve">Listed Buildings </w:t>
            </w:r>
            <w:r w:rsidR="003C4441">
              <w:rPr>
                <w:rFonts w:ascii="Century Gothic" w:hAnsi="Century Gothic" w:cs="Arial"/>
                <w:color w:val="000000" w:themeColor="text1"/>
              </w:rPr>
              <w:t xml:space="preserve">and their settings </w:t>
            </w:r>
            <w:r>
              <w:rPr>
                <w:rFonts w:ascii="Century Gothic" w:hAnsi="Century Gothic" w:cs="Arial"/>
                <w:color w:val="000000" w:themeColor="text1"/>
              </w:rPr>
              <w:t>are protected and enhanced where possible</w:t>
            </w:r>
            <w:r w:rsidR="00863991">
              <w:rPr>
                <w:rFonts w:ascii="Century Gothic" w:hAnsi="Century Gothic" w:cs="Arial"/>
                <w:color w:val="000000" w:themeColor="text1"/>
              </w:rPr>
              <w:t xml:space="preserve">; and in line with design requirements for the Conservation Area </w:t>
            </w:r>
          </w:p>
          <w:p w14:paraId="583B43CC" w14:textId="66F884F6" w:rsidR="00256649" w:rsidRDefault="00F50718" w:rsidP="00812CDD">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Archaeological studies required to investigate significant interest in area</w:t>
            </w:r>
          </w:p>
          <w:p w14:paraId="303F2076" w14:textId="77777777" w:rsidR="00153BC2" w:rsidRDefault="00153BC2" w:rsidP="0028255E">
            <w:pPr>
              <w:spacing w:after="0" w:line="240" w:lineRule="auto"/>
              <w:contextualSpacing/>
              <w:rPr>
                <w:rFonts w:ascii="Century Gothic" w:hAnsi="Century Gothic" w:cs="Arial"/>
                <w:color w:val="000000" w:themeColor="text1"/>
              </w:rPr>
            </w:pPr>
          </w:p>
          <w:p w14:paraId="37A0178F" w14:textId="21AF5B4C" w:rsidR="0091450A" w:rsidRPr="00DF6993" w:rsidRDefault="0091450A" w:rsidP="0028255E">
            <w:pPr>
              <w:spacing w:after="0" w:line="240" w:lineRule="auto"/>
              <w:contextualSpacing/>
              <w:rPr>
                <w:rFonts w:ascii="Century Gothic" w:hAnsi="Century Gothic" w:cs="Arial"/>
                <w:color w:val="000000" w:themeColor="text1"/>
              </w:rPr>
            </w:pPr>
          </w:p>
        </w:tc>
      </w:tr>
    </w:tbl>
    <w:p w14:paraId="1121303A" w14:textId="53CEEB22" w:rsidR="003E5938" w:rsidRDefault="003E5938" w:rsidP="0028255E">
      <w:pPr>
        <w:spacing w:after="0" w:line="240" w:lineRule="auto"/>
      </w:pPr>
    </w:p>
    <w:p w14:paraId="441F5589" w14:textId="77777777" w:rsidR="003E5938" w:rsidRDefault="003E5938">
      <w:r>
        <w:br w:type="page"/>
      </w:r>
    </w:p>
    <w:bookmarkEnd w:id="1"/>
    <w:p w14:paraId="4EEF77AC" w14:textId="77777777" w:rsidR="005C576D" w:rsidRDefault="005C576D"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A2A0590" w14:textId="77777777" w:rsidTr="005C576D">
        <w:trPr>
          <w:cantSplit/>
          <w:trHeight w:val="152"/>
        </w:trPr>
        <w:tc>
          <w:tcPr>
            <w:tcW w:w="14885" w:type="dxa"/>
            <w:gridSpan w:val="18"/>
            <w:shd w:val="clear" w:color="auto" w:fill="BFBFBF" w:themeFill="background1" w:themeFillShade="BF"/>
          </w:tcPr>
          <w:p w14:paraId="4143CFD3" w14:textId="77777777" w:rsidR="005C576D" w:rsidRDefault="005C576D" w:rsidP="0028255E">
            <w:pPr>
              <w:spacing w:after="0" w:line="240" w:lineRule="auto"/>
              <w:contextualSpacing/>
              <w:rPr>
                <w:rFonts w:ascii="Century Gothic" w:hAnsi="Century Gothic"/>
              </w:rPr>
            </w:pPr>
            <w:r w:rsidRPr="00F63659">
              <w:rPr>
                <w:rFonts w:ascii="Century Gothic" w:hAnsi="Century Gothic"/>
                <w:b/>
              </w:rPr>
              <w:t>Site</w:t>
            </w:r>
            <w:r w:rsidRPr="000C39B1">
              <w:rPr>
                <w:rFonts w:ascii="Century Gothic" w:hAnsi="Century Gothic"/>
                <w:b/>
              </w:rPr>
              <w:t xml:space="preserve">: </w:t>
            </w:r>
            <w:r w:rsidR="0068526D" w:rsidRPr="000C39B1">
              <w:rPr>
                <w:rFonts w:ascii="Century Gothic" w:hAnsi="Century Gothic"/>
                <w:b/>
              </w:rPr>
              <w:t>Gloucester Prison</w:t>
            </w:r>
            <w:r w:rsidR="00223145" w:rsidRPr="000C39B1">
              <w:rPr>
                <w:rFonts w:ascii="Century Gothic" w:hAnsi="Century Gothic"/>
                <w:b/>
              </w:rPr>
              <w:t xml:space="preserve"> (Greater Blackfriars)</w:t>
            </w:r>
          </w:p>
          <w:p w14:paraId="6188B8AD" w14:textId="02DB540F"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Greater Blackfriars</w:t>
            </w:r>
            <w:r w:rsidR="000C39B1">
              <w:rPr>
                <w:rFonts w:ascii="Century Gothic" w:hAnsi="Century Gothic"/>
              </w:rPr>
              <w:t xml:space="preserve"> </w:t>
            </w:r>
            <w:r w:rsidR="002D0F1F">
              <w:rPr>
                <w:rFonts w:ascii="Century Gothic" w:hAnsi="Century Gothic"/>
              </w:rPr>
              <w:t>Regeneration Area (tota</w:t>
            </w:r>
            <w:r w:rsidR="00310F8A">
              <w:rPr>
                <w:rFonts w:ascii="Century Gothic" w:hAnsi="Century Gothic"/>
              </w:rPr>
              <w:t>l of 7.5ha to deliver 4</w:t>
            </w:r>
            <w:r w:rsidR="002D0F1F">
              <w:rPr>
                <w:rFonts w:ascii="Century Gothic" w:hAnsi="Century Gothic"/>
              </w:rPr>
              <w:t>00 dwellings and 0.4ha employment)</w:t>
            </w:r>
          </w:p>
          <w:p w14:paraId="5521BBAF" w14:textId="1BC780BF"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w:t>
            </w:r>
            <w:r w:rsidR="00A6488D">
              <w:rPr>
                <w:rFonts w:ascii="Century Gothic" w:hAnsi="Century Gothic" w:cs="Arial"/>
              </w:rPr>
              <w:t xml:space="preserve">; </w:t>
            </w:r>
            <w:r w:rsidR="00A133C1">
              <w:rPr>
                <w:rFonts w:ascii="Century Gothic" w:hAnsi="Century Gothic" w:cs="Arial"/>
              </w:rPr>
              <w:t>M</w:t>
            </w:r>
            <w:r w:rsidR="00A6488D">
              <w:rPr>
                <w:rFonts w:ascii="Century Gothic" w:hAnsi="Century Gothic" w:cs="Arial"/>
              </w:rPr>
              <w:t>asterplan/</w:t>
            </w:r>
            <w:r w:rsidR="001230E3">
              <w:rPr>
                <w:rFonts w:ascii="Century Gothic" w:hAnsi="Century Gothic" w:cs="Arial"/>
              </w:rPr>
              <w:t xml:space="preserve">LDO </w:t>
            </w:r>
            <w:r w:rsidR="001A3E51">
              <w:rPr>
                <w:rFonts w:ascii="Century Gothic" w:hAnsi="Century Gothic" w:cs="Arial"/>
              </w:rPr>
              <w:t xml:space="preserve">with planning permission April 2017; application for 200 </w:t>
            </w:r>
            <w:r w:rsidR="00A133C1">
              <w:rPr>
                <w:rFonts w:ascii="Century Gothic" w:hAnsi="Century Gothic" w:cs="Arial"/>
              </w:rPr>
              <w:t>student flats at the Prison</w:t>
            </w:r>
          </w:p>
        </w:tc>
      </w:tr>
      <w:tr w:rsidR="005C576D" w:rsidRPr="00DF4A8D" w14:paraId="0E1B20BA" w14:textId="77777777" w:rsidTr="005C576D">
        <w:trPr>
          <w:cantSplit/>
          <w:trHeight w:val="1853"/>
        </w:trPr>
        <w:tc>
          <w:tcPr>
            <w:tcW w:w="1277" w:type="dxa"/>
            <w:vMerge w:val="restart"/>
          </w:tcPr>
          <w:p w14:paraId="092428C0"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B3C1382"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5AC5402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C3C42B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ED9033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365CEB1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25B374E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0976C9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7C2DFE6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B858093"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1BA2421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ACD8EFF"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7AF39A0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6E693D7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667AAD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210CA6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93186E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3C11B35F"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E05CF84" w14:textId="77777777" w:rsidTr="005C576D">
        <w:tc>
          <w:tcPr>
            <w:tcW w:w="1277" w:type="dxa"/>
            <w:vMerge/>
          </w:tcPr>
          <w:p w14:paraId="41C3318C" w14:textId="77777777" w:rsidR="005C576D" w:rsidRPr="00DF4A8D" w:rsidRDefault="005C576D" w:rsidP="0028255E">
            <w:pPr>
              <w:spacing w:after="0" w:line="240" w:lineRule="auto"/>
              <w:contextualSpacing/>
              <w:rPr>
                <w:rFonts w:ascii="Century Gothic" w:hAnsi="Century Gothic"/>
              </w:rPr>
            </w:pPr>
          </w:p>
        </w:tc>
        <w:tc>
          <w:tcPr>
            <w:tcW w:w="850" w:type="dxa"/>
          </w:tcPr>
          <w:p w14:paraId="7850A79D"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93B377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7FCC56D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5D2CDBF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D0036E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2C46118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171B664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1304DE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52A282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3D54578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7AFE38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1B8EFC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ED2E26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B439B9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7BB4254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907DF14"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04A29BFB" w14:textId="77777777" w:rsidTr="00A133C1">
        <w:tc>
          <w:tcPr>
            <w:tcW w:w="1277" w:type="dxa"/>
          </w:tcPr>
          <w:p w14:paraId="4EA98C14" w14:textId="77777777" w:rsidR="001939D2" w:rsidRDefault="001939D2" w:rsidP="0028255E">
            <w:pPr>
              <w:spacing w:after="0" w:line="240" w:lineRule="auto"/>
              <w:contextualSpacing/>
              <w:rPr>
                <w:rFonts w:ascii="Century Gothic" w:hAnsi="Century Gothic"/>
                <w:b/>
              </w:rPr>
            </w:pPr>
            <w:r>
              <w:rPr>
                <w:rFonts w:ascii="Century Gothic" w:hAnsi="Century Gothic"/>
                <w:b/>
              </w:rPr>
              <w:t>SA</w:t>
            </w:r>
          </w:p>
          <w:p w14:paraId="4FF6DF35" w14:textId="1D3D2B0E"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4CDDCF71" w14:textId="1B0631A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46BFE0F" w14:textId="64E792E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FFFF00"/>
            <w:vAlign w:val="center"/>
          </w:tcPr>
          <w:p w14:paraId="6DFE87BF" w14:textId="504582C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58AAA5CB" w14:textId="47AAAE50" w:rsidR="005808A4" w:rsidRPr="00EA6CB3" w:rsidRDefault="005808A4"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25A73CE2" w14:textId="70398D3D"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1BD75F4E" w14:textId="3134701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06FE577" w14:textId="10CF964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4FC2CD9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7F54E427" w14:textId="38743D2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6C19A03"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C3E4A04" w14:textId="4AB374B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CAA6F10" w14:textId="47ED103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173C382" w14:textId="150E303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1200E18" w14:textId="25C1AE89" w:rsidR="005808A4" w:rsidRPr="00EA6CB3" w:rsidRDefault="002D0F1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5C98D95" w14:textId="1FBE936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0493EF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5010ED4" w14:textId="4A8820D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2A9F8C35" w14:textId="77777777" w:rsidTr="005C576D">
        <w:trPr>
          <w:trHeight w:val="1011"/>
        </w:trPr>
        <w:tc>
          <w:tcPr>
            <w:tcW w:w="14885" w:type="dxa"/>
            <w:gridSpan w:val="18"/>
          </w:tcPr>
          <w:p w14:paraId="6D46B22A" w14:textId="1506D29C" w:rsidR="005808A4" w:rsidRDefault="001939D2" w:rsidP="0028255E">
            <w:pPr>
              <w:spacing w:after="0" w:line="240" w:lineRule="auto"/>
              <w:contextualSpacing/>
              <w:rPr>
                <w:rFonts w:ascii="Century Gothic" w:hAnsi="Century Gothic"/>
                <w:b/>
              </w:rPr>
            </w:pPr>
            <w:r>
              <w:rPr>
                <w:rFonts w:ascii="Century Gothic" w:hAnsi="Century Gothic"/>
                <w:b/>
              </w:rPr>
              <w:t>Sustainability Appraisal</w:t>
            </w:r>
            <w:r w:rsidR="00F95EA3">
              <w:rPr>
                <w:rFonts w:ascii="Century Gothic" w:hAnsi="Century Gothic"/>
                <w:b/>
              </w:rPr>
              <w:t xml:space="preserve"> (2016)</w:t>
            </w:r>
            <w:r w:rsidR="005808A4" w:rsidRPr="00DF6993">
              <w:rPr>
                <w:rFonts w:ascii="Century Gothic" w:hAnsi="Century Gothic"/>
                <w:b/>
              </w:rPr>
              <w:t>:</w:t>
            </w:r>
          </w:p>
          <w:p w14:paraId="768F7C0C" w14:textId="77777777" w:rsidR="001939D2" w:rsidRDefault="001939D2" w:rsidP="0028255E">
            <w:pPr>
              <w:spacing w:after="0" w:line="240" w:lineRule="auto"/>
              <w:contextualSpacing/>
              <w:rPr>
                <w:rFonts w:ascii="Century Gothic" w:hAnsi="Century Gothic"/>
                <w:b/>
              </w:rPr>
            </w:pPr>
          </w:p>
          <w:p w14:paraId="4C2DE81F" w14:textId="7FDFF20A" w:rsidR="005808A4" w:rsidRPr="00AA3BD6" w:rsidRDefault="002D0F1F" w:rsidP="0028255E">
            <w:pPr>
              <w:spacing w:after="0" w:line="240" w:lineRule="auto"/>
              <w:contextualSpacing/>
              <w:rPr>
                <w:rFonts w:ascii="Century Gothic" w:hAnsi="Century Gothic" w:cs="Arial"/>
                <w:color w:val="000000" w:themeColor="text1"/>
              </w:rPr>
            </w:pPr>
            <w:r w:rsidRPr="002D0F1F">
              <w:rPr>
                <w:rFonts w:ascii="Century Gothic" w:hAnsi="Century Gothic"/>
              </w:rPr>
              <w:t>The site is being promoted as part of a wider regeneration area ‘Greater Blackfriars’ 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rPr>
              <w:t>As t</w:t>
            </w:r>
            <w:r w:rsidR="005808A4">
              <w:rPr>
                <w:rFonts w:ascii="Century Gothic" w:hAnsi="Century Gothic" w:cs="Arial"/>
                <w:color w:val="000000" w:themeColor="text1"/>
              </w:rPr>
              <w:t>he site is also located within one of the 10-30% most deprived Lower Level Super Output Areas (LSOAs) in Gloucester (Westgate 004E), new development could contribute to reducing inequalities, with the potential for major long-term positive effects against SA Objective 16.</w:t>
            </w:r>
          </w:p>
          <w:p w14:paraId="182ED8A3" w14:textId="77777777" w:rsidR="005808A4" w:rsidRPr="00DF6993" w:rsidRDefault="005808A4" w:rsidP="0028255E">
            <w:pPr>
              <w:spacing w:after="0" w:line="240" w:lineRule="auto"/>
              <w:contextualSpacing/>
              <w:rPr>
                <w:rFonts w:ascii="Century Gothic" w:hAnsi="Century Gothic"/>
                <w:b/>
              </w:rPr>
            </w:pPr>
          </w:p>
          <w:p w14:paraId="5839A3DB" w14:textId="7C3E0521" w:rsidR="005808A4" w:rsidRDefault="005808A4" w:rsidP="0028255E">
            <w:pPr>
              <w:spacing w:after="0" w:line="240" w:lineRule="auto"/>
              <w:contextualSpacing/>
              <w:rPr>
                <w:rFonts w:ascii="Century Gothic" w:hAnsi="Century Gothic" w:cs="Arial"/>
                <w:color w:val="000000" w:themeColor="text1"/>
              </w:rPr>
            </w:pPr>
            <w:r w:rsidRPr="008906A4">
              <w:rPr>
                <w:rFonts w:ascii="Century Gothic" w:hAnsi="Century Gothic" w:cs="Arial"/>
                <w:color w:val="000000" w:themeColor="text1"/>
              </w:rPr>
              <w:t>Alney Island Local Nature Reserve (LNR) is located over 200m from the site, however the River Severn runs west of the site option and continues to flow adjacent to the LNR. Any potential effects on water quality therefore have the potential to indirectly effect ecological habitats in and around the LNR. The A430 runs immediately between the development site and the River Severn, and as development at the site is likely to increase traffic along this road, it is considered that there is the potential for minor negative effects on water quality through an increase in the associated polluting effects on surface water run-off. This therefore has the potential for minor indirect negative effects on habitats in around the River Severn and Alney Island LNR. It is recommended that site specific policy mitigation includes a requirement for lower level assessment of the potential effects of development on water qualit</w:t>
            </w:r>
            <w:r w:rsidR="00251AF5">
              <w:rPr>
                <w:rFonts w:ascii="Century Gothic" w:hAnsi="Century Gothic" w:cs="Arial"/>
                <w:color w:val="000000" w:themeColor="text1"/>
              </w:rPr>
              <w:t>y</w:t>
            </w:r>
            <w:r w:rsidRPr="008906A4">
              <w:rPr>
                <w:rFonts w:ascii="Century Gothic" w:hAnsi="Century Gothic" w:cs="Arial"/>
                <w:color w:val="000000" w:themeColor="text1"/>
              </w:rPr>
              <w:t xml:space="preserve"> and requires the use of Sustainable Drainage Systems. Given further policy mitigation provided through the GCT JCS and GCP, and available at the project level, it is considered unlikely that development will lead to any significant negative effects with the potential for a residual neutral effect against SA Objectives 1 and 4, with an element of uncertainty until site level assessments have been completed. However, the cumulative effect of development in this area on the A430, River Severn, and supporting habitats, will need to be considered. The site is also located within the Surface Water Safeguard Zone, and this should be considered alongside the potential effects on water quality discussed above. It is considered that there is suitable mitigation provided through the GCT JCS and GCP, including the use of sustainable drainage systems, to ensure that there will be no significant negative effects. Potential for a residual neutral effect against SA Objective 4.</w:t>
            </w:r>
          </w:p>
          <w:p w14:paraId="1FFB9491" w14:textId="117F439D" w:rsidR="005808A4" w:rsidRDefault="005808A4" w:rsidP="0028255E">
            <w:pPr>
              <w:spacing w:after="0" w:line="240" w:lineRule="auto"/>
              <w:contextualSpacing/>
              <w:rPr>
                <w:rFonts w:ascii="Century Gothic" w:hAnsi="Century Gothic" w:cs="Arial"/>
                <w:color w:val="000000" w:themeColor="text1"/>
              </w:rPr>
            </w:pPr>
          </w:p>
          <w:p w14:paraId="5A5195B5" w14:textId="69DA4224" w:rsidR="005808A4" w:rsidRDefault="005808A4" w:rsidP="0028255E">
            <w:pPr>
              <w:spacing w:after="0" w:line="240" w:lineRule="auto"/>
              <w:contextualSpacing/>
              <w:rPr>
                <w:rFonts w:ascii="Century Gothic" w:hAnsi="Century Gothic" w:cs="Arial"/>
                <w:color w:val="000000" w:themeColor="text1"/>
              </w:rPr>
            </w:pPr>
            <w:r w:rsidRPr="008906A4">
              <w:rPr>
                <w:rFonts w:ascii="Century Gothic" w:hAnsi="Century Gothic" w:cs="Arial"/>
                <w:color w:val="000000" w:themeColor="text1"/>
              </w:rPr>
              <w:lastRenderedPageBreak/>
              <w:t xml:space="preserve">The site is almost entirely located within a flood risk area, which would be difficult to avoid, mitigation may be difficult and/or expensive. Potential for </w:t>
            </w:r>
            <w:r w:rsidR="008906A4" w:rsidRPr="008906A4">
              <w:rPr>
                <w:rFonts w:ascii="Century Gothic" w:hAnsi="Century Gothic" w:cs="Arial"/>
                <w:color w:val="000000" w:themeColor="text1"/>
              </w:rPr>
              <w:t xml:space="preserve">a residual long term </w:t>
            </w:r>
            <w:r w:rsidRPr="008906A4">
              <w:rPr>
                <w:rFonts w:ascii="Century Gothic" w:hAnsi="Century Gothic" w:cs="Arial"/>
                <w:color w:val="000000" w:themeColor="text1"/>
              </w:rPr>
              <w:t>minor negative effect</w:t>
            </w:r>
            <w:r w:rsidR="008906A4" w:rsidRPr="008906A4">
              <w:rPr>
                <w:rFonts w:ascii="Century Gothic" w:hAnsi="Century Gothic" w:cs="Arial"/>
                <w:color w:val="000000" w:themeColor="text1"/>
              </w:rPr>
              <w:t xml:space="preserve"> against SA Objective 5.</w:t>
            </w:r>
          </w:p>
          <w:p w14:paraId="07DE5EC6" w14:textId="642C043F" w:rsidR="005808A4" w:rsidRDefault="005808A4" w:rsidP="0028255E">
            <w:pPr>
              <w:spacing w:after="0" w:line="240" w:lineRule="auto"/>
              <w:contextualSpacing/>
              <w:rPr>
                <w:rFonts w:ascii="Century Gothic" w:hAnsi="Century Gothic" w:cs="Arial"/>
                <w:color w:val="000000" w:themeColor="text1"/>
              </w:rPr>
            </w:pPr>
          </w:p>
          <w:p w14:paraId="341F5B4B" w14:textId="2B8924E4"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173096">
              <w:rPr>
                <w:rFonts w:ascii="Century Gothic" w:hAnsi="Century Gothic" w:cs="Arial"/>
                <w:color w:val="000000" w:themeColor="text1"/>
              </w:rPr>
              <w:t xml:space="preserve"> The site is located within 800m of bus services along Quay Street, national cycle routes and Public Rights of Way with the potential for a minor </w:t>
            </w:r>
            <w:r w:rsidR="00251AF5">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10E3F053" w14:textId="13875F29" w:rsidR="005808A4" w:rsidRDefault="005808A4" w:rsidP="0028255E">
            <w:pPr>
              <w:spacing w:after="0" w:line="240" w:lineRule="auto"/>
              <w:contextualSpacing/>
              <w:rPr>
                <w:rFonts w:ascii="Century Gothic" w:hAnsi="Century Gothic" w:cs="Arial"/>
                <w:color w:val="000000" w:themeColor="text1"/>
              </w:rPr>
            </w:pPr>
          </w:p>
          <w:p w14:paraId="693E16BE" w14:textId="0BDF63D3" w:rsidR="008906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and does not contain any best and most versatile agricultural land. Potential for a major positive effect against SA Objective 7. At this stage, the Landscape/Townscape sensitivity of the site is unknown, however, given that the site is entirely brownfield, and the design standards outlined in policies provided in the GCT JCS and Draft GCP, it is considered that there is the potential for a minor positive against SA Objective 8.</w:t>
            </w:r>
            <w:r w:rsidR="008906A4">
              <w:rPr>
                <w:rFonts w:ascii="Century Gothic" w:hAnsi="Century Gothic" w:cs="Arial"/>
                <w:color w:val="000000" w:themeColor="text1"/>
              </w:rPr>
              <w:t xml:space="preserve"> The site is also a sensitive heritage setting, it lies wholly with an Area of Principal Archaeological Interest and the Barbican Conservation Area. The prison on site also contains 5 Listed Buildings/Structures (Grade II and Grade II*). It is assumed that Listed Buildings/Structures on site would be retained in development, however, inevitably development at the site would result in a material change of use and is likely to affect the setting of designated heritage assets to some degree, with the potential for both positive and negative effects. Policy mitigation provided through the GCT JCS and Draft GCP should ensure that development will not lead to any significant negative effects. At this stage of assessment however, taking a precautionary approach, it is considered that development has the potential for minor long-term negative effects on designated heritage assets and their setting (SA Objective 9), with an element of uncertainty until site level assessment have been completed.</w:t>
            </w:r>
          </w:p>
          <w:p w14:paraId="64AF6C17" w14:textId="02E04055" w:rsidR="005808A4" w:rsidRDefault="005808A4" w:rsidP="0028255E">
            <w:pPr>
              <w:spacing w:after="0" w:line="240" w:lineRule="auto"/>
              <w:contextualSpacing/>
              <w:rPr>
                <w:rFonts w:ascii="Century Gothic" w:hAnsi="Century Gothic" w:cs="Arial"/>
                <w:color w:val="000000" w:themeColor="text1"/>
              </w:rPr>
            </w:pPr>
          </w:p>
          <w:p w14:paraId="582B429D" w14:textId="44443576" w:rsidR="006A239C" w:rsidRDefault="006A239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the A4031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04459C55" w14:textId="7D8B0EDD" w:rsidR="005808A4" w:rsidRDefault="005808A4" w:rsidP="0028255E">
            <w:pPr>
              <w:spacing w:after="0" w:line="240" w:lineRule="auto"/>
              <w:contextualSpacing/>
              <w:rPr>
                <w:rFonts w:ascii="Century Gothic" w:hAnsi="Century Gothic" w:cs="Arial"/>
                <w:color w:val="000000" w:themeColor="text1"/>
              </w:rPr>
            </w:pPr>
          </w:p>
          <w:p w14:paraId="35B3E39E" w14:textId="40BBE32E"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offering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9C7FAB">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2EECD100" w14:textId="77777777" w:rsidR="005808A4" w:rsidRDefault="005808A4" w:rsidP="0028255E">
            <w:pPr>
              <w:spacing w:after="0" w:line="240" w:lineRule="auto"/>
              <w:contextualSpacing/>
              <w:rPr>
                <w:rFonts w:ascii="Century Gothic" w:hAnsi="Century Gothic" w:cs="Arial"/>
                <w:color w:val="000000" w:themeColor="text1"/>
              </w:rPr>
            </w:pPr>
          </w:p>
          <w:p w14:paraId="4E1AB3F5" w14:textId="5000CCA6"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DA7754">
              <w:rPr>
                <w:rFonts w:ascii="Century Gothic" w:hAnsi="Century Gothic" w:cs="Arial"/>
                <w:color w:val="000000" w:themeColor="text1"/>
              </w:rPr>
              <w:t>).</w:t>
            </w:r>
          </w:p>
          <w:p w14:paraId="6804543E" w14:textId="6570FF4A" w:rsidR="0091450A" w:rsidRDefault="0091450A" w:rsidP="0028255E">
            <w:pPr>
              <w:spacing w:after="0" w:line="240" w:lineRule="auto"/>
              <w:contextualSpacing/>
              <w:rPr>
                <w:rFonts w:ascii="Century Gothic" w:hAnsi="Century Gothic" w:cs="Arial"/>
                <w:color w:val="000000" w:themeColor="text1"/>
              </w:rPr>
            </w:pPr>
          </w:p>
          <w:p w14:paraId="3AFE9E10" w14:textId="719336AE" w:rsidR="00A133C1" w:rsidRDefault="00A133C1" w:rsidP="0028255E">
            <w:pPr>
              <w:spacing w:after="0" w:line="240" w:lineRule="auto"/>
              <w:contextualSpacing/>
              <w:rPr>
                <w:rFonts w:ascii="Century Gothic" w:hAnsi="Century Gothic" w:cs="Arial"/>
                <w:color w:val="000000" w:themeColor="text1"/>
              </w:rPr>
            </w:pPr>
            <w:r w:rsidRPr="005A59E0">
              <w:rPr>
                <w:rFonts w:ascii="Century Gothic" w:hAnsi="Century Gothic" w:cs="Arial"/>
                <w:b/>
                <w:color w:val="000000" w:themeColor="text1"/>
              </w:rPr>
              <w:t>Update 2019</w:t>
            </w:r>
            <w:r>
              <w:rPr>
                <w:rFonts w:ascii="Century Gothic" w:hAnsi="Century Gothic" w:cs="Arial"/>
                <w:color w:val="000000" w:themeColor="text1"/>
              </w:rPr>
              <w:t>:</w:t>
            </w:r>
          </w:p>
          <w:p w14:paraId="392DBC5A" w14:textId="7699A20D" w:rsidR="00A133C1" w:rsidRPr="00DF6993" w:rsidRDefault="005B445F" w:rsidP="00C44E7B">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Planning permission granted April 2017</w:t>
            </w:r>
            <w:r w:rsidR="0065588B">
              <w:rPr>
                <w:rFonts w:ascii="Century Gothic" w:hAnsi="Century Gothic" w:cs="Arial"/>
                <w:color w:val="000000" w:themeColor="text1"/>
              </w:rPr>
              <w:t xml:space="preserve"> including around 200 student flats proposed at the Prison</w:t>
            </w:r>
            <w:r w:rsidR="00E236CB">
              <w:rPr>
                <w:rFonts w:ascii="Century Gothic" w:hAnsi="Century Gothic" w:cs="Arial"/>
                <w:color w:val="000000" w:themeColor="text1"/>
              </w:rPr>
              <w:t xml:space="preserve">. </w:t>
            </w:r>
          </w:p>
        </w:tc>
      </w:tr>
    </w:tbl>
    <w:p w14:paraId="45D299FB" w14:textId="77777777" w:rsidR="005C576D" w:rsidRDefault="005C576D"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99627CC" w14:textId="77777777" w:rsidTr="005C576D">
        <w:trPr>
          <w:cantSplit/>
          <w:trHeight w:val="152"/>
        </w:trPr>
        <w:tc>
          <w:tcPr>
            <w:tcW w:w="14885" w:type="dxa"/>
            <w:gridSpan w:val="18"/>
            <w:shd w:val="clear" w:color="auto" w:fill="BFBFBF" w:themeFill="background1" w:themeFillShade="BF"/>
          </w:tcPr>
          <w:p w14:paraId="3B6A0C06" w14:textId="77777777" w:rsidR="005C576D"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68526D" w:rsidRPr="00B560FA">
              <w:rPr>
                <w:rFonts w:ascii="Century Gothic" w:hAnsi="Century Gothic"/>
                <w:b/>
              </w:rPr>
              <w:t>Ladybellegate Street Car Park</w:t>
            </w:r>
            <w:r w:rsidR="00223145" w:rsidRPr="00B560FA">
              <w:rPr>
                <w:rFonts w:ascii="Century Gothic" w:hAnsi="Century Gothic"/>
                <w:b/>
              </w:rPr>
              <w:t xml:space="preserve"> (Greater Blackfriars)</w:t>
            </w:r>
          </w:p>
          <w:p w14:paraId="6E5C13D9" w14:textId="6A8EE228"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Greater Blackfriars</w:t>
            </w:r>
            <w:r w:rsidR="00C76986">
              <w:rPr>
                <w:rFonts w:ascii="Century Gothic" w:hAnsi="Century Gothic"/>
              </w:rPr>
              <w:t xml:space="preserve"> </w:t>
            </w:r>
            <w:r w:rsidR="002D0F1F">
              <w:rPr>
                <w:rFonts w:ascii="Century Gothic" w:hAnsi="Century Gothic"/>
              </w:rPr>
              <w:t>Regeneration Area (tota</w:t>
            </w:r>
            <w:r w:rsidR="00310F8A">
              <w:rPr>
                <w:rFonts w:ascii="Century Gothic" w:hAnsi="Century Gothic"/>
              </w:rPr>
              <w:t>l of 7.5ha to deliver 4</w:t>
            </w:r>
            <w:r w:rsidR="002D0F1F">
              <w:rPr>
                <w:rFonts w:ascii="Century Gothic" w:hAnsi="Century Gothic"/>
              </w:rPr>
              <w:t>00 dwellings and 0.4ha employment)</w:t>
            </w:r>
          </w:p>
          <w:p w14:paraId="5D726B95"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4</w:t>
            </w:r>
          </w:p>
        </w:tc>
      </w:tr>
      <w:tr w:rsidR="005C576D" w:rsidRPr="00DF4A8D" w14:paraId="3F04246F" w14:textId="77777777" w:rsidTr="005C576D">
        <w:trPr>
          <w:cantSplit/>
          <w:trHeight w:val="1853"/>
        </w:trPr>
        <w:tc>
          <w:tcPr>
            <w:tcW w:w="1277" w:type="dxa"/>
            <w:vMerge w:val="restart"/>
          </w:tcPr>
          <w:p w14:paraId="60816977"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5FB7E87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D5D650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2F9DB4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765DA71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1E083C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D2B984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2C7E67E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8645CD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D4B454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1BACA69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97F5F0C"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366E1CB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94F50C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32DB792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28C48FB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17CAF7B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08DE7D8"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5D3A563A" w14:textId="77777777" w:rsidTr="005C576D">
        <w:tc>
          <w:tcPr>
            <w:tcW w:w="1277" w:type="dxa"/>
            <w:vMerge/>
          </w:tcPr>
          <w:p w14:paraId="1CF67D6F" w14:textId="77777777" w:rsidR="005C576D" w:rsidRPr="00DF4A8D" w:rsidRDefault="005C576D" w:rsidP="0028255E">
            <w:pPr>
              <w:spacing w:after="0" w:line="240" w:lineRule="auto"/>
              <w:contextualSpacing/>
              <w:rPr>
                <w:rFonts w:ascii="Century Gothic" w:hAnsi="Century Gothic"/>
              </w:rPr>
            </w:pPr>
          </w:p>
        </w:tc>
        <w:tc>
          <w:tcPr>
            <w:tcW w:w="850" w:type="dxa"/>
          </w:tcPr>
          <w:p w14:paraId="3736CD43"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C6D572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19B689B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0ACE94B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322CED4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09795B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25818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8A0756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5EC405C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11F2AB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3B7876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2D14B3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240231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18E677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5F25339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31387056"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5325A3CC" w14:textId="77777777" w:rsidTr="00B64E79">
        <w:tc>
          <w:tcPr>
            <w:tcW w:w="1277" w:type="dxa"/>
          </w:tcPr>
          <w:p w14:paraId="7495CCFF" w14:textId="77777777" w:rsidR="00F95EA3" w:rsidRDefault="00F95EA3" w:rsidP="0028255E">
            <w:pPr>
              <w:spacing w:after="0" w:line="240" w:lineRule="auto"/>
              <w:contextualSpacing/>
              <w:rPr>
                <w:rFonts w:ascii="Century Gothic" w:hAnsi="Century Gothic"/>
                <w:b/>
              </w:rPr>
            </w:pPr>
            <w:r>
              <w:rPr>
                <w:rFonts w:ascii="Century Gothic" w:hAnsi="Century Gothic"/>
                <w:b/>
              </w:rPr>
              <w:t>SA</w:t>
            </w:r>
          </w:p>
          <w:p w14:paraId="220AD7BF" w14:textId="2E5E5955"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15038AB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43ED372B" w14:textId="75D8748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E6A384C" w14:textId="68EFF6E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4BFEA6FB" w14:textId="558D3E3B" w:rsidR="005808A4" w:rsidRPr="00EA6CB3" w:rsidRDefault="005808A4" w:rsidP="0028255E">
            <w:pPr>
              <w:spacing w:after="0" w:line="240" w:lineRule="auto"/>
              <w:contextualSpacing/>
              <w:jc w:val="center"/>
              <w:rPr>
                <w:b/>
              </w:rPr>
            </w:pPr>
            <w:r>
              <w:rPr>
                <w:rFonts w:ascii="Century Gothic" w:hAnsi="Century Gothic"/>
                <w:b/>
              </w:rPr>
              <w:t>-</w:t>
            </w:r>
          </w:p>
        </w:tc>
        <w:tc>
          <w:tcPr>
            <w:tcW w:w="426" w:type="dxa"/>
            <w:shd w:val="clear" w:color="auto" w:fill="538135" w:themeFill="accent6" w:themeFillShade="BF"/>
            <w:vAlign w:val="center"/>
          </w:tcPr>
          <w:p w14:paraId="0358D044" w14:textId="5CE97F6B"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13A7575" w14:textId="7B86DAE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AB8B82F" w14:textId="03B7056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B7EC322" w14:textId="77777777" w:rsidR="005808A4" w:rsidRPr="00D833E6" w:rsidRDefault="005808A4" w:rsidP="0028255E">
            <w:pPr>
              <w:spacing w:after="0" w:line="240" w:lineRule="auto"/>
              <w:jc w:val="center"/>
              <w:rPr>
                <w:rFonts w:ascii="Century Gothic" w:hAnsi="Century Gothic"/>
                <w:b/>
              </w:rPr>
            </w:pPr>
            <w:r w:rsidRPr="00D833E6">
              <w:rPr>
                <w:rFonts w:ascii="Century Gothic" w:hAnsi="Century Gothic"/>
                <w:b/>
              </w:rPr>
              <w:t>- ?</w:t>
            </w:r>
          </w:p>
        </w:tc>
        <w:tc>
          <w:tcPr>
            <w:tcW w:w="851" w:type="dxa"/>
            <w:shd w:val="clear" w:color="auto" w:fill="2F5496" w:themeFill="accent5" w:themeFillShade="BF"/>
            <w:vAlign w:val="center"/>
          </w:tcPr>
          <w:p w14:paraId="2910CF69" w14:textId="0773B69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04F1C3BE"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49EF0645" w14:textId="69542F8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1D07262" w14:textId="2E68D82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4C11A54" w14:textId="2383C16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F1BE4C0" w14:textId="0CF6DF67" w:rsidR="005808A4" w:rsidRPr="00EA6CB3" w:rsidRDefault="002D0F1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C238A97" w14:textId="5D6EF40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A88B1D4"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91AC5DE" w14:textId="2074F39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18FDB629" w14:textId="77777777" w:rsidTr="005C576D">
        <w:trPr>
          <w:trHeight w:val="1011"/>
        </w:trPr>
        <w:tc>
          <w:tcPr>
            <w:tcW w:w="14885" w:type="dxa"/>
            <w:gridSpan w:val="18"/>
          </w:tcPr>
          <w:p w14:paraId="6609B441" w14:textId="0F9B0EBE" w:rsidR="005808A4" w:rsidRDefault="005808A4" w:rsidP="0028255E">
            <w:pPr>
              <w:spacing w:after="0" w:line="240" w:lineRule="auto"/>
              <w:contextualSpacing/>
              <w:rPr>
                <w:rFonts w:ascii="Century Gothic" w:hAnsi="Century Gothic"/>
                <w:b/>
              </w:rPr>
            </w:pPr>
            <w:r w:rsidRPr="00DF6993">
              <w:rPr>
                <w:rFonts w:ascii="Century Gothic" w:hAnsi="Century Gothic"/>
                <w:b/>
              </w:rPr>
              <w:t>S</w:t>
            </w:r>
            <w:r w:rsidR="00F95EA3">
              <w:rPr>
                <w:rFonts w:ascii="Century Gothic" w:hAnsi="Century Gothic"/>
                <w:b/>
              </w:rPr>
              <w:t>ustainability Appraisal (2016)</w:t>
            </w:r>
            <w:r w:rsidRPr="00DF6993">
              <w:rPr>
                <w:rFonts w:ascii="Century Gothic" w:hAnsi="Century Gothic"/>
                <w:b/>
              </w:rPr>
              <w:t>:</w:t>
            </w:r>
          </w:p>
          <w:p w14:paraId="4A9138D5" w14:textId="77777777" w:rsidR="00F95EA3" w:rsidRDefault="00F95EA3" w:rsidP="0028255E">
            <w:pPr>
              <w:spacing w:after="0" w:line="240" w:lineRule="auto"/>
              <w:contextualSpacing/>
              <w:rPr>
                <w:rFonts w:ascii="Century Gothic" w:hAnsi="Century Gothic"/>
                <w:b/>
              </w:rPr>
            </w:pPr>
          </w:p>
          <w:p w14:paraId="1D551814" w14:textId="68C69EDC" w:rsidR="005808A4" w:rsidRPr="00AA3BD6" w:rsidRDefault="002D0F1F" w:rsidP="0028255E">
            <w:pPr>
              <w:spacing w:after="0" w:line="240" w:lineRule="auto"/>
              <w:contextualSpacing/>
              <w:rPr>
                <w:rFonts w:ascii="Century Gothic" w:hAnsi="Century Gothic" w:cs="Arial"/>
                <w:color w:val="000000" w:themeColor="text1"/>
              </w:rPr>
            </w:pPr>
            <w:r w:rsidRPr="002D0F1F">
              <w:rPr>
                <w:rFonts w:ascii="Century Gothic" w:hAnsi="Century Gothic"/>
              </w:rPr>
              <w:t>The site is being promoted as part of a wider regeneration area Greater Blackfriars</w:t>
            </w:r>
            <w:r w:rsidR="00F95EA3">
              <w:rPr>
                <w:rFonts w:ascii="Century Gothic" w:hAnsi="Century Gothic"/>
              </w:rPr>
              <w:t xml:space="preserve"> </w:t>
            </w:r>
            <w:r w:rsidRPr="002D0F1F">
              <w:rPr>
                <w:rFonts w:ascii="Century Gothic" w:hAnsi="Century Gothic"/>
              </w:rPr>
              <w:t>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rPr>
              <w:t>As t</w:t>
            </w:r>
            <w:r w:rsidR="005808A4">
              <w:rPr>
                <w:rFonts w:ascii="Century Gothic" w:hAnsi="Century Gothic" w:cs="Arial"/>
                <w:color w:val="000000" w:themeColor="text1"/>
              </w:rPr>
              <w:t>he site is also located within one of the 10-30% most deprived Lower Level Super Output Areas (LSOAs) in Gloucester (Westgate 004B), new development could contribute to reducing inequalities, with the potential for major long-term positive effects against SA Objective 16.</w:t>
            </w:r>
          </w:p>
          <w:p w14:paraId="64897168" w14:textId="77777777" w:rsidR="005808A4" w:rsidRDefault="005808A4" w:rsidP="0028255E">
            <w:pPr>
              <w:spacing w:after="0" w:line="240" w:lineRule="auto"/>
              <w:contextualSpacing/>
              <w:rPr>
                <w:rFonts w:ascii="Century Gothic" w:hAnsi="Century Gothic"/>
                <w:b/>
              </w:rPr>
            </w:pPr>
          </w:p>
          <w:p w14:paraId="07D0A130" w14:textId="7F19345F"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prior to development.</w:t>
            </w:r>
          </w:p>
          <w:p w14:paraId="69C47252" w14:textId="44990377" w:rsidR="005808A4" w:rsidRDefault="005808A4" w:rsidP="0028255E">
            <w:pPr>
              <w:spacing w:after="0" w:line="240" w:lineRule="auto"/>
              <w:contextualSpacing/>
              <w:rPr>
                <w:rFonts w:ascii="Century Gothic" w:hAnsi="Century Gothic"/>
                <w:b/>
              </w:rPr>
            </w:pPr>
          </w:p>
          <w:p w14:paraId="3335F75A" w14:textId="396B231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within the Surface Water Safeguard Zone. It is considered that there is suitable mitigation provided through the GCT JCS and GCP, including the use of sustainable drainage systems, to ensure that there will be no significant negative effects. Potential for a residual neutral effect against SA Objective 4. The site is not located within an identified flood zone, and it not known to be at risk of surface water flooding. Potential for a long term minor positive against SA Objective 5.</w:t>
            </w:r>
          </w:p>
          <w:p w14:paraId="15BD34A7" w14:textId="77777777" w:rsidR="005808A4" w:rsidRDefault="005808A4" w:rsidP="0028255E">
            <w:pPr>
              <w:spacing w:after="0" w:line="240" w:lineRule="auto"/>
              <w:contextualSpacing/>
              <w:rPr>
                <w:rFonts w:ascii="Century Gothic" w:hAnsi="Century Gothic" w:cs="Arial"/>
                <w:color w:val="000000" w:themeColor="text1"/>
              </w:rPr>
            </w:pPr>
          </w:p>
          <w:p w14:paraId="0819349A" w14:textId="59F6A7A5"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DC7578">
              <w:rPr>
                <w:rFonts w:ascii="Century Gothic" w:hAnsi="Century Gothic" w:cs="Arial"/>
                <w:color w:val="000000" w:themeColor="text1"/>
              </w:rPr>
              <w:t xml:space="preserve"> The site is located within 800m of the train station, bus services along Quay Street and Ladybellegate Street, national cycle routes and Public Rights of Way with the potential for a major long-term positive effect against SA Objective 6b.</w:t>
            </w:r>
          </w:p>
          <w:p w14:paraId="1EFB210D" w14:textId="232FB303" w:rsidR="005808A4" w:rsidRDefault="005808A4" w:rsidP="0028255E">
            <w:pPr>
              <w:spacing w:after="0" w:line="240" w:lineRule="auto"/>
              <w:contextualSpacing/>
              <w:rPr>
                <w:rFonts w:ascii="Century Gothic" w:hAnsi="Century Gothic" w:cs="Arial"/>
                <w:color w:val="000000" w:themeColor="text1"/>
              </w:rPr>
            </w:pPr>
          </w:p>
          <w:p w14:paraId="5321C5A8" w14:textId="5A6F84C3"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developed brownfield land with no best and most versatile agricultural land. Potential for a minor positive effect against SA Objective 7. At this stage, the Landscape/Townscape sensitivity of the site is unknown, however, given the nature of the site as predominantly developed brownfield land and the design standards outlined in policies in the GCT JCS and Draft GCP, it is considered that there is the potential for a minor positive effect against SA Objective 8.</w:t>
            </w:r>
            <w:r w:rsidR="008906A4">
              <w:rPr>
                <w:rFonts w:ascii="Century Gothic" w:hAnsi="Century Gothic" w:cs="Arial"/>
                <w:color w:val="000000" w:themeColor="text1"/>
              </w:rPr>
              <w:t xml:space="preserve"> The site is also a sensitive heritage setting, it </w:t>
            </w:r>
            <w:r>
              <w:rPr>
                <w:rFonts w:ascii="Century Gothic" w:hAnsi="Century Gothic"/>
              </w:rPr>
              <w:t xml:space="preserve">contains two Scheduled Monuments (Glevum Roman Colonia) and is located wholly within an area of Principal Archaeological Interest and the Barbican Conservation Area. The site is also surrounded by numerous Listed Buildings. </w:t>
            </w:r>
            <w:r>
              <w:rPr>
                <w:rFonts w:ascii="Century Gothic" w:hAnsi="Century Gothic" w:cs="Arial"/>
                <w:color w:val="000000" w:themeColor="text1"/>
              </w:rPr>
              <w:t xml:space="preserve">It is assumed that development at the site would; avoid the Scheduled Monument; be sensitively and responsively designed to enhance the Conservation Area designation; and ensure appropriate archaeological investigation prior to development. There is also the potential for minor positive effects through enhancement to the townscape, access and signage. </w:t>
            </w:r>
            <w:r w:rsidR="008906A4">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However, at this stage, to reflect the presence of a nationally designated asset on site, and the potential for development to affect the setting of designated heritage assets, it is considered that there is the potential for a long-term minor negative effect against SA Objective 9, with an element of uncertainty until site level assessments have been completed.</w:t>
            </w:r>
          </w:p>
          <w:p w14:paraId="2DFF1664" w14:textId="2E0AB97E" w:rsidR="005808A4" w:rsidRDefault="005808A4" w:rsidP="0028255E">
            <w:pPr>
              <w:spacing w:after="0" w:line="240" w:lineRule="auto"/>
              <w:contextualSpacing/>
              <w:rPr>
                <w:rFonts w:ascii="Century Gothic" w:hAnsi="Century Gothic" w:cs="Arial"/>
                <w:color w:val="000000" w:themeColor="text1"/>
              </w:rPr>
            </w:pPr>
          </w:p>
          <w:p w14:paraId="07C3C91C" w14:textId="1C54B9F4" w:rsidR="006A239C" w:rsidRDefault="006A239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the A4031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3FF93583" w14:textId="77777777" w:rsidR="005808A4" w:rsidRDefault="005808A4" w:rsidP="0028255E">
            <w:pPr>
              <w:spacing w:after="0" w:line="240" w:lineRule="auto"/>
              <w:contextualSpacing/>
              <w:rPr>
                <w:rFonts w:ascii="Century Gothic" w:hAnsi="Century Gothic" w:cs="Arial"/>
                <w:color w:val="000000" w:themeColor="text1"/>
              </w:rPr>
            </w:pPr>
          </w:p>
          <w:p w14:paraId="5CFC5E50" w14:textId="54589F2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proofErr w:type="gramStart"/>
            <w:r>
              <w:rPr>
                <w:rFonts w:ascii="Century Gothic" w:hAnsi="Century Gothic" w:cs="Arial"/>
                <w:color w:val="000000" w:themeColor="text1"/>
              </w:rPr>
              <w:t>long term</w:t>
            </w:r>
            <w:proofErr w:type="gramEnd"/>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6DC02A3C" w14:textId="77777777" w:rsidR="005808A4" w:rsidRDefault="005808A4" w:rsidP="0028255E">
            <w:pPr>
              <w:spacing w:after="0" w:line="240" w:lineRule="auto"/>
              <w:contextualSpacing/>
              <w:rPr>
                <w:rFonts w:ascii="Century Gothic" w:hAnsi="Century Gothic" w:cs="Arial"/>
                <w:color w:val="000000" w:themeColor="text1"/>
              </w:rPr>
            </w:pPr>
          </w:p>
          <w:p w14:paraId="002122C8"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2D37B066" w14:textId="1CFAC9C6" w:rsidR="0091450A" w:rsidRDefault="0091450A" w:rsidP="0028255E">
            <w:pPr>
              <w:spacing w:after="0" w:line="240" w:lineRule="auto"/>
              <w:contextualSpacing/>
              <w:rPr>
                <w:rFonts w:ascii="Century Gothic" w:hAnsi="Century Gothic" w:cs="Arial"/>
                <w:color w:val="000000" w:themeColor="text1"/>
              </w:rPr>
            </w:pPr>
          </w:p>
          <w:p w14:paraId="5C1B6D05" w14:textId="758EF09A" w:rsidR="00B560FA" w:rsidRPr="00B560FA" w:rsidRDefault="00B560FA" w:rsidP="0028255E">
            <w:pPr>
              <w:spacing w:after="0" w:line="240" w:lineRule="auto"/>
              <w:contextualSpacing/>
              <w:rPr>
                <w:rFonts w:ascii="Century Gothic" w:hAnsi="Century Gothic" w:cs="Arial"/>
                <w:b/>
                <w:color w:val="000000" w:themeColor="text1"/>
              </w:rPr>
            </w:pPr>
            <w:r w:rsidRPr="00B560FA">
              <w:rPr>
                <w:rFonts w:ascii="Century Gothic" w:hAnsi="Century Gothic" w:cs="Arial"/>
                <w:b/>
                <w:color w:val="000000" w:themeColor="text1"/>
              </w:rPr>
              <w:t>Update 2019:</w:t>
            </w:r>
          </w:p>
          <w:p w14:paraId="27A37EBF" w14:textId="2B304C91" w:rsidR="00B560FA" w:rsidRDefault="00B560FA" w:rsidP="0028255E">
            <w:pPr>
              <w:spacing w:after="0" w:line="240" w:lineRule="auto"/>
              <w:contextualSpacing/>
              <w:rPr>
                <w:rFonts w:ascii="Century Gothic" w:hAnsi="Century Gothic" w:cs="Arial"/>
                <w:color w:val="000000" w:themeColor="text1"/>
              </w:rPr>
            </w:pPr>
          </w:p>
          <w:p w14:paraId="0FB7E5E2" w14:textId="6B997C8F" w:rsidR="00B560FA" w:rsidRDefault="007E3148"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None</w:t>
            </w:r>
          </w:p>
          <w:p w14:paraId="58BB000C" w14:textId="4C7716F0" w:rsidR="00B560FA" w:rsidRPr="00DF6993" w:rsidRDefault="00B560FA" w:rsidP="0028255E">
            <w:pPr>
              <w:spacing w:after="0" w:line="240" w:lineRule="auto"/>
              <w:contextualSpacing/>
              <w:rPr>
                <w:rFonts w:ascii="Century Gothic" w:hAnsi="Century Gothic" w:cs="Arial"/>
                <w:color w:val="000000" w:themeColor="text1"/>
              </w:rPr>
            </w:pPr>
          </w:p>
        </w:tc>
      </w:tr>
    </w:tbl>
    <w:p w14:paraId="584208A7" w14:textId="49B7D193" w:rsidR="005C576D" w:rsidRDefault="005C576D" w:rsidP="0028255E">
      <w:pPr>
        <w:spacing w:after="0" w:line="240" w:lineRule="auto"/>
      </w:pPr>
    </w:p>
    <w:p w14:paraId="2BEFC301" w14:textId="2818C599" w:rsidR="00DA7754" w:rsidRDefault="00DA7754" w:rsidP="0028255E">
      <w:pPr>
        <w:spacing w:after="0" w:line="240" w:lineRule="auto"/>
      </w:pPr>
    </w:p>
    <w:p w14:paraId="596135F4" w14:textId="77777777" w:rsidR="00DA7754" w:rsidRDefault="00DA7754" w:rsidP="0028255E">
      <w:pPr>
        <w:spacing w:after="0" w:line="240" w:lineRule="auto"/>
      </w:pPr>
    </w:p>
    <w:p w14:paraId="1FC0E9AB" w14:textId="77777777" w:rsidR="007E3148" w:rsidRDefault="007E3148" w:rsidP="0028255E">
      <w:pPr>
        <w:spacing w:after="0" w:line="240" w:lineRule="auto"/>
        <w:contextualSpacing/>
        <w:rPr>
          <w:rFonts w:ascii="Century Gothic" w:hAnsi="Century Gothic"/>
          <w:b/>
        </w:rPr>
        <w:sectPr w:rsidR="007E3148" w:rsidSect="007866D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6CFED129" w14:textId="77777777" w:rsidTr="005C576D">
        <w:trPr>
          <w:cantSplit/>
          <w:trHeight w:val="152"/>
        </w:trPr>
        <w:tc>
          <w:tcPr>
            <w:tcW w:w="14885" w:type="dxa"/>
            <w:gridSpan w:val="18"/>
            <w:shd w:val="clear" w:color="auto" w:fill="BFBFBF" w:themeFill="background1" w:themeFillShade="BF"/>
          </w:tcPr>
          <w:p w14:paraId="7852CCA0" w14:textId="5CA7785A" w:rsidR="005C576D" w:rsidRPr="00C72FB7"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68526D" w:rsidRPr="00C72FB7">
              <w:rPr>
                <w:rFonts w:ascii="Century Gothic" w:hAnsi="Century Gothic"/>
                <w:b/>
              </w:rPr>
              <w:t>Longsmith Street Car Park</w:t>
            </w:r>
            <w:r w:rsidR="00223145" w:rsidRPr="00C72FB7">
              <w:rPr>
                <w:rFonts w:ascii="Century Gothic" w:hAnsi="Century Gothic"/>
                <w:b/>
              </w:rPr>
              <w:t xml:space="preserve"> (Greater Blackfriars)</w:t>
            </w:r>
          </w:p>
          <w:p w14:paraId="1B810DCA" w14:textId="3788F772"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Greater Blackfriars</w:t>
            </w:r>
            <w:r w:rsidR="00292B9B">
              <w:rPr>
                <w:rFonts w:ascii="Century Gothic" w:hAnsi="Century Gothic"/>
              </w:rPr>
              <w:t xml:space="preserve"> </w:t>
            </w:r>
            <w:r w:rsidR="002D0F1F">
              <w:rPr>
                <w:rFonts w:ascii="Century Gothic" w:hAnsi="Century Gothic"/>
              </w:rPr>
              <w:t>Regeneration Area (tota</w:t>
            </w:r>
            <w:r w:rsidR="00310F8A">
              <w:rPr>
                <w:rFonts w:ascii="Century Gothic" w:hAnsi="Century Gothic"/>
              </w:rPr>
              <w:t>l of 7.5ha to deliver 4</w:t>
            </w:r>
            <w:r w:rsidR="002D0F1F">
              <w:rPr>
                <w:rFonts w:ascii="Century Gothic" w:hAnsi="Century Gothic"/>
              </w:rPr>
              <w:t>00 dwellings and 0.4ha employment)</w:t>
            </w:r>
            <w:r w:rsidR="00161401">
              <w:rPr>
                <w:rFonts w:ascii="Century Gothic" w:hAnsi="Century Gothic"/>
              </w:rPr>
              <w:t xml:space="preserve"> 50 dwellings</w:t>
            </w:r>
          </w:p>
          <w:p w14:paraId="40FAB501" w14:textId="4D5B3CA5"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5</w:t>
            </w:r>
            <w:r w:rsidR="00273A72">
              <w:rPr>
                <w:rFonts w:ascii="Century Gothic" w:hAnsi="Century Gothic" w:cs="Arial"/>
              </w:rPr>
              <w:t xml:space="preserve">; SALA HA17 (progressed as </w:t>
            </w:r>
            <w:r w:rsidR="00BA20A2">
              <w:rPr>
                <w:rFonts w:ascii="Century Gothic" w:hAnsi="Century Gothic" w:cs="Arial"/>
              </w:rPr>
              <w:t xml:space="preserve">part of </w:t>
            </w:r>
            <w:r w:rsidR="00273A72">
              <w:rPr>
                <w:rFonts w:ascii="Century Gothic" w:hAnsi="Century Gothic" w:cs="Arial"/>
              </w:rPr>
              <w:t>SA1</w:t>
            </w:r>
            <w:r w:rsidR="00BA20A2">
              <w:rPr>
                <w:rFonts w:ascii="Century Gothic" w:hAnsi="Century Gothic" w:cs="Arial"/>
              </w:rPr>
              <w:t>6</w:t>
            </w:r>
            <w:r w:rsidR="00273A72">
              <w:rPr>
                <w:rFonts w:ascii="Century Gothic" w:hAnsi="Century Gothic" w:cs="Arial"/>
              </w:rPr>
              <w:t xml:space="preserve"> </w:t>
            </w:r>
            <w:r w:rsidR="002F7CA7">
              <w:rPr>
                <w:rFonts w:ascii="Century Gothic" w:hAnsi="Century Gothic" w:cs="Arial"/>
              </w:rPr>
              <w:t xml:space="preserve">Greater Blackfriars </w:t>
            </w:r>
            <w:r w:rsidR="00273A72">
              <w:rPr>
                <w:rFonts w:ascii="Century Gothic" w:hAnsi="Century Gothic" w:cs="Arial"/>
              </w:rPr>
              <w:t>in 2016</w:t>
            </w:r>
            <w:r w:rsidR="002F7CA7">
              <w:rPr>
                <w:rFonts w:ascii="Century Gothic" w:hAnsi="Century Gothic" w:cs="Arial"/>
              </w:rPr>
              <w:t xml:space="preserve"> &amp; retained as </w:t>
            </w:r>
            <w:r w:rsidR="002F7CA7" w:rsidRPr="008B5246">
              <w:rPr>
                <w:rFonts w:ascii="Century Gothic" w:hAnsi="Century Gothic" w:cs="Arial"/>
                <w:b/>
              </w:rPr>
              <w:t xml:space="preserve">SA10 </w:t>
            </w:r>
            <w:r w:rsidR="006E7DCC">
              <w:rPr>
                <w:rFonts w:ascii="Century Gothic" w:hAnsi="Century Gothic" w:cs="Arial"/>
                <w:b/>
              </w:rPr>
              <w:t>F</w:t>
            </w:r>
            <w:r w:rsidR="002F7CA7" w:rsidRPr="008B5246">
              <w:rPr>
                <w:rFonts w:ascii="Century Gothic" w:hAnsi="Century Gothic" w:cs="Arial"/>
                <w:b/>
              </w:rPr>
              <w:t xml:space="preserve">ormer Fleece Hotel </w:t>
            </w:r>
            <w:r w:rsidR="008B5246" w:rsidRPr="008B5246">
              <w:rPr>
                <w:rFonts w:ascii="Century Gothic" w:hAnsi="Century Gothic" w:cs="Arial"/>
                <w:b/>
              </w:rPr>
              <w:t>&amp; Longsmith Street Carpark</w:t>
            </w:r>
            <w:r w:rsidR="008B5246">
              <w:rPr>
                <w:rFonts w:ascii="Century Gothic" w:hAnsi="Century Gothic" w:cs="Arial"/>
              </w:rPr>
              <w:t xml:space="preserve"> in 2019</w:t>
            </w:r>
            <w:r w:rsidR="009D42C3">
              <w:rPr>
                <w:rFonts w:ascii="Century Gothic" w:hAnsi="Century Gothic" w:cs="Arial"/>
              </w:rPr>
              <w:t xml:space="preserve"> for approx. 25 dwellings</w:t>
            </w:r>
            <w:r w:rsidR="008B5246">
              <w:rPr>
                <w:rFonts w:ascii="Century Gothic" w:hAnsi="Century Gothic" w:cs="Arial"/>
              </w:rPr>
              <w:t>)</w:t>
            </w:r>
          </w:p>
        </w:tc>
      </w:tr>
      <w:tr w:rsidR="005C576D" w:rsidRPr="00DF4A8D" w14:paraId="14A40F46" w14:textId="77777777" w:rsidTr="005C576D">
        <w:trPr>
          <w:cantSplit/>
          <w:trHeight w:val="1853"/>
        </w:trPr>
        <w:tc>
          <w:tcPr>
            <w:tcW w:w="1277" w:type="dxa"/>
            <w:vMerge w:val="restart"/>
          </w:tcPr>
          <w:p w14:paraId="06AAFE05"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68DFBD7C"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6A753CA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2EA591A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0D0FD6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C96DE9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2E6363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24BA193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266594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B7AD944" w14:textId="5796D6B2"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4C0041">
              <w:rPr>
                <w:rFonts w:ascii="Century Gothic" w:hAnsi="Century Gothic"/>
                <w:b/>
              </w:rPr>
              <w:t>&amp;</w:t>
            </w:r>
            <w:r w:rsidRPr="005C576D">
              <w:rPr>
                <w:rFonts w:ascii="Century Gothic" w:hAnsi="Century Gothic"/>
                <w:b/>
              </w:rPr>
              <w:t>Amenity</w:t>
            </w:r>
          </w:p>
        </w:tc>
        <w:tc>
          <w:tcPr>
            <w:tcW w:w="850" w:type="dxa"/>
            <w:textDirection w:val="btLr"/>
          </w:tcPr>
          <w:p w14:paraId="32EE10E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720BF417" w14:textId="11F227BF"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4C0041">
              <w:rPr>
                <w:rFonts w:ascii="Century Gothic" w:hAnsi="Century Gothic"/>
                <w:b/>
              </w:rPr>
              <w:t>&amp;</w:t>
            </w:r>
            <w:r w:rsidRPr="005C576D">
              <w:rPr>
                <w:rFonts w:ascii="Century Gothic" w:hAnsi="Century Gothic"/>
                <w:b/>
              </w:rPr>
              <w:t>Local Centres</w:t>
            </w:r>
          </w:p>
        </w:tc>
        <w:tc>
          <w:tcPr>
            <w:tcW w:w="850" w:type="dxa"/>
            <w:textDirection w:val="btLr"/>
          </w:tcPr>
          <w:p w14:paraId="4FA005B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9077AD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3F01847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844BA8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FB598D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34B4BC2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DEAC8EB" w14:textId="77777777" w:rsidTr="005C576D">
        <w:tc>
          <w:tcPr>
            <w:tcW w:w="1277" w:type="dxa"/>
            <w:vMerge/>
          </w:tcPr>
          <w:p w14:paraId="74EAACBE" w14:textId="77777777" w:rsidR="005C576D" w:rsidRPr="00DF4A8D" w:rsidRDefault="005C576D" w:rsidP="0028255E">
            <w:pPr>
              <w:spacing w:after="0" w:line="240" w:lineRule="auto"/>
              <w:contextualSpacing/>
              <w:rPr>
                <w:rFonts w:ascii="Century Gothic" w:hAnsi="Century Gothic"/>
              </w:rPr>
            </w:pPr>
          </w:p>
        </w:tc>
        <w:tc>
          <w:tcPr>
            <w:tcW w:w="850" w:type="dxa"/>
          </w:tcPr>
          <w:p w14:paraId="69F1FDB1"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039E552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6C34A70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AF9BCA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9C6E9D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7F04FBF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7D44564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1ADD5C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4EE145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7C90506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768B19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670EC2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520844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B7ECDF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5AB13FF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CEFFDDC"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71043B" w:rsidRPr="00DF4A8D" w14:paraId="648F0142" w14:textId="77777777" w:rsidTr="003B7C74">
        <w:tc>
          <w:tcPr>
            <w:tcW w:w="1277" w:type="dxa"/>
          </w:tcPr>
          <w:p w14:paraId="338005EA" w14:textId="77777777" w:rsidR="0071043B" w:rsidRDefault="0071043B" w:rsidP="0028255E">
            <w:pPr>
              <w:spacing w:after="0" w:line="240" w:lineRule="auto"/>
              <w:contextualSpacing/>
              <w:rPr>
                <w:rFonts w:ascii="Century Gothic" w:hAnsi="Century Gothic"/>
                <w:b/>
              </w:rPr>
            </w:pPr>
            <w:r>
              <w:rPr>
                <w:rFonts w:ascii="Century Gothic" w:hAnsi="Century Gothic"/>
                <w:b/>
              </w:rPr>
              <w:t>SA</w:t>
            </w:r>
          </w:p>
          <w:p w14:paraId="52B7F9AD" w14:textId="7BFA9347" w:rsidR="0071043B" w:rsidRDefault="0071043B"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76F25276" w14:textId="56F105D3" w:rsidR="0071043B" w:rsidRDefault="0071043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4952794B" w14:textId="77795361" w:rsidR="0071043B" w:rsidRDefault="0071043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C0418F8" w14:textId="0480A761" w:rsidR="0071043B" w:rsidRDefault="0071043B"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443EE36C" w14:textId="56A1E085" w:rsidR="0071043B" w:rsidRDefault="0071043B"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538135" w:themeFill="accent6" w:themeFillShade="BF"/>
            <w:vAlign w:val="center"/>
          </w:tcPr>
          <w:p w14:paraId="3BA76D7E" w14:textId="7D26E10D" w:rsidR="0071043B" w:rsidRDefault="0071043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21204AA6" w14:textId="77777777" w:rsidR="0071043B" w:rsidRDefault="0071043B" w:rsidP="0028255E">
            <w:pPr>
              <w:spacing w:after="0" w:line="240" w:lineRule="auto"/>
              <w:contextualSpacing/>
              <w:jc w:val="center"/>
              <w:rPr>
                <w:rFonts w:ascii="Century Gothic" w:hAnsi="Century Gothic"/>
                <w:b/>
              </w:rPr>
            </w:pPr>
          </w:p>
        </w:tc>
        <w:tc>
          <w:tcPr>
            <w:tcW w:w="851" w:type="dxa"/>
            <w:shd w:val="clear" w:color="auto" w:fill="99CC00"/>
            <w:vAlign w:val="center"/>
          </w:tcPr>
          <w:p w14:paraId="6EDC8DE8" w14:textId="5794A6B5" w:rsidR="0071043B" w:rsidRDefault="0071043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1E3CE1B0" w14:textId="4672C667" w:rsidR="0071043B" w:rsidRDefault="0071043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20AADFB3" w14:textId="3C324A70" w:rsidR="0071043B" w:rsidRDefault="0071043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5654A9CC" w14:textId="3EA24AA8"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0902D3CD" w14:textId="504F8BED"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C840709" w14:textId="26AF3458"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000EBA84" w14:textId="53614D19"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016100D" w14:textId="56D79C1C"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972A21B" w14:textId="288CCAD2"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DC1D60D" w14:textId="3C4D9C4D"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03D8E75" w14:textId="087210CA" w:rsidR="0071043B" w:rsidRDefault="003B7C7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041C0DF8" w14:textId="77777777" w:rsidTr="003B7C74">
        <w:tc>
          <w:tcPr>
            <w:tcW w:w="1277" w:type="dxa"/>
          </w:tcPr>
          <w:p w14:paraId="55425839" w14:textId="77777777" w:rsidR="00292B9B" w:rsidRDefault="00292B9B" w:rsidP="0028255E">
            <w:pPr>
              <w:spacing w:after="0" w:line="240" w:lineRule="auto"/>
              <w:contextualSpacing/>
              <w:rPr>
                <w:rFonts w:ascii="Century Gothic" w:hAnsi="Century Gothic"/>
                <w:b/>
              </w:rPr>
            </w:pPr>
            <w:r>
              <w:rPr>
                <w:rFonts w:ascii="Century Gothic" w:hAnsi="Century Gothic"/>
                <w:b/>
              </w:rPr>
              <w:t>SA</w:t>
            </w:r>
          </w:p>
          <w:p w14:paraId="332AE412" w14:textId="1D3C4CD4" w:rsidR="005808A4" w:rsidRPr="00B141A3" w:rsidRDefault="0071043B"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0F7C546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2FBE4F9B" w14:textId="60EF879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3300A787" w14:textId="435442B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3B27C50D" w14:textId="75569028" w:rsidR="005808A4" w:rsidRPr="00EA6CB3" w:rsidRDefault="005808A4" w:rsidP="0028255E">
            <w:pPr>
              <w:spacing w:after="0" w:line="240" w:lineRule="auto"/>
              <w:contextualSpacing/>
              <w:jc w:val="center"/>
              <w:rPr>
                <w:b/>
              </w:rPr>
            </w:pPr>
            <w:r>
              <w:rPr>
                <w:rFonts w:ascii="Century Gothic" w:hAnsi="Century Gothic"/>
                <w:b/>
              </w:rPr>
              <w:t>-</w:t>
            </w:r>
          </w:p>
        </w:tc>
        <w:tc>
          <w:tcPr>
            <w:tcW w:w="426" w:type="dxa"/>
            <w:shd w:val="clear" w:color="auto" w:fill="538135" w:themeFill="accent6" w:themeFillShade="BF"/>
            <w:vAlign w:val="center"/>
          </w:tcPr>
          <w:p w14:paraId="7FBF69D9" w14:textId="264FB045"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D4C99C6" w14:textId="6BC3363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EB42928" w14:textId="6A8E028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09BB07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7FCE4D6D" w14:textId="268DD1A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287D3A4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73143A7" w14:textId="7B926D3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7FD4EA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BBF7FEF"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C9BEC28" w14:textId="69CD257E" w:rsidR="005808A4" w:rsidRPr="00EA6CB3" w:rsidRDefault="002D0F1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4BFAFF3" w14:textId="3B4A71F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8CDA2A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3E6461A" w14:textId="07CD6EFE" w:rsidR="005808A4" w:rsidRPr="00EA6CB3" w:rsidRDefault="00777580" w:rsidP="0028255E">
            <w:pPr>
              <w:spacing w:after="0" w:line="240" w:lineRule="auto"/>
              <w:contextualSpacing/>
              <w:jc w:val="center"/>
              <w:rPr>
                <w:rFonts w:ascii="Century Gothic" w:hAnsi="Century Gothic"/>
                <w:b/>
              </w:rPr>
            </w:pPr>
            <w:r>
              <w:rPr>
                <w:rFonts w:ascii="Century Gothic" w:hAnsi="Century Gothic"/>
                <w:b/>
              </w:rPr>
              <w:t>+</w:t>
            </w:r>
            <w:r w:rsidR="005808A4">
              <w:rPr>
                <w:rFonts w:ascii="Century Gothic" w:hAnsi="Century Gothic"/>
                <w:b/>
              </w:rPr>
              <w:t>?</w:t>
            </w:r>
          </w:p>
        </w:tc>
      </w:tr>
      <w:tr w:rsidR="005808A4" w:rsidRPr="00DF4A8D" w14:paraId="3F624651" w14:textId="77777777" w:rsidTr="005C576D">
        <w:trPr>
          <w:trHeight w:val="1011"/>
        </w:trPr>
        <w:tc>
          <w:tcPr>
            <w:tcW w:w="14885" w:type="dxa"/>
            <w:gridSpan w:val="18"/>
          </w:tcPr>
          <w:p w14:paraId="43509140" w14:textId="166E5F3C"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292B9B">
              <w:rPr>
                <w:rFonts w:ascii="Century Gothic" w:hAnsi="Century Gothic"/>
                <w:b/>
              </w:rPr>
              <w:t>stainability Appraisal 2016</w:t>
            </w:r>
            <w:r w:rsidRPr="00DF6993">
              <w:rPr>
                <w:rFonts w:ascii="Century Gothic" w:hAnsi="Century Gothic"/>
                <w:b/>
              </w:rPr>
              <w:t>:</w:t>
            </w:r>
          </w:p>
          <w:p w14:paraId="23484CC7" w14:textId="77777777" w:rsidR="00292B9B" w:rsidRDefault="00292B9B" w:rsidP="0028255E">
            <w:pPr>
              <w:spacing w:after="0" w:line="240" w:lineRule="auto"/>
              <w:contextualSpacing/>
              <w:rPr>
                <w:rFonts w:ascii="Century Gothic" w:hAnsi="Century Gothic"/>
                <w:b/>
              </w:rPr>
            </w:pPr>
          </w:p>
          <w:p w14:paraId="04E119E6" w14:textId="12488816" w:rsidR="005808A4" w:rsidRPr="00AA3BD6" w:rsidRDefault="002D0F1F" w:rsidP="0028255E">
            <w:pPr>
              <w:spacing w:after="0" w:line="240" w:lineRule="auto"/>
              <w:contextualSpacing/>
              <w:rPr>
                <w:rFonts w:ascii="Century Gothic" w:hAnsi="Century Gothic" w:cs="Arial"/>
                <w:color w:val="000000" w:themeColor="text1"/>
              </w:rPr>
            </w:pPr>
            <w:r w:rsidRPr="002D0F1F">
              <w:rPr>
                <w:rFonts w:ascii="Century Gothic" w:hAnsi="Century Gothic"/>
              </w:rPr>
              <w:t>The site is being promoted as part of a wider regeneration area Greater Blackfriars 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rPr>
              <w:t>As t</w:t>
            </w:r>
            <w:r w:rsidR="005808A4">
              <w:rPr>
                <w:rFonts w:ascii="Century Gothic" w:hAnsi="Century Gothic" w:cs="Arial"/>
                <w:color w:val="000000" w:themeColor="text1"/>
              </w:rPr>
              <w:t>he site is also located within one of the 10-30% most deprived Lower Level Super Output Areas (LSOAs) in Gloucester (Westgate 004F), new development could contribute to reducing inequalities, with the potential for major long-term positive effects against SA Objective 16.</w:t>
            </w:r>
          </w:p>
          <w:p w14:paraId="4AAB3145" w14:textId="77777777" w:rsidR="005808A4" w:rsidRPr="00DF6993" w:rsidRDefault="005808A4" w:rsidP="0028255E">
            <w:pPr>
              <w:spacing w:after="0" w:line="240" w:lineRule="auto"/>
              <w:contextualSpacing/>
              <w:rPr>
                <w:rFonts w:ascii="Century Gothic" w:hAnsi="Century Gothic"/>
                <w:b/>
              </w:rPr>
            </w:pPr>
          </w:p>
          <w:p w14:paraId="248DFE0F" w14:textId="5233E0C4"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prior to development.</w:t>
            </w:r>
          </w:p>
          <w:p w14:paraId="76583EB1" w14:textId="60320A9E" w:rsidR="005808A4" w:rsidRDefault="005808A4" w:rsidP="0028255E">
            <w:pPr>
              <w:spacing w:after="0" w:line="240" w:lineRule="auto"/>
              <w:contextualSpacing/>
              <w:rPr>
                <w:rFonts w:ascii="Century Gothic" w:hAnsi="Century Gothic" w:cs="Arial"/>
                <w:color w:val="000000" w:themeColor="text1"/>
              </w:rPr>
            </w:pPr>
          </w:p>
          <w:p w14:paraId="26B674AE" w14:textId="7821667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the Surface Water Safeguard Zone. It is considered that there is suitable mitigation provided through the GCT JCS and GCP, including the use of sustainable drainage systems, to ensure that there will be no significant negative effects. Potential for a residual neutral effect against SA Objective 4. The site is not located within an identified flood </w:t>
            </w:r>
            <w:r w:rsidR="000E7ED6">
              <w:rPr>
                <w:rFonts w:ascii="Century Gothic" w:hAnsi="Century Gothic" w:cs="Arial"/>
                <w:color w:val="000000" w:themeColor="text1"/>
              </w:rPr>
              <w:t>zone and</w:t>
            </w:r>
            <w:r>
              <w:rPr>
                <w:rFonts w:ascii="Century Gothic" w:hAnsi="Century Gothic" w:cs="Arial"/>
                <w:color w:val="000000" w:themeColor="text1"/>
              </w:rPr>
              <w:t xml:space="preserve"> is known to be at risk of surface water flooding. Potential minor positives against SA Objective 5.</w:t>
            </w:r>
          </w:p>
          <w:p w14:paraId="75E854DA" w14:textId="77777777" w:rsidR="005808A4" w:rsidRDefault="005808A4" w:rsidP="0028255E">
            <w:pPr>
              <w:spacing w:after="0" w:line="240" w:lineRule="auto"/>
              <w:contextualSpacing/>
              <w:rPr>
                <w:rFonts w:ascii="Century Gothic" w:hAnsi="Century Gothic" w:cs="Arial"/>
                <w:color w:val="000000" w:themeColor="text1"/>
              </w:rPr>
            </w:pPr>
          </w:p>
          <w:p w14:paraId="5E2CE950" w14:textId="3E8D3034"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 xml:space="preserve">in close </w:t>
            </w:r>
            <w:r>
              <w:rPr>
                <w:rFonts w:ascii="Century Gothic" w:hAnsi="Century Gothic" w:cs="Arial"/>
                <w:color w:val="000000" w:themeColor="text1"/>
              </w:rPr>
              <w:lastRenderedPageBreak/>
              <w:t>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DC7578">
              <w:rPr>
                <w:rFonts w:ascii="Century Gothic" w:hAnsi="Century Gothic" w:cs="Arial"/>
                <w:color w:val="000000" w:themeColor="text1"/>
              </w:rPr>
              <w:t xml:space="preserve"> The site is located within 800m of the train station, bus services along Ladybellegate Street, national cycle routes and Public Rights of Way with the potential for a major long-term positive effect against SA Objective 6b.</w:t>
            </w:r>
          </w:p>
          <w:p w14:paraId="006E8FBA" w14:textId="2C8C958F" w:rsidR="005808A4" w:rsidRDefault="005808A4" w:rsidP="0028255E">
            <w:pPr>
              <w:spacing w:after="0" w:line="240" w:lineRule="auto"/>
              <w:contextualSpacing/>
              <w:rPr>
                <w:rFonts w:ascii="Century Gothic" w:hAnsi="Century Gothic" w:cs="Arial"/>
                <w:color w:val="000000" w:themeColor="text1"/>
              </w:rPr>
            </w:pPr>
          </w:p>
          <w:p w14:paraId="326A03D0" w14:textId="26226C8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and does not contain any best and most versatile agricultural land. Potential for a major positive effect against SA Objective 7. At this stage, the Landscape/Townscape sensitivity of the site is unknown, however, given the nature of the site as entirely brownfield, and design standards outlined in policies provided in the GTC JCS and Draft GCP, it is considered that there is the potential for a minor positive effect against SA Objective 8.</w:t>
            </w:r>
            <w:r w:rsidR="008906A4">
              <w:rPr>
                <w:rFonts w:ascii="Century Gothic" w:hAnsi="Century Gothic" w:cs="Arial"/>
                <w:color w:val="000000" w:themeColor="text1"/>
              </w:rPr>
              <w:t xml:space="preserve"> The site is also a sensitive heritage setting, it </w:t>
            </w:r>
            <w:r>
              <w:rPr>
                <w:rFonts w:ascii="Century Gothic" w:hAnsi="Century Gothic"/>
              </w:rPr>
              <w:t xml:space="preserve">contains two Scheduled Monuments (Glevum Roman Colonia) and is located wholly within an area of Principal Archaeological Interest and the Barbican Conservation Area. The site is also surrounded by numerous Listed Buildings. </w:t>
            </w:r>
            <w:r>
              <w:rPr>
                <w:rFonts w:ascii="Century Gothic" w:hAnsi="Century Gothic" w:cs="Arial"/>
                <w:color w:val="000000" w:themeColor="text1"/>
              </w:rPr>
              <w:t>It is assumed that development at the site would; avoid the Scheduled Monument; be sensitively and responsively designed to enhance the Conservation Area designation</w:t>
            </w:r>
            <w:r w:rsidR="008906A4">
              <w:rPr>
                <w:rFonts w:ascii="Century Gothic" w:hAnsi="Century Gothic" w:cs="Arial"/>
                <w:color w:val="000000" w:themeColor="text1"/>
              </w:rPr>
              <w:t xml:space="preserve"> and settings of designated heritage assets</w:t>
            </w:r>
            <w:r>
              <w:rPr>
                <w:rFonts w:ascii="Century Gothic" w:hAnsi="Century Gothic" w:cs="Arial"/>
                <w:color w:val="000000" w:themeColor="text1"/>
              </w:rPr>
              <w:t xml:space="preserve">; and ensure appropriate archaeological investigation prior to development. There is also the potential for minor positive effects through enhancement to the townscape, access and signage. </w:t>
            </w:r>
            <w:r w:rsidR="008906A4">
              <w:rPr>
                <w:rFonts w:ascii="Century Gothic" w:hAnsi="Century Gothic" w:cs="Arial"/>
                <w:color w:val="000000" w:themeColor="text1"/>
              </w:rPr>
              <w:t xml:space="preserve">Mitigation provided through the GCT JCS and Draft GCP should ensure that development will not lead to any significant negative effects. </w:t>
            </w:r>
            <w:r>
              <w:rPr>
                <w:rFonts w:ascii="Century Gothic" w:hAnsi="Century Gothic" w:cs="Arial"/>
                <w:color w:val="000000" w:themeColor="text1"/>
              </w:rPr>
              <w:t>However, at this stage, to reflect the presence of a nationally designated asset on site, and the potential for development to affect the setting of designated heritage assets, it is considered that there is the potential for a long-term minor negative effect against SA Objective 9, with an element of uncertainty until site level assessments have been completed.</w:t>
            </w:r>
          </w:p>
          <w:p w14:paraId="5A579868" w14:textId="5C7E3E0C" w:rsidR="005808A4" w:rsidRDefault="005808A4" w:rsidP="0028255E">
            <w:pPr>
              <w:spacing w:after="0" w:line="240" w:lineRule="auto"/>
              <w:contextualSpacing/>
              <w:rPr>
                <w:rFonts w:ascii="Century Gothic" w:hAnsi="Century Gothic" w:cs="Arial"/>
                <w:color w:val="000000" w:themeColor="text1"/>
              </w:rPr>
            </w:pPr>
          </w:p>
          <w:p w14:paraId="0398ED8A" w14:textId="50147A1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goods and services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7C02A4">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3CED5B63" w14:textId="77777777" w:rsidR="005808A4" w:rsidRDefault="005808A4" w:rsidP="0028255E">
            <w:pPr>
              <w:spacing w:after="0" w:line="240" w:lineRule="auto"/>
              <w:contextualSpacing/>
              <w:rPr>
                <w:rFonts w:ascii="Century Gothic" w:hAnsi="Century Gothic" w:cs="Arial"/>
                <w:color w:val="000000" w:themeColor="text1"/>
              </w:rPr>
            </w:pPr>
          </w:p>
          <w:p w14:paraId="15BAB2CE" w14:textId="77777777" w:rsidR="00777580" w:rsidRDefault="0091450A" w:rsidP="0077758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777580">
              <w:rPr>
                <w:rFonts w:ascii="Century Gothic" w:hAnsi="Century Gothic" w:cs="Arial"/>
                <w:color w:val="000000" w:themeColor="text1"/>
              </w:rPr>
              <w:t>; however, the central location within the City Centre and historic docks area suggests that residents might use nearby cultural facilities with potential positive effects, some uncertainty at this stage.</w:t>
            </w:r>
          </w:p>
          <w:p w14:paraId="78D7C4C7" w14:textId="05367888" w:rsidR="0091450A" w:rsidRDefault="0091450A" w:rsidP="0028255E">
            <w:pPr>
              <w:spacing w:after="0" w:line="240" w:lineRule="auto"/>
              <w:contextualSpacing/>
              <w:rPr>
                <w:rFonts w:ascii="Century Gothic" w:hAnsi="Century Gothic" w:cs="Arial"/>
                <w:color w:val="000000" w:themeColor="text1"/>
              </w:rPr>
            </w:pPr>
          </w:p>
          <w:p w14:paraId="143B8978" w14:textId="1BABFE1C" w:rsidR="001A17BC" w:rsidRDefault="001A17BC" w:rsidP="001A17BC">
            <w:pPr>
              <w:spacing w:after="0" w:line="240" w:lineRule="auto"/>
              <w:contextualSpacing/>
              <w:rPr>
                <w:rFonts w:ascii="Century Gothic" w:hAnsi="Century Gothic" w:cs="Arial"/>
                <w:b/>
                <w:color w:val="000000" w:themeColor="text1"/>
              </w:rPr>
            </w:pPr>
            <w:r w:rsidRPr="00B560FA">
              <w:rPr>
                <w:rFonts w:ascii="Century Gothic" w:hAnsi="Century Gothic" w:cs="Arial"/>
                <w:b/>
                <w:color w:val="000000" w:themeColor="text1"/>
              </w:rPr>
              <w:t>Update 2019:</w:t>
            </w:r>
          </w:p>
          <w:p w14:paraId="30404546" w14:textId="77777777" w:rsidR="00795943" w:rsidRPr="00B560FA" w:rsidRDefault="00795943" w:rsidP="001A17BC">
            <w:pPr>
              <w:spacing w:after="0" w:line="240" w:lineRule="auto"/>
              <w:contextualSpacing/>
              <w:rPr>
                <w:rFonts w:ascii="Century Gothic" w:hAnsi="Century Gothic" w:cs="Arial"/>
                <w:b/>
                <w:color w:val="000000" w:themeColor="text1"/>
              </w:rPr>
            </w:pPr>
          </w:p>
          <w:p w14:paraId="561A05ED" w14:textId="4A4D3360" w:rsidR="001A17BC" w:rsidRPr="00DF6993" w:rsidRDefault="00B84BDD" w:rsidP="00DC4486">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former Fleece Hotel is included in an adopted concept Statement (February 2012)</w:t>
            </w:r>
            <w:r>
              <w:rPr>
                <w:rStyle w:val="FootnoteReference"/>
                <w:rFonts w:ascii="Century Gothic" w:hAnsi="Century Gothic" w:cs="Arial"/>
                <w:color w:val="000000" w:themeColor="text1"/>
              </w:rPr>
              <w:footnoteReference w:id="8"/>
            </w:r>
            <w:r>
              <w:rPr>
                <w:rFonts w:ascii="Century Gothic" w:hAnsi="Century Gothic" w:cs="Arial"/>
                <w:color w:val="000000" w:themeColor="text1"/>
              </w:rPr>
              <w:t xml:space="preserve"> and is part of the comprehensive redevelopment of the Greater Blackfriars area. It is now included as part of GCP SA10 together with the Longsmith Street Carpark</w:t>
            </w:r>
            <w:r w:rsidR="00381BDB">
              <w:rPr>
                <w:rFonts w:ascii="Century Gothic" w:hAnsi="Century Gothic" w:cs="Arial"/>
                <w:color w:val="000000" w:themeColor="text1"/>
              </w:rPr>
              <w:t xml:space="preserve"> for mixed use with residential capacity of 25 new dwellings</w:t>
            </w:r>
            <w:r>
              <w:rPr>
                <w:rFonts w:ascii="Century Gothic" w:hAnsi="Century Gothic" w:cs="Arial"/>
                <w:color w:val="000000" w:themeColor="text1"/>
              </w:rPr>
              <w:t xml:space="preserve">. </w:t>
            </w:r>
          </w:p>
        </w:tc>
      </w:tr>
      <w:tr w:rsidR="005C576D" w:rsidRPr="00DF4A8D" w14:paraId="397B3401" w14:textId="77777777" w:rsidTr="005C576D">
        <w:trPr>
          <w:cantSplit/>
          <w:trHeight w:val="152"/>
        </w:trPr>
        <w:tc>
          <w:tcPr>
            <w:tcW w:w="14885" w:type="dxa"/>
            <w:gridSpan w:val="18"/>
            <w:shd w:val="clear" w:color="auto" w:fill="BFBFBF" w:themeFill="background1" w:themeFillShade="BF"/>
          </w:tcPr>
          <w:p w14:paraId="3173A533" w14:textId="77777777" w:rsidR="005C576D" w:rsidRPr="0068526D"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68526D" w:rsidRPr="001A17BC">
              <w:rPr>
                <w:rFonts w:ascii="Century Gothic" w:hAnsi="Century Gothic"/>
                <w:b/>
              </w:rPr>
              <w:t>The Fleece</w:t>
            </w:r>
            <w:r w:rsidR="00223145" w:rsidRPr="001A17BC">
              <w:rPr>
                <w:rFonts w:ascii="Century Gothic" w:hAnsi="Century Gothic"/>
                <w:b/>
              </w:rPr>
              <w:t xml:space="preserve"> (Greater Blackfriars)</w:t>
            </w:r>
          </w:p>
          <w:p w14:paraId="3C95658D" w14:textId="0022492C"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Greater Blackfriars</w:t>
            </w:r>
            <w:r w:rsidR="001A17BC">
              <w:rPr>
                <w:rFonts w:ascii="Century Gothic" w:hAnsi="Century Gothic"/>
              </w:rPr>
              <w:t xml:space="preserve"> </w:t>
            </w:r>
            <w:r w:rsidR="002D0F1F">
              <w:rPr>
                <w:rFonts w:ascii="Century Gothic" w:hAnsi="Century Gothic"/>
              </w:rPr>
              <w:t>Regeneration Area (tota</w:t>
            </w:r>
            <w:r w:rsidR="00310F8A">
              <w:rPr>
                <w:rFonts w:ascii="Century Gothic" w:hAnsi="Century Gothic"/>
              </w:rPr>
              <w:t>l of 7.5ha to deliver 4</w:t>
            </w:r>
            <w:r w:rsidR="002D0F1F">
              <w:rPr>
                <w:rFonts w:ascii="Century Gothic" w:hAnsi="Century Gothic"/>
              </w:rPr>
              <w:t>00 dwellings and 0.4ha employment)</w:t>
            </w:r>
            <w:r w:rsidR="00505C03">
              <w:rPr>
                <w:rFonts w:ascii="Century Gothic" w:hAnsi="Century Gothic"/>
              </w:rPr>
              <w:t xml:space="preserve"> 50 dwellings</w:t>
            </w:r>
          </w:p>
          <w:p w14:paraId="4A65ABC3" w14:textId="1AB218F1"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6</w:t>
            </w:r>
            <w:r w:rsidR="00343F94">
              <w:rPr>
                <w:rFonts w:ascii="Century Gothic" w:hAnsi="Century Gothic" w:cs="Arial"/>
              </w:rPr>
              <w:t>; SALA</w:t>
            </w:r>
            <w:r w:rsidR="00CD0359">
              <w:rPr>
                <w:rFonts w:ascii="Century Gothic" w:hAnsi="Century Gothic" w:cs="Arial"/>
              </w:rPr>
              <w:t xml:space="preserve"> HA17 (progressed </w:t>
            </w:r>
            <w:r w:rsidR="00BA4C1F">
              <w:rPr>
                <w:rFonts w:ascii="Century Gothic" w:hAnsi="Century Gothic" w:cs="Arial"/>
              </w:rPr>
              <w:t xml:space="preserve">as part of SA16 Greater Blackfriars in 2016 &amp; retained as </w:t>
            </w:r>
            <w:r w:rsidR="00BA4C1F" w:rsidRPr="008B5246">
              <w:rPr>
                <w:rFonts w:ascii="Century Gothic" w:hAnsi="Century Gothic" w:cs="Arial"/>
                <w:b/>
              </w:rPr>
              <w:t xml:space="preserve">SA10 </w:t>
            </w:r>
            <w:r w:rsidR="00BA4C1F">
              <w:rPr>
                <w:rFonts w:ascii="Century Gothic" w:hAnsi="Century Gothic" w:cs="Arial"/>
                <w:b/>
              </w:rPr>
              <w:t>F</w:t>
            </w:r>
            <w:r w:rsidR="00BA4C1F" w:rsidRPr="008B5246">
              <w:rPr>
                <w:rFonts w:ascii="Century Gothic" w:hAnsi="Century Gothic" w:cs="Arial"/>
                <w:b/>
              </w:rPr>
              <w:t>ormer Fleece Hotel &amp; Longsmith Street Carpark</w:t>
            </w:r>
            <w:r w:rsidR="00BA4C1F">
              <w:rPr>
                <w:rFonts w:ascii="Century Gothic" w:hAnsi="Century Gothic" w:cs="Arial"/>
              </w:rPr>
              <w:t xml:space="preserve"> in 2019)</w:t>
            </w:r>
          </w:p>
        </w:tc>
      </w:tr>
      <w:tr w:rsidR="005C576D" w:rsidRPr="00DF4A8D" w14:paraId="6FB87ECC" w14:textId="77777777" w:rsidTr="005C576D">
        <w:trPr>
          <w:cantSplit/>
          <w:trHeight w:val="1853"/>
        </w:trPr>
        <w:tc>
          <w:tcPr>
            <w:tcW w:w="1277" w:type="dxa"/>
            <w:vMerge w:val="restart"/>
          </w:tcPr>
          <w:p w14:paraId="4686CDE0"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3C94D71A"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50CDA4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91EF43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438AD53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021870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6145E34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512DA69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5F5CA95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0DA9C66" w14:textId="73552EA9"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F33DEF">
              <w:rPr>
                <w:rFonts w:ascii="Century Gothic" w:hAnsi="Century Gothic"/>
                <w:b/>
              </w:rPr>
              <w:t>&amp;</w:t>
            </w:r>
            <w:r w:rsidRPr="005C576D">
              <w:rPr>
                <w:rFonts w:ascii="Century Gothic" w:hAnsi="Century Gothic"/>
                <w:b/>
              </w:rPr>
              <w:t>Amenity</w:t>
            </w:r>
          </w:p>
        </w:tc>
        <w:tc>
          <w:tcPr>
            <w:tcW w:w="850" w:type="dxa"/>
            <w:textDirection w:val="btLr"/>
          </w:tcPr>
          <w:p w14:paraId="5DAEA45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FE34253"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1C74293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2F5F071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6BA0CA5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127F272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30EAC6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4F9016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9D71DD4" w14:textId="77777777" w:rsidTr="005C576D">
        <w:tc>
          <w:tcPr>
            <w:tcW w:w="1277" w:type="dxa"/>
            <w:vMerge/>
          </w:tcPr>
          <w:p w14:paraId="13E54DE6" w14:textId="77777777" w:rsidR="005C576D" w:rsidRPr="00DF4A8D" w:rsidRDefault="005C576D" w:rsidP="0028255E">
            <w:pPr>
              <w:spacing w:after="0" w:line="240" w:lineRule="auto"/>
              <w:contextualSpacing/>
              <w:rPr>
                <w:rFonts w:ascii="Century Gothic" w:hAnsi="Century Gothic"/>
              </w:rPr>
            </w:pPr>
          </w:p>
        </w:tc>
        <w:tc>
          <w:tcPr>
            <w:tcW w:w="850" w:type="dxa"/>
          </w:tcPr>
          <w:p w14:paraId="5EEA38B6"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A8E74E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2626E8F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DC4A7B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3C6323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245529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787E37A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D2A08D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70A1EDA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0F271FC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AFB9FF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52348BD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44E496A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075958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9F67A1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FB5BB16"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877D18" w:rsidRPr="00DF4A8D" w14:paraId="58573114" w14:textId="77777777" w:rsidTr="00C711A8">
        <w:tc>
          <w:tcPr>
            <w:tcW w:w="1277" w:type="dxa"/>
          </w:tcPr>
          <w:p w14:paraId="7420F844" w14:textId="77777777" w:rsidR="00E77283" w:rsidRDefault="00E77283" w:rsidP="0028255E">
            <w:pPr>
              <w:spacing w:after="0" w:line="240" w:lineRule="auto"/>
              <w:contextualSpacing/>
              <w:rPr>
                <w:rFonts w:ascii="Century Gothic" w:hAnsi="Century Gothic"/>
                <w:b/>
              </w:rPr>
            </w:pPr>
            <w:r>
              <w:rPr>
                <w:rFonts w:ascii="Century Gothic" w:hAnsi="Century Gothic"/>
                <w:b/>
              </w:rPr>
              <w:t xml:space="preserve">SA </w:t>
            </w:r>
          </w:p>
          <w:p w14:paraId="1F901F91" w14:textId="6DFBE8DA" w:rsidR="00877D18" w:rsidRDefault="00E77283"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7717B233" w14:textId="2FE13952" w:rsidR="00877D18" w:rsidRDefault="00E77283"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631C3507" w14:textId="6E60D8ED" w:rsidR="00877D18" w:rsidRDefault="00E77283"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4C2B39F7" w14:textId="146EE9A5" w:rsidR="00877D18" w:rsidRDefault="00E77283"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315B8C34" w14:textId="7E0627FE" w:rsidR="00877D18" w:rsidRDefault="00E77283"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538135" w:themeFill="accent6" w:themeFillShade="BF"/>
            <w:vAlign w:val="center"/>
          </w:tcPr>
          <w:p w14:paraId="201E67B5" w14:textId="283E228C" w:rsidR="00877D18" w:rsidRDefault="00E77283"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97D42CD" w14:textId="5111831B" w:rsidR="00877D18" w:rsidRDefault="00E77283"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5788737" w14:textId="0612C1E7"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BE83387" w14:textId="1E55012F"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760DA71E" w14:textId="331089F8"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4D12B61" w14:textId="1C89CD5B"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779D6EB" w14:textId="76E72B13"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836D56E" w14:textId="611B25AA"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AA6B18D" w14:textId="0CC38A98"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7F67132" w14:textId="44A894AD"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461787B" w14:textId="125C982D"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A580769" w14:textId="0546BC56"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7E212361" w14:textId="05B3D562" w:rsidR="00877D18" w:rsidRDefault="00C711A8"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77689F23" w14:textId="77777777" w:rsidTr="005C576D">
        <w:trPr>
          <w:trHeight w:val="1011"/>
        </w:trPr>
        <w:tc>
          <w:tcPr>
            <w:tcW w:w="14885" w:type="dxa"/>
            <w:gridSpan w:val="18"/>
          </w:tcPr>
          <w:p w14:paraId="189F7E13" w14:textId="500B9C7D"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1A17BC">
              <w:rPr>
                <w:rFonts w:ascii="Century Gothic" w:hAnsi="Century Gothic"/>
                <w:b/>
              </w:rPr>
              <w:t>stainability Appraisal 2016</w:t>
            </w:r>
            <w:r w:rsidRPr="00DF6993">
              <w:rPr>
                <w:rFonts w:ascii="Century Gothic" w:hAnsi="Century Gothic"/>
                <w:b/>
              </w:rPr>
              <w:t>:</w:t>
            </w:r>
          </w:p>
          <w:p w14:paraId="687F43DF" w14:textId="77777777" w:rsidR="001A17BC" w:rsidRDefault="001A17BC" w:rsidP="0028255E">
            <w:pPr>
              <w:spacing w:after="0" w:line="240" w:lineRule="auto"/>
              <w:contextualSpacing/>
              <w:rPr>
                <w:rFonts w:ascii="Century Gothic" w:hAnsi="Century Gothic"/>
                <w:b/>
              </w:rPr>
            </w:pPr>
          </w:p>
          <w:p w14:paraId="39B44EC8" w14:textId="574B824C" w:rsidR="005808A4" w:rsidRPr="00AA3BD6" w:rsidRDefault="002D0F1F" w:rsidP="0028255E">
            <w:pPr>
              <w:spacing w:after="0" w:line="240" w:lineRule="auto"/>
              <w:contextualSpacing/>
              <w:rPr>
                <w:rFonts w:ascii="Century Gothic" w:hAnsi="Century Gothic" w:cs="Arial"/>
                <w:color w:val="000000" w:themeColor="text1"/>
              </w:rPr>
            </w:pPr>
            <w:r w:rsidRPr="002D0F1F">
              <w:rPr>
                <w:rFonts w:ascii="Century Gothic" w:hAnsi="Century Gothic"/>
              </w:rPr>
              <w:t>The site is being promoted as part of a wider regeneration area Greater Blackfriars 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rPr>
              <w:t>As t</w:t>
            </w:r>
            <w:r w:rsidR="005808A4">
              <w:rPr>
                <w:rFonts w:ascii="Century Gothic" w:hAnsi="Century Gothic" w:cs="Arial"/>
                <w:color w:val="000000" w:themeColor="text1"/>
              </w:rPr>
              <w:t>he site is also located within one of the 10-30% most deprived Lower Level Super Output Areas (LSOAs) in Gloucester (Westgate 004F), new development could contribute to reducing inequalities, with the potential for major long-term positive effects against SA Objective 16.</w:t>
            </w:r>
          </w:p>
          <w:p w14:paraId="553F2B1E" w14:textId="77777777" w:rsidR="005808A4" w:rsidRPr="00DF6993" w:rsidRDefault="005808A4" w:rsidP="0028255E">
            <w:pPr>
              <w:spacing w:after="0" w:line="240" w:lineRule="auto"/>
              <w:contextualSpacing/>
              <w:rPr>
                <w:rFonts w:ascii="Century Gothic" w:hAnsi="Century Gothic"/>
                <w:b/>
              </w:rPr>
            </w:pPr>
          </w:p>
          <w:p w14:paraId="7365FD48" w14:textId="3105943C"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at the site prior to development.</w:t>
            </w:r>
          </w:p>
          <w:p w14:paraId="418CE94C" w14:textId="4C21AFDC" w:rsidR="005808A4" w:rsidRDefault="005808A4" w:rsidP="0028255E">
            <w:pPr>
              <w:spacing w:after="0" w:line="240" w:lineRule="auto"/>
              <w:contextualSpacing/>
              <w:rPr>
                <w:rFonts w:ascii="Century Gothic" w:hAnsi="Century Gothic" w:cs="Arial"/>
                <w:color w:val="000000" w:themeColor="text1"/>
              </w:rPr>
            </w:pPr>
          </w:p>
          <w:p w14:paraId="5536B15A" w14:textId="6970FB7B"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within the Surface Water Safeguard Zone. It is considered that there is suitable mitigation provided through the GCT JCS and GCP, including the use of sustainable drainage systems, to ensure that there will be no significant negative effects. Potential for a residual neutral effect against SA Objective 4. The site is not located within an identified flood zone and is not known to be at risk of surface water flooding. Potential for a long term minor positive effect against SA Objective 5.</w:t>
            </w:r>
          </w:p>
          <w:p w14:paraId="16199F1B" w14:textId="2E6C9C9D" w:rsidR="005808A4" w:rsidRDefault="005808A4" w:rsidP="0028255E">
            <w:pPr>
              <w:spacing w:after="0" w:line="240" w:lineRule="auto"/>
              <w:contextualSpacing/>
              <w:rPr>
                <w:rFonts w:ascii="Century Gothic" w:hAnsi="Century Gothic" w:cs="Arial"/>
                <w:color w:val="000000" w:themeColor="text1"/>
              </w:rPr>
            </w:pPr>
          </w:p>
          <w:p w14:paraId="17C10157" w14:textId="2D3AA224"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DC7578">
              <w:rPr>
                <w:rFonts w:ascii="Century Gothic" w:hAnsi="Century Gothic" w:cs="Arial"/>
                <w:color w:val="000000" w:themeColor="text1"/>
              </w:rPr>
              <w:t xml:space="preserve"> The site is located within 800m of the train station, bus services along Ladybellegate Street, national cycle routes and Public Rights of Way with the potential for a major long-term positive effect against SA Objective 6b.</w:t>
            </w:r>
          </w:p>
          <w:p w14:paraId="17B6099B" w14:textId="3D9B39C1" w:rsidR="005808A4" w:rsidRDefault="005808A4" w:rsidP="0028255E">
            <w:pPr>
              <w:spacing w:after="0" w:line="240" w:lineRule="auto"/>
              <w:contextualSpacing/>
              <w:rPr>
                <w:rFonts w:ascii="Century Gothic" w:hAnsi="Century Gothic" w:cs="Arial"/>
                <w:color w:val="000000" w:themeColor="text1"/>
              </w:rPr>
            </w:pPr>
          </w:p>
          <w:p w14:paraId="043BEF40" w14:textId="2F6A84A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The site is entirely brownfield and does not contain any best and most versatile agricultural land. Potential for a major positive effect against SA Objective 7. At this stage, the Landscape/Townscape sensitivity of the site is unknown, however, given the nature of the site as entirely brownfield, and design standards outlined in policies provided in the GCT JCS and Draft GCP, it is considered that there is the potential for a minor positive effect against SA Objective 8.</w:t>
            </w:r>
            <w:r w:rsidR="008906A4">
              <w:rPr>
                <w:rFonts w:ascii="Century Gothic" w:hAnsi="Century Gothic" w:cs="Arial"/>
                <w:color w:val="000000" w:themeColor="text1"/>
              </w:rPr>
              <w:t xml:space="preserve"> The site is also a sensitive heritage setting, it </w:t>
            </w:r>
            <w:r>
              <w:rPr>
                <w:rFonts w:ascii="Century Gothic" w:hAnsi="Century Gothic" w:cs="Arial"/>
                <w:color w:val="000000" w:themeColor="text1"/>
              </w:rPr>
              <w:t>is located within the City Centre Conservation Area and an Area of Principal Archaeological Interest, it contains two Listed Buildings and is surrounded by many more. There are also 4 Scheduled Monuments in close vicinity.</w:t>
            </w:r>
            <w:r>
              <w:rPr>
                <w:rFonts w:ascii="Century Gothic" w:hAnsi="Century Gothic"/>
              </w:rPr>
              <w:t xml:space="preserve"> </w:t>
            </w:r>
            <w:r>
              <w:rPr>
                <w:rFonts w:ascii="Century Gothic" w:hAnsi="Century Gothic" w:cs="Arial"/>
                <w:color w:val="000000" w:themeColor="text1"/>
              </w:rPr>
              <w:t xml:space="preserve">It is assumed that development at the site would; retain the Listed Buildings; be sensitively and responsively designed to enhance the Conservation Area designation and setting of designated heritage assets; and ensure appropriate archaeological investigation prior to development. There is also the potential for minor positive effects through enhancement to the townscape, access and signage. </w:t>
            </w:r>
            <w:r w:rsidR="008906A4">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However, at this stage, to reflect the presence of a nationally designated asset on site, and the potential for development to affect the setting of designated heritage assets, it is considered that there is the potential for a long-term minor negative effect against SA Objective 9, with an element of uncertainty until site level assessments have been completed.</w:t>
            </w:r>
          </w:p>
          <w:p w14:paraId="270D3B40" w14:textId="0D7E7EC7" w:rsidR="005808A4" w:rsidRDefault="005808A4" w:rsidP="0028255E">
            <w:pPr>
              <w:spacing w:after="0" w:line="240" w:lineRule="auto"/>
              <w:contextualSpacing/>
              <w:rPr>
                <w:rFonts w:ascii="Century Gothic" w:hAnsi="Century Gothic" w:cs="Arial"/>
                <w:color w:val="000000" w:themeColor="text1"/>
              </w:rPr>
            </w:pPr>
          </w:p>
          <w:p w14:paraId="2F425522" w14:textId="189EBBF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1122EA">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3B39A771" w14:textId="77777777" w:rsidR="005808A4" w:rsidRDefault="005808A4" w:rsidP="0028255E">
            <w:pPr>
              <w:spacing w:after="0" w:line="240" w:lineRule="auto"/>
              <w:contextualSpacing/>
              <w:rPr>
                <w:rFonts w:ascii="Century Gothic" w:hAnsi="Century Gothic" w:cs="Arial"/>
                <w:color w:val="000000" w:themeColor="text1"/>
              </w:rPr>
            </w:pPr>
          </w:p>
          <w:p w14:paraId="5A5D0EE4" w14:textId="77777777" w:rsidR="00E14D48" w:rsidRDefault="0091450A" w:rsidP="00E14D48">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E14D48">
              <w:rPr>
                <w:rFonts w:ascii="Century Gothic" w:hAnsi="Century Gothic" w:cs="Arial"/>
                <w:color w:val="000000" w:themeColor="text1"/>
              </w:rPr>
              <w:t>; however, the central location within the City Centre and historic docks area suggests that residents might use nearby cultural facilities with potential positive effects, some uncertainty at this stage.</w:t>
            </w:r>
          </w:p>
          <w:p w14:paraId="45AA90C4" w14:textId="3B808200" w:rsidR="001122EA" w:rsidRDefault="001122EA" w:rsidP="0028255E">
            <w:pPr>
              <w:spacing w:after="0" w:line="240" w:lineRule="auto"/>
              <w:contextualSpacing/>
              <w:rPr>
                <w:rFonts w:ascii="Century Gothic" w:hAnsi="Century Gothic" w:cs="Arial"/>
                <w:color w:val="000000" w:themeColor="text1"/>
              </w:rPr>
            </w:pPr>
          </w:p>
          <w:p w14:paraId="4C0808D3" w14:textId="220C45EB" w:rsidR="001122EA" w:rsidRDefault="001122EA" w:rsidP="0028255E">
            <w:pPr>
              <w:spacing w:after="0" w:line="240" w:lineRule="auto"/>
              <w:contextualSpacing/>
              <w:rPr>
                <w:rFonts w:ascii="Century Gothic" w:hAnsi="Century Gothic" w:cs="Arial"/>
                <w:color w:val="000000" w:themeColor="text1"/>
              </w:rPr>
            </w:pPr>
            <w:r w:rsidRPr="001122EA">
              <w:rPr>
                <w:rFonts w:ascii="Century Gothic" w:hAnsi="Century Gothic" w:cs="Arial"/>
                <w:b/>
                <w:color w:val="000000" w:themeColor="text1"/>
              </w:rPr>
              <w:t>Update 2019</w:t>
            </w:r>
            <w:r>
              <w:rPr>
                <w:rFonts w:ascii="Century Gothic" w:hAnsi="Century Gothic" w:cs="Arial"/>
                <w:color w:val="000000" w:themeColor="text1"/>
              </w:rPr>
              <w:t>:</w:t>
            </w:r>
          </w:p>
          <w:p w14:paraId="1B249FF4" w14:textId="4BE310D4" w:rsidR="001122EA" w:rsidRDefault="001122EA" w:rsidP="0028255E">
            <w:pPr>
              <w:spacing w:after="0" w:line="240" w:lineRule="auto"/>
              <w:contextualSpacing/>
              <w:rPr>
                <w:rFonts w:ascii="Century Gothic" w:hAnsi="Century Gothic" w:cs="Arial"/>
                <w:color w:val="000000" w:themeColor="text1"/>
              </w:rPr>
            </w:pPr>
          </w:p>
          <w:p w14:paraId="6109614A" w14:textId="79E916A9" w:rsidR="001122EA" w:rsidRDefault="00F7761F"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w:t>
            </w:r>
            <w:r w:rsidR="00343F94">
              <w:rPr>
                <w:rFonts w:ascii="Century Gothic" w:hAnsi="Century Gothic" w:cs="Arial"/>
                <w:color w:val="000000" w:themeColor="text1"/>
              </w:rPr>
              <w:t xml:space="preserve">former </w:t>
            </w:r>
            <w:r>
              <w:rPr>
                <w:rFonts w:ascii="Century Gothic" w:hAnsi="Century Gothic" w:cs="Arial"/>
                <w:color w:val="000000" w:themeColor="text1"/>
              </w:rPr>
              <w:t xml:space="preserve">Fleece Hotel </w:t>
            </w:r>
            <w:r w:rsidR="00873C3C">
              <w:rPr>
                <w:rFonts w:ascii="Century Gothic" w:hAnsi="Century Gothic" w:cs="Arial"/>
                <w:color w:val="000000" w:themeColor="text1"/>
              </w:rPr>
              <w:t>i</w:t>
            </w:r>
            <w:r w:rsidR="00BD430A">
              <w:rPr>
                <w:rFonts w:ascii="Century Gothic" w:hAnsi="Century Gothic" w:cs="Arial"/>
                <w:color w:val="000000" w:themeColor="text1"/>
              </w:rPr>
              <w:t>s included in an adopted concept Statement (February 2012)</w:t>
            </w:r>
            <w:r w:rsidR="00BD430A">
              <w:rPr>
                <w:rStyle w:val="FootnoteReference"/>
                <w:rFonts w:ascii="Century Gothic" w:hAnsi="Century Gothic" w:cs="Arial"/>
                <w:color w:val="000000" w:themeColor="text1"/>
              </w:rPr>
              <w:footnoteReference w:id="9"/>
            </w:r>
            <w:r w:rsidR="00FA793E">
              <w:rPr>
                <w:rFonts w:ascii="Century Gothic" w:hAnsi="Century Gothic" w:cs="Arial"/>
                <w:color w:val="000000" w:themeColor="text1"/>
              </w:rPr>
              <w:t xml:space="preserve"> and </w:t>
            </w:r>
            <w:r w:rsidR="00AF799B">
              <w:rPr>
                <w:rFonts w:ascii="Century Gothic" w:hAnsi="Century Gothic" w:cs="Arial"/>
                <w:color w:val="000000" w:themeColor="text1"/>
              </w:rPr>
              <w:t xml:space="preserve">is part of the </w:t>
            </w:r>
            <w:r w:rsidR="003F757D">
              <w:rPr>
                <w:rFonts w:ascii="Century Gothic" w:hAnsi="Century Gothic" w:cs="Arial"/>
                <w:color w:val="000000" w:themeColor="text1"/>
              </w:rPr>
              <w:t>comprehensive redevelopment of the Greater Blackfriars area.</w:t>
            </w:r>
            <w:r w:rsidR="003D78B0">
              <w:rPr>
                <w:rFonts w:ascii="Century Gothic" w:hAnsi="Century Gothic" w:cs="Arial"/>
                <w:color w:val="000000" w:themeColor="text1"/>
              </w:rPr>
              <w:t xml:space="preserve"> It is now included as part of GCP SA10</w:t>
            </w:r>
            <w:r w:rsidR="00750B43">
              <w:rPr>
                <w:rFonts w:ascii="Century Gothic" w:hAnsi="Century Gothic" w:cs="Arial"/>
                <w:color w:val="000000" w:themeColor="text1"/>
              </w:rPr>
              <w:t xml:space="preserve"> together with the Longsmith Street Carpark. </w:t>
            </w:r>
          </w:p>
          <w:p w14:paraId="472CF052" w14:textId="77777777" w:rsidR="001122EA" w:rsidRDefault="001122EA" w:rsidP="0028255E">
            <w:pPr>
              <w:spacing w:after="0" w:line="240" w:lineRule="auto"/>
              <w:contextualSpacing/>
              <w:rPr>
                <w:rFonts w:ascii="Century Gothic" w:hAnsi="Century Gothic" w:cs="Arial"/>
                <w:color w:val="000000" w:themeColor="text1"/>
              </w:rPr>
            </w:pPr>
          </w:p>
          <w:p w14:paraId="18C27754" w14:textId="08A4F437" w:rsidR="0091450A" w:rsidRPr="00DF6993" w:rsidRDefault="0091450A" w:rsidP="0028255E">
            <w:pPr>
              <w:spacing w:after="0" w:line="240" w:lineRule="auto"/>
              <w:contextualSpacing/>
              <w:rPr>
                <w:rFonts w:ascii="Century Gothic" w:hAnsi="Century Gothic" w:cs="Arial"/>
                <w:color w:val="000000" w:themeColor="text1"/>
              </w:rPr>
            </w:pPr>
          </w:p>
        </w:tc>
      </w:tr>
      <w:tr w:rsidR="005C576D" w:rsidRPr="00DF4A8D" w14:paraId="442322B4" w14:textId="77777777" w:rsidTr="005C576D">
        <w:trPr>
          <w:cantSplit/>
          <w:trHeight w:val="152"/>
        </w:trPr>
        <w:tc>
          <w:tcPr>
            <w:tcW w:w="14885" w:type="dxa"/>
            <w:gridSpan w:val="18"/>
            <w:shd w:val="clear" w:color="auto" w:fill="BFBFBF" w:themeFill="background1" w:themeFillShade="BF"/>
          </w:tcPr>
          <w:p w14:paraId="4694DA38" w14:textId="0CF1D0AB" w:rsidR="005C576D" w:rsidRPr="0068526D"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68526D" w:rsidRPr="007A3B6C">
              <w:rPr>
                <w:rFonts w:ascii="Century Gothic" w:hAnsi="Century Gothic"/>
                <w:b/>
              </w:rPr>
              <w:t>Southgate Moorings</w:t>
            </w:r>
            <w:r w:rsidR="002D0F1F" w:rsidRPr="007A3B6C">
              <w:rPr>
                <w:rFonts w:ascii="Century Gothic" w:hAnsi="Century Gothic"/>
                <w:b/>
              </w:rPr>
              <w:t xml:space="preserve"> (Greater Blackfriars)</w:t>
            </w:r>
          </w:p>
          <w:p w14:paraId="57847B32" w14:textId="3EBE157B"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Greater Blackfriars</w:t>
            </w:r>
            <w:r w:rsidR="007A3B6C">
              <w:rPr>
                <w:rFonts w:ascii="Century Gothic" w:hAnsi="Century Gothic"/>
              </w:rPr>
              <w:t xml:space="preserve"> </w:t>
            </w:r>
            <w:r w:rsidR="002D0F1F">
              <w:rPr>
                <w:rFonts w:ascii="Century Gothic" w:hAnsi="Century Gothic"/>
              </w:rPr>
              <w:t>Regeneration Area (tota</w:t>
            </w:r>
            <w:r w:rsidR="00310F8A">
              <w:rPr>
                <w:rFonts w:ascii="Century Gothic" w:hAnsi="Century Gothic"/>
              </w:rPr>
              <w:t>l of 7.5ha to deliver 4</w:t>
            </w:r>
            <w:r w:rsidR="002D0F1F">
              <w:rPr>
                <w:rFonts w:ascii="Century Gothic" w:hAnsi="Century Gothic"/>
              </w:rPr>
              <w:t>00 dwellings and 0.4ha employment)</w:t>
            </w:r>
            <w:r w:rsidR="008C707B">
              <w:rPr>
                <w:rFonts w:ascii="Century Gothic" w:hAnsi="Century Gothic"/>
              </w:rPr>
              <w:t xml:space="preserve"> 0.5 ha for 40 dwellings </w:t>
            </w:r>
          </w:p>
          <w:p w14:paraId="107719BD" w14:textId="37A72E86"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7</w:t>
            </w:r>
            <w:r w:rsidR="00D30B91">
              <w:rPr>
                <w:rFonts w:ascii="Century Gothic" w:hAnsi="Century Gothic" w:cs="Arial"/>
              </w:rPr>
              <w:t>; SALA FS02 (progressed as part of SA1</w:t>
            </w:r>
            <w:r w:rsidR="00C86C6B">
              <w:rPr>
                <w:rFonts w:ascii="Century Gothic" w:hAnsi="Century Gothic" w:cs="Arial"/>
              </w:rPr>
              <w:t>7</w:t>
            </w:r>
            <w:r w:rsidR="00D30B91">
              <w:rPr>
                <w:rFonts w:ascii="Century Gothic" w:hAnsi="Century Gothic" w:cs="Arial"/>
              </w:rPr>
              <w:t xml:space="preserve"> </w:t>
            </w:r>
            <w:r w:rsidR="00C86C6B">
              <w:rPr>
                <w:rFonts w:ascii="Century Gothic" w:hAnsi="Century Gothic" w:cs="Arial"/>
              </w:rPr>
              <w:t>Southgate Moorings</w:t>
            </w:r>
            <w:r w:rsidR="00D30B91">
              <w:rPr>
                <w:rFonts w:ascii="Century Gothic" w:hAnsi="Century Gothic" w:cs="Arial"/>
              </w:rPr>
              <w:t xml:space="preserve"> in 2016 &amp; </w:t>
            </w:r>
            <w:r w:rsidR="001D4A16">
              <w:rPr>
                <w:rFonts w:ascii="Century Gothic" w:hAnsi="Century Gothic" w:cs="Arial"/>
              </w:rPr>
              <w:t xml:space="preserve">not progressed further in </w:t>
            </w:r>
            <w:r w:rsidR="00D30B91">
              <w:rPr>
                <w:rFonts w:ascii="Century Gothic" w:hAnsi="Century Gothic" w:cs="Arial"/>
              </w:rPr>
              <w:t>2019</w:t>
            </w:r>
            <w:r w:rsidR="001D4A16">
              <w:rPr>
                <w:rFonts w:ascii="Century Gothic" w:hAnsi="Century Gothic" w:cs="Arial"/>
              </w:rPr>
              <w:t xml:space="preserve"> as no longer available</w:t>
            </w:r>
            <w:r w:rsidR="00163B5A">
              <w:rPr>
                <w:rFonts w:ascii="Century Gothic" w:hAnsi="Century Gothic" w:cs="Arial"/>
              </w:rPr>
              <w:t>)</w:t>
            </w:r>
          </w:p>
        </w:tc>
      </w:tr>
      <w:tr w:rsidR="005C576D" w:rsidRPr="00DF4A8D" w14:paraId="0884C5AA" w14:textId="77777777" w:rsidTr="005C576D">
        <w:trPr>
          <w:cantSplit/>
          <w:trHeight w:val="1853"/>
        </w:trPr>
        <w:tc>
          <w:tcPr>
            <w:tcW w:w="1277" w:type="dxa"/>
            <w:vMerge w:val="restart"/>
          </w:tcPr>
          <w:p w14:paraId="12F73254"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30527950"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6704BFC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3C3D838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1EEC2DF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5ABEE4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0FE06D8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2FD6070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0D808C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AD5C2D0" w14:textId="6E316444"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E86883">
              <w:rPr>
                <w:rFonts w:ascii="Century Gothic" w:hAnsi="Century Gothic"/>
                <w:b/>
              </w:rPr>
              <w:t xml:space="preserve">&amp; </w:t>
            </w:r>
            <w:r w:rsidRPr="005C576D">
              <w:rPr>
                <w:rFonts w:ascii="Century Gothic" w:hAnsi="Century Gothic"/>
                <w:b/>
              </w:rPr>
              <w:t>Amenity</w:t>
            </w:r>
          </w:p>
        </w:tc>
        <w:tc>
          <w:tcPr>
            <w:tcW w:w="850" w:type="dxa"/>
            <w:textDirection w:val="btLr"/>
          </w:tcPr>
          <w:p w14:paraId="359F7D7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29CA774" w14:textId="46122BB8"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E86883">
              <w:rPr>
                <w:rFonts w:ascii="Century Gothic" w:hAnsi="Century Gothic"/>
                <w:b/>
              </w:rPr>
              <w:t>&amp;</w:t>
            </w:r>
            <w:r w:rsidRPr="005C576D">
              <w:rPr>
                <w:rFonts w:ascii="Century Gothic" w:hAnsi="Century Gothic"/>
                <w:b/>
              </w:rPr>
              <w:t xml:space="preserve"> Local Centres</w:t>
            </w:r>
          </w:p>
        </w:tc>
        <w:tc>
          <w:tcPr>
            <w:tcW w:w="850" w:type="dxa"/>
            <w:textDirection w:val="btLr"/>
          </w:tcPr>
          <w:p w14:paraId="0ED0DE9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7DF80B5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FD7E33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833BFD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454852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798543B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585BDE78" w14:textId="77777777" w:rsidTr="005C576D">
        <w:tc>
          <w:tcPr>
            <w:tcW w:w="1277" w:type="dxa"/>
            <w:vMerge/>
          </w:tcPr>
          <w:p w14:paraId="689FC520" w14:textId="77777777" w:rsidR="005C576D" w:rsidRPr="00DF4A8D" w:rsidRDefault="005C576D" w:rsidP="0028255E">
            <w:pPr>
              <w:spacing w:after="0" w:line="240" w:lineRule="auto"/>
              <w:contextualSpacing/>
              <w:rPr>
                <w:rFonts w:ascii="Century Gothic" w:hAnsi="Century Gothic"/>
              </w:rPr>
            </w:pPr>
          </w:p>
        </w:tc>
        <w:tc>
          <w:tcPr>
            <w:tcW w:w="850" w:type="dxa"/>
          </w:tcPr>
          <w:p w14:paraId="545A4992"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6C543E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78CBA56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79627A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67B2E0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EA14A3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CA7DB2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2E8EEDC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C442B1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E3584E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638FF5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53A9846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29483EC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39E15D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72B8AB0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31850D4C"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682959" w:rsidRPr="00DF4A8D" w14:paraId="5BDA720D" w14:textId="77777777" w:rsidTr="00163B5A">
        <w:tc>
          <w:tcPr>
            <w:tcW w:w="1277" w:type="dxa"/>
          </w:tcPr>
          <w:p w14:paraId="6D8E29E1" w14:textId="77777777" w:rsidR="00682959" w:rsidRDefault="00682959" w:rsidP="0028255E">
            <w:pPr>
              <w:spacing w:after="0" w:line="240" w:lineRule="auto"/>
              <w:contextualSpacing/>
              <w:rPr>
                <w:rFonts w:ascii="Century Gothic" w:hAnsi="Century Gothic"/>
                <w:b/>
              </w:rPr>
            </w:pPr>
            <w:r>
              <w:rPr>
                <w:rFonts w:ascii="Century Gothic" w:hAnsi="Century Gothic"/>
                <w:b/>
              </w:rPr>
              <w:t>SA</w:t>
            </w:r>
          </w:p>
          <w:p w14:paraId="72E52B54" w14:textId="75035648" w:rsidR="00682959" w:rsidRDefault="00682959"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5CBC1A25" w14:textId="23D5ED63" w:rsidR="00682959" w:rsidRDefault="00156818"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743D52F" w14:textId="70FFD3BD" w:rsidR="00682959" w:rsidRDefault="00156818"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40563A73" w14:textId="17C4B1C0" w:rsidR="00682959" w:rsidRDefault="00156818"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470D2777" w14:textId="6FE3DA74"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99CC00"/>
            <w:vAlign w:val="center"/>
          </w:tcPr>
          <w:p w14:paraId="5EAFEA54" w14:textId="13408DD4"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1DBD7A26" w14:textId="0CC8017C"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903D149" w14:textId="6FED9FAD"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728089F3" w14:textId="2E252D9D"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48392477" w14:textId="6353B766" w:rsidR="00682959" w:rsidRDefault="00156818"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5338C65E" w14:textId="1DAFBC51"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441ED585" w14:textId="76D08648"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DF23331" w14:textId="2F73C96A"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FA2E3DF" w14:textId="6AB7FC69"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70CD2A1" w14:textId="2F5B328B"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1F944A1" w14:textId="58AED5A3"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42CA9BAC" w14:textId="4646B192"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71C2DE63" w14:textId="21170256" w:rsidR="00682959" w:rsidRDefault="00156818" w:rsidP="0028255E">
            <w:pPr>
              <w:spacing w:after="0" w:line="240" w:lineRule="auto"/>
              <w:contextualSpacing/>
              <w:jc w:val="center"/>
              <w:rPr>
                <w:rFonts w:ascii="Century Gothic" w:hAnsi="Century Gothic"/>
                <w:b/>
              </w:rPr>
            </w:pPr>
            <w:r>
              <w:rPr>
                <w:rFonts w:ascii="Century Gothic" w:hAnsi="Century Gothic"/>
                <w:b/>
              </w:rPr>
              <w:t>?</w:t>
            </w:r>
          </w:p>
        </w:tc>
      </w:tr>
      <w:tr w:rsidR="00163B5A" w:rsidRPr="00DF4A8D" w14:paraId="6F5C3D3E" w14:textId="77777777" w:rsidTr="00156818">
        <w:tc>
          <w:tcPr>
            <w:tcW w:w="1277" w:type="dxa"/>
          </w:tcPr>
          <w:p w14:paraId="3E437D46" w14:textId="77777777" w:rsidR="005808A4" w:rsidRDefault="00163B5A"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w:t>
            </w:r>
          </w:p>
          <w:p w14:paraId="577294D5" w14:textId="4E54E41E" w:rsidR="00682959" w:rsidRPr="00B141A3" w:rsidRDefault="00682959"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2F5496" w:themeFill="accent5" w:themeFillShade="BF"/>
            <w:vAlign w:val="center"/>
          </w:tcPr>
          <w:p w14:paraId="61C49727" w14:textId="734C94B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DE7A2F6" w14:textId="5BF2D32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4A639181" w14:textId="3DA5BE5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68D1EF68" w14:textId="4838A309" w:rsidR="005808A4" w:rsidRPr="00EA6CB3" w:rsidRDefault="005808A4"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58DA580C" w14:textId="57C77408"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B70BA72" w14:textId="1989740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EAD8B72" w14:textId="2DD0E0C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22CB5AB3" w14:textId="7132479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6E634709" w14:textId="70C4F8C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1A9257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010E65F4" w14:textId="1A4F9B2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2069E58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19976C7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12929AC" w14:textId="48119B4B" w:rsidR="005808A4" w:rsidRPr="00EA6CB3" w:rsidRDefault="002D0F1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330872A" w14:textId="559FECE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77BDFF9D"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F04346E" w14:textId="0AC15DFC" w:rsidR="005808A4" w:rsidRPr="00EA6CB3" w:rsidRDefault="00156818" w:rsidP="0028255E">
            <w:pPr>
              <w:spacing w:after="0" w:line="240" w:lineRule="auto"/>
              <w:contextualSpacing/>
              <w:jc w:val="center"/>
              <w:rPr>
                <w:rFonts w:ascii="Century Gothic" w:hAnsi="Century Gothic"/>
                <w:b/>
              </w:rPr>
            </w:pPr>
            <w:r>
              <w:rPr>
                <w:rFonts w:ascii="Century Gothic" w:hAnsi="Century Gothic"/>
                <w:b/>
              </w:rPr>
              <w:t>+</w:t>
            </w:r>
            <w:r w:rsidR="005808A4">
              <w:rPr>
                <w:rFonts w:ascii="Century Gothic" w:hAnsi="Century Gothic"/>
                <w:b/>
              </w:rPr>
              <w:t>?</w:t>
            </w:r>
          </w:p>
        </w:tc>
      </w:tr>
      <w:tr w:rsidR="005808A4" w:rsidRPr="00DF4A8D" w14:paraId="76C51CEB" w14:textId="77777777" w:rsidTr="005C576D">
        <w:trPr>
          <w:trHeight w:val="1011"/>
        </w:trPr>
        <w:tc>
          <w:tcPr>
            <w:tcW w:w="14885" w:type="dxa"/>
            <w:gridSpan w:val="18"/>
          </w:tcPr>
          <w:p w14:paraId="35EE80D4" w14:textId="08868193" w:rsidR="00163B5A" w:rsidRDefault="005808A4" w:rsidP="0028255E">
            <w:pPr>
              <w:spacing w:after="0" w:line="240" w:lineRule="auto"/>
              <w:contextualSpacing/>
              <w:rPr>
                <w:rFonts w:ascii="Century Gothic" w:hAnsi="Century Gothic"/>
                <w:b/>
              </w:rPr>
            </w:pPr>
            <w:r w:rsidRPr="00DF6993">
              <w:rPr>
                <w:rFonts w:ascii="Century Gothic" w:hAnsi="Century Gothic"/>
                <w:b/>
              </w:rPr>
              <w:t>Su</w:t>
            </w:r>
            <w:r w:rsidR="00163B5A">
              <w:rPr>
                <w:rFonts w:ascii="Century Gothic" w:hAnsi="Century Gothic"/>
                <w:b/>
              </w:rPr>
              <w:t>stainability Appraisal 2016</w:t>
            </w:r>
            <w:r w:rsidRPr="00DF6993">
              <w:rPr>
                <w:rFonts w:ascii="Century Gothic" w:hAnsi="Century Gothic"/>
                <w:b/>
              </w:rPr>
              <w:t>:</w:t>
            </w:r>
          </w:p>
          <w:p w14:paraId="67CFEDEE" w14:textId="1FB89C07" w:rsidR="005808A4" w:rsidRPr="00AA3BD6" w:rsidRDefault="002D0F1F" w:rsidP="0028255E">
            <w:pPr>
              <w:spacing w:after="0" w:line="240" w:lineRule="auto"/>
              <w:contextualSpacing/>
              <w:rPr>
                <w:rFonts w:ascii="Century Gothic" w:hAnsi="Century Gothic" w:cs="Arial"/>
                <w:color w:val="000000" w:themeColor="text1"/>
              </w:rPr>
            </w:pPr>
            <w:r w:rsidRPr="002D0F1F">
              <w:rPr>
                <w:rFonts w:ascii="Century Gothic" w:hAnsi="Century Gothic"/>
              </w:rPr>
              <w:t>The site is being promoted as part of a wider regeneration area ‘Greater Blackfriars’ 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cs="Arial"/>
                <w:color w:val="000000" w:themeColor="text1"/>
              </w:rPr>
              <w:t>As the site is also located within one of the 10-30% most deprived Lower Level Super Output Areas (LSOAs) in Gloucester (Westgate 004B), new development could contribute to reducing inequalities, with the potential for major long-term positive effects against SA Objective 16.</w:t>
            </w:r>
          </w:p>
          <w:p w14:paraId="2EE7AD09" w14:textId="77777777" w:rsidR="005808A4" w:rsidRPr="00DF6993" w:rsidRDefault="005808A4" w:rsidP="0028255E">
            <w:pPr>
              <w:spacing w:after="0" w:line="240" w:lineRule="auto"/>
              <w:contextualSpacing/>
              <w:rPr>
                <w:rFonts w:ascii="Century Gothic" w:hAnsi="Century Gothic"/>
                <w:b/>
              </w:rPr>
            </w:pPr>
          </w:p>
          <w:p w14:paraId="08E6097D" w14:textId="05157AB1" w:rsidR="005808A4" w:rsidRDefault="005808A4" w:rsidP="0028255E">
            <w:pPr>
              <w:spacing w:after="0" w:line="240" w:lineRule="auto"/>
              <w:contextualSpacing/>
              <w:rPr>
                <w:rFonts w:ascii="Century Gothic" w:hAnsi="Century Gothic" w:cs="Arial"/>
                <w:color w:val="000000" w:themeColor="text1"/>
              </w:rPr>
            </w:pPr>
            <w:r w:rsidRPr="008906A4">
              <w:rPr>
                <w:rFonts w:ascii="Century Gothic" w:hAnsi="Century Gothic" w:cs="Arial"/>
                <w:color w:val="000000" w:themeColor="text1"/>
              </w:rPr>
              <w:t xml:space="preserve">Alney Island Local Nature Reserve (LNR) is located over 200m from the site, however the Docks are adjacent to the development site, connecting to the River Severn which continues to flow adjacent to the LNR. Any potential effects on water quality therefore have the potential to indirectly effect ecological habitats in and around the LNR. It is recommended that site specific policy mitigation includes a requirement for lower level assessment of the potential effects of development on water </w:t>
            </w:r>
            <w:r w:rsidR="00163B5A" w:rsidRPr="008906A4">
              <w:rPr>
                <w:rFonts w:ascii="Century Gothic" w:hAnsi="Century Gothic" w:cs="Arial"/>
                <w:color w:val="000000" w:themeColor="text1"/>
              </w:rPr>
              <w:t>quality and</w:t>
            </w:r>
            <w:r w:rsidRPr="008906A4">
              <w:rPr>
                <w:rFonts w:ascii="Century Gothic" w:hAnsi="Century Gothic" w:cs="Arial"/>
                <w:color w:val="000000" w:themeColor="text1"/>
              </w:rPr>
              <w:t xml:space="preserve"> requires the use of Sustainable Drainage Systems. Given further policy mitigation provided through the GCT JCS and GCP, and available at the project level, it is considered unlikely that development will lead to any significant negative effects with the potential for a residual neutral effect against SA Objectives 1 and 4, with an element of uncertainty until site level assessments have been completed. The site is also located within the Surface Water Safeguard Zone, and this should be considered alongside the potential effects on water quality discussed above. It is considered that there is suitable mitigation provided through the GCT JCS and GCP, including the use of sustainable drainage systems, to ensure that there will be no significant negative effects. Potential for a residual neutral effect against SA Objective 4.</w:t>
            </w:r>
          </w:p>
          <w:p w14:paraId="6ACEE3C0" w14:textId="1E043D67" w:rsidR="005808A4" w:rsidRDefault="005808A4" w:rsidP="0028255E">
            <w:pPr>
              <w:spacing w:after="0" w:line="240" w:lineRule="auto"/>
              <w:contextualSpacing/>
              <w:rPr>
                <w:rFonts w:ascii="Century Gothic" w:hAnsi="Century Gothic" w:cs="Arial"/>
                <w:color w:val="000000" w:themeColor="text1"/>
              </w:rPr>
            </w:pPr>
          </w:p>
          <w:p w14:paraId="13C66134" w14:textId="46EA2AB3"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adjacent to Gloucester Docks which is an identified flood zone. Mitigation provided through the GCT JCS and Draft GCP, and available at the project level, should ensure that development will not lead to any significant negative effects. Potential for a residual neutral effect against SA Objective 5. </w:t>
            </w:r>
          </w:p>
          <w:p w14:paraId="776CBF2A" w14:textId="77777777" w:rsidR="005808A4" w:rsidRDefault="005808A4" w:rsidP="0028255E">
            <w:pPr>
              <w:spacing w:after="0" w:line="240" w:lineRule="auto"/>
              <w:contextualSpacing/>
              <w:rPr>
                <w:rFonts w:ascii="Century Gothic" w:hAnsi="Century Gothic" w:cs="Arial"/>
                <w:color w:val="000000" w:themeColor="text1"/>
              </w:rPr>
            </w:pPr>
          </w:p>
          <w:p w14:paraId="0663A25D" w14:textId="13689753"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173096">
              <w:rPr>
                <w:rFonts w:ascii="Century Gothic" w:hAnsi="Century Gothic" w:cs="Arial"/>
                <w:color w:val="000000" w:themeColor="text1"/>
              </w:rPr>
              <w:t xml:space="preserve"> The site is located within 800m of bus services along Southgate Street, national cycle routes and Public Rights of Way with the potential for a minor </w:t>
            </w:r>
            <w:r w:rsidR="00107D57">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66064D07" w14:textId="77777777" w:rsidR="005808A4" w:rsidRPr="00333087" w:rsidRDefault="005808A4" w:rsidP="0028255E">
            <w:pPr>
              <w:spacing w:after="0" w:line="240" w:lineRule="auto"/>
              <w:contextualSpacing/>
              <w:rPr>
                <w:rFonts w:ascii="Century Gothic" w:hAnsi="Century Gothic" w:cs="Arial"/>
                <w:b/>
                <w:color w:val="000000" w:themeColor="text1"/>
              </w:rPr>
            </w:pPr>
          </w:p>
          <w:p w14:paraId="0C2C1A44" w14:textId="71CFFC85"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and does not contain any best and most versatile agricultural land. Potential for a major positive effect against SA Objective 7. At this stage, the Landscape/Townscape sensitivity of the site is unknown, however, given the nature of the site as entirely brownfield, and design standards outlined in policies provided in the GCT JCS and Draft GCP, it is considered that there is the potential for a minor positive effect against SA Objective 8.</w:t>
            </w:r>
            <w:r w:rsidR="008906A4">
              <w:rPr>
                <w:rFonts w:ascii="Century Gothic" w:hAnsi="Century Gothic" w:cs="Arial"/>
                <w:color w:val="000000" w:themeColor="text1"/>
              </w:rPr>
              <w:t xml:space="preserve"> The site is also a sensitive heritage setting, it </w:t>
            </w:r>
            <w:r>
              <w:rPr>
                <w:rFonts w:ascii="Century Gothic" w:hAnsi="Century Gothic" w:cs="Arial"/>
                <w:color w:val="000000" w:themeColor="text1"/>
              </w:rPr>
              <w:t xml:space="preserve">is located within the Southgate Street Conservation Area, and an Area of Principal Archaeological Interest, it contains a Listed Building and is adjacent to numerous others. The site is also in close vicinity to Scheduled Monuments within the City Centre Conservation Area. It is assumed that development at the site would; retain the Listed Building; be sensitively and responsively designed to enhance the Conservation Area designation; and ensure appropriate archaeological investigation prior to development. There is also the potential for minor positive effects through enhancement to the townscape, access and signage. </w:t>
            </w:r>
            <w:r w:rsidR="008906A4">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However, at this stage, to reflect the presence of a nationally designated asset on site, and the potential for development to affect the setting of designated heritage assets, it is considered that there is the potential for a long-term minor negative effect against SA Objective 9, with an element of uncertainty until site level assessments have been completed.</w:t>
            </w:r>
          </w:p>
          <w:p w14:paraId="2D3AB5D8" w14:textId="405EDF62" w:rsidR="005808A4" w:rsidRDefault="005808A4" w:rsidP="0028255E">
            <w:pPr>
              <w:spacing w:after="0" w:line="240" w:lineRule="auto"/>
              <w:contextualSpacing/>
              <w:rPr>
                <w:rFonts w:ascii="Century Gothic" w:hAnsi="Century Gothic" w:cs="Arial"/>
                <w:color w:val="000000" w:themeColor="text1"/>
              </w:rPr>
            </w:pPr>
          </w:p>
          <w:p w14:paraId="796E74C4" w14:textId="11798593" w:rsidR="006A239C" w:rsidRDefault="006A239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the A301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60A80687" w14:textId="6D82D561" w:rsidR="005808A4" w:rsidRDefault="005808A4" w:rsidP="0028255E">
            <w:pPr>
              <w:spacing w:after="0" w:line="240" w:lineRule="auto"/>
              <w:contextualSpacing/>
              <w:rPr>
                <w:rFonts w:ascii="Century Gothic" w:hAnsi="Century Gothic" w:cs="Arial"/>
                <w:color w:val="000000" w:themeColor="text1"/>
              </w:rPr>
            </w:pPr>
          </w:p>
          <w:p w14:paraId="416F51FB" w14:textId="4E70BCD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107D57">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however located over 800m from the closest existing educational facility with the potential for a minor negative effect against SA Objective 24.</w:t>
            </w:r>
          </w:p>
          <w:p w14:paraId="3E0ABF8D" w14:textId="77777777" w:rsidR="005808A4" w:rsidRDefault="005808A4" w:rsidP="0028255E">
            <w:pPr>
              <w:spacing w:after="0" w:line="240" w:lineRule="auto"/>
              <w:contextualSpacing/>
              <w:rPr>
                <w:rFonts w:ascii="Century Gothic" w:hAnsi="Century Gothic" w:cs="Arial"/>
                <w:color w:val="000000" w:themeColor="text1"/>
              </w:rPr>
            </w:pPr>
          </w:p>
          <w:p w14:paraId="67D06038" w14:textId="77777777" w:rsidR="0085576B"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85576B">
              <w:rPr>
                <w:rFonts w:ascii="Century Gothic" w:hAnsi="Century Gothic" w:cs="Arial"/>
                <w:color w:val="000000" w:themeColor="text1"/>
              </w:rPr>
              <w:t>)</w:t>
            </w:r>
            <w:r w:rsidR="00156818">
              <w:rPr>
                <w:rFonts w:ascii="Century Gothic" w:hAnsi="Century Gothic" w:cs="Arial"/>
                <w:color w:val="000000" w:themeColor="text1"/>
              </w:rPr>
              <w:t xml:space="preserve">; however, </w:t>
            </w:r>
            <w:r w:rsidR="0085576B">
              <w:rPr>
                <w:rFonts w:ascii="Century Gothic" w:hAnsi="Century Gothic" w:cs="Arial"/>
                <w:color w:val="000000" w:themeColor="text1"/>
              </w:rPr>
              <w:t>due to the proximity of the site to cultural facilities in the city Centre, it is considered that there could be minor positive effects but with some uncertainty.</w:t>
            </w:r>
          </w:p>
          <w:p w14:paraId="1706EE5F" w14:textId="77777777" w:rsidR="0085576B" w:rsidRDefault="0085576B" w:rsidP="0028255E">
            <w:pPr>
              <w:spacing w:after="0" w:line="240" w:lineRule="auto"/>
              <w:contextualSpacing/>
              <w:rPr>
                <w:rFonts w:ascii="Century Gothic" w:hAnsi="Century Gothic" w:cs="Arial"/>
                <w:color w:val="000000" w:themeColor="text1"/>
              </w:rPr>
            </w:pPr>
          </w:p>
          <w:p w14:paraId="3A626CA4" w14:textId="77777777" w:rsidR="0085576B" w:rsidRDefault="0085576B" w:rsidP="0028255E">
            <w:pPr>
              <w:spacing w:after="0" w:line="240" w:lineRule="auto"/>
              <w:contextualSpacing/>
              <w:rPr>
                <w:rFonts w:ascii="Century Gothic" w:hAnsi="Century Gothic" w:cs="Arial"/>
                <w:color w:val="000000" w:themeColor="text1"/>
              </w:rPr>
            </w:pPr>
          </w:p>
          <w:p w14:paraId="17C72380" w14:textId="77777777" w:rsidR="0085576B" w:rsidRDefault="0085576B" w:rsidP="0028255E">
            <w:pPr>
              <w:spacing w:after="0" w:line="240" w:lineRule="auto"/>
              <w:contextualSpacing/>
              <w:rPr>
                <w:rFonts w:ascii="Century Gothic" w:hAnsi="Century Gothic" w:cs="Arial"/>
                <w:color w:val="000000" w:themeColor="text1"/>
              </w:rPr>
            </w:pPr>
          </w:p>
          <w:p w14:paraId="50EAA9B9" w14:textId="7D840A51" w:rsidR="00107D57" w:rsidRDefault="0085576B" w:rsidP="0028255E">
            <w:pPr>
              <w:spacing w:after="0" w:line="240" w:lineRule="auto"/>
              <w:contextualSpacing/>
              <w:rPr>
                <w:rFonts w:ascii="Century Gothic" w:hAnsi="Century Gothic" w:cs="Arial"/>
                <w:color w:val="000000" w:themeColor="text1"/>
              </w:rPr>
            </w:pPr>
            <w:r w:rsidRPr="0085576B">
              <w:rPr>
                <w:rFonts w:ascii="Century Gothic" w:hAnsi="Century Gothic" w:cs="Arial"/>
                <w:b/>
                <w:color w:val="000000" w:themeColor="text1"/>
              </w:rPr>
              <w:lastRenderedPageBreak/>
              <w:t>Up</w:t>
            </w:r>
            <w:r w:rsidR="00107D57" w:rsidRPr="00107D57">
              <w:rPr>
                <w:rFonts w:ascii="Century Gothic" w:hAnsi="Century Gothic" w:cs="Arial"/>
                <w:b/>
                <w:color w:val="000000" w:themeColor="text1"/>
              </w:rPr>
              <w:t>date 2019:</w:t>
            </w:r>
          </w:p>
          <w:p w14:paraId="72F53CCB" w14:textId="436703D4" w:rsidR="0091450A" w:rsidRDefault="005057A1" w:rsidP="00334DC9">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Site unlikely to be available in the next 5 years and will be retained as a car park serving Gloucester quays and the docks</w:t>
            </w:r>
            <w:r>
              <w:rPr>
                <w:rStyle w:val="FootnoteReference"/>
                <w:rFonts w:ascii="Century Gothic" w:hAnsi="Century Gothic" w:cs="Arial"/>
                <w:color w:val="000000" w:themeColor="text1"/>
              </w:rPr>
              <w:footnoteReference w:id="10"/>
            </w:r>
            <w:r>
              <w:rPr>
                <w:rFonts w:ascii="Century Gothic" w:hAnsi="Century Gothic" w:cs="Arial"/>
                <w:color w:val="000000" w:themeColor="text1"/>
              </w:rPr>
              <w:t xml:space="preserve">. </w:t>
            </w:r>
          </w:p>
          <w:p w14:paraId="620ABD59" w14:textId="27F5B11D" w:rsidR="00122E4D" w:rsidRDefault="00D74C1A" w:rsidP="00334DC9">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SFRA2 (Jan 2017) </w:t>
            </w:r>
            <w:r w:rsidR="00D178A1">
              <w:rPr>
                <w:rFonts w:ascii="Century Gothic" w:hAnsi="Century Gothic" w:cs="Arial"/>
                <w:color w:val="000000" w:themeColor="text1"/>
              </w:rPr>
              <w:t>report</w:t>
            </w:r>
            <w:r>
              <w:rPr>
                <w:rFonts w:ascii="Century Gothic" w:hAnsi="Century Gothic" w:cs="Arial"/>
                <w:color w:val="000000" w:themeColor="text1"/>
              </w:rPr>
              <w:t>ed that 100% of the site is within FZ1 and thus no risk of flooding</w:t>
            </w:r>
            <w:r w:rsidR="00D178A1">
              <w:rPr>
                <w:rFonts w:ascii="Century Gothic" w:hAnsi="Century Gothic" w:cs="Arial"/>
                <w:color w:val="000000" w:themeColor="text1"/>
              </w:rPr>
              <w:t xml:space="preserve"> and neutral effects confirmed. </w:t>
            </w:r>
          </w:p>
          <w:p w14:paraId="642F6BD5" w14:textId="77777777" w:rsidR="008A6788" w:rsidRDefault="008A6788" w:rsidP="00334DC9">
            <w:pPr>
              <w:spacing w:after="0" w:line="240" w:lineRule="auto"/>
              <w:contextualSpacing/>
              <w:rPr>
                <w:rFonts w:ascii="Century Gothic" w:hAnsi="Century Gothic" w:cs="Arial"/>
                <w:color w:val="000000" w:themeColor="text1"/>
              </w:rPr>
            </w:pPr>
          </w:p>
          <w:p w14:paraId="452A1DCC" w14:textId="769D4590" w:rsidR="008A6788" w:rsidRPr="002F56CA" w:rsidRDefault="008A6788" w:rsidP="008A6788">
            <w:pPr>
              <w:spacing w:after="0" w:line="240" w:lineRule="auto"/>
              <w:contextualSpacing/>
              <w:rPr>
                <w:rFonts w:ascii="Century Gothic" w:hAnsi="Century Gothic" w:cs="Arial"/>
                <w:color w:val="000000" w:themeColor="text1"/>
              </w:rPr>
            </w:pPr>
            <w:r w:rsidRPr="002F56CA">
              <w:rPr>
                <w:rFonts w:ascii="Century Gothic" w:hAnsi="Century Gothic" w:cs="Arial"/>
                <w:b/>
                <w:color w:val="000000" w:themeColor="text1"/>
              </w:rPr>
              <w:t>SA Recommendations</w:t>
            </w:r>
            <w:r w:rsidRPr="002F56CA">
              <w:rPr>
                <w:rFonts w:ascii="Century Gothic" w:hAnsi="Century Gothic" w:cs="Arial"/>
                <w:color w:val="000000" w:themeColor="text1"/>
              </w:rPr>
              <w:t>:</w:t>
            </w:r>
          </w:p>
          <w:p w14:paraId="0A82A884" w14:textId="77777777" w:rsidR="008A6788" w:rsidRPr="002F56CA" w:rsidRDefault="008A6788" w:rsidP="008A6788">
            <w:pPr>
              <w:spacing w:after="0" w:line="240" w:lineRule="auto"/>
              <w:contextualSpacing/>
              <w:rPr>
                <w:rFonts w:ascii="Century Gothic" w:hAnsi="Century Gothic" w:cs="Arial"/>
                <w:color w:val="000000" w:themeColor="text1"/>
              </w:rPr>
            </w:pPr>
          </w:p>
          <w:p w14:paraId="46594FF7" w14:textId="56F2661E" w:rsidR="001F2FEC" w:rsidRPr="002F56CA" w:rsidRDefault="008A6788" w:rsidP="001F2FEC">
            <w:pPr>
              <w:pStyle w:val="ListParagraph"/>
              <w:numPr>
                <w:ilvl w:val="0"/>
                <w:numId w:val="3"/>
              </w:numPr>
              <w:spacing w:after="0" w:line="240" w:lineRule="auto"/>
              <w:rPr>
                <w:rFonts w:ascii="Century Gothic" w:hAnsi="Century Gothic" w:cs="Arial"/>
                <w:color w:val="000000" w:themeColor="text1"/>
              </w:rPr>
            </w:pPr>
            <w:r w:rsidRPr="002F56CA">
              <w:rPr>
                <w:rFonts w:ascii="Century Gothic" w:hAnsi="Century Gothic" w:cs="Arial"/>
                <w:color w:val="000000" w:themeColor="text1"/>
              </w:rPr>
              <w:t>Include requirement for ecological studies to identify opportunities for biodiversity gain on this brownfield site and to promote aims of the JCS GI Strategy</w:t>
            </w:r>
          </w:p>
          <w:p w14:paraId="6B5D9D3B" w14:textId="77777777" w:rsidR="001F2FEC" w:rsidRDefault="001F2FEC" w:rsidP="001F2FE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Historic environment and townscape studies to ensure that the Scheduled Monuments, Listed Buildings and their settings are protected and enhanced where possible; and in line with design requirements for the Conservation Area </w:t>
            </w:r>
          </w:p>
          <w:p w14:paraId="0165CCDC" w14:textId="77777777" w:rsidR="001F2FEC" w:rsidRDefault="001F2FEC" w:rsidP="001F2FE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Archaeological studies required to investigate significant interest in area</w:t>
            </w:r>
          </w:p>
          <w:p w14:paraId="66A8DA21" w14:textId="2FD7556E" w:rsidR="008A6788" w:rsidRPr="00DF6993" w:rsidRDefault="008A6788" w:rsidP="00334DC9">
            <w:pPr>
              <w:spacing w:after="0" w:line="240" w:lineRule="auto"/>
              <w:contextualSpacing/>
              <w:rPr>
                <w:rFonts w:ascii="Century Gothic" w:hAnsi="Century Gothic" w:cs="Arial"/>
                <w:color w:val="000000" w:themeColor="text1"/>
              </w:rPr>
            </w:pPr>
          </w:p>
        </w:tc>
      </w:tr>
    </w:tbl>
    <w:p w14:paraId="76D3A113" w14:textId="77777777" w:rsidR="008A6788" w:rsidRDefault="008A6788">
      <w:r>
        <w:lastRenderedPageBreak/>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3ABFE0F2" w14:textId="77777777" w:rsidTr="005C576D">
        <w:trPr>
          <w:cantSplit/>
          <w:trHeight w:val="152"/>
        </w:trPr>
        <w:tc>
          <w:tcPr>
            <w:tcW w:w="14885" w:type="dxa"/>
            <w:gridSpan w:val="18"/>
            <w:shd w:val="clear" w:color="auto" w:fill="BFBFBF" w:themeFill="background1" w:themeFillShade="BF"/>
          </w:tcPr>
          <w:p w14:paraId="4F370507" w14:textId="0F3B73BC" w:rsidR="005C576D" w:rsidRPr="00334DC9"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68526D" w:rsidRPr="00334DC9">
              <w:rPr>
                <w:rFonts w:ascii="Century Gothic" w:hAnsi="Century Gothic"/>
                <w:b/>
              </w:rPr>
              <w:t>Victoria Docks</w:t>
            </w:r>
            <w:r w:rsidR="002D0F1F" w:rsidRPr="00334DC9">
              <w:rPr>
                <w:rFonts w:ascii="Century Gothic" w:hAnsi="Century Gothic"/>
                <w:b/>
              </w:rPr>
              <w:t xml:space="preserve"> (Greater Blackfriars)</w:t>
            </w:r>
          </w:p>
          <w:p w14:paraId="0CC8B4C4" w14:textId="648C74C2"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0F1F" w:rsidRPr="002D0F1F">
              <w:rPr>
                <w:rFonts w:ascii="Century Gothic" w:hAnsi="Century Gothic"/>
              </w:rPr>
              <w:t xml:space="preserve">Part of the </w:t>
            </w:r>
            <w:r w:rsidR="002D0F1F">
              <w:rPr>
                <w:rFonts w:ascii="Century Gothic" w:hAnsi="Century Gothic"/>
              </w:rPr>
              <w:t xml:space="preserve">Greater Blackfriars Regeneration Area (total of 7.5ha to deliver </w:t>
            </w:r>
            <w:r w:rsidR="00310F8A">
              <w:rPr>
                <w:rFonts w:ascii="Century Gothic" w:hAnsi="Century Gothic"/>
              </w:rPr>
              <w:t>4</w:t>
            </w:r>
            <w:r w:rsidR="002D0F1F">
              <w:rPr>
                <w:rFonts w:ascii="Century Gothic" w:hAnsi="Century Gothic"/>
              </w:rPr>
              <w:t>00 dwellings and 0.4ha employment)</w:t>
            </w:r>
          </w:p>
          <w:p w14:paraId="0ACB77CE"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8</w:t>
            </w:r>
          </w:p>
        </w:tc>
      </w:tr>
      <w:tr w:rsidR="005C576D" w:rsidRPr="00DF4A8D" w14:paraId="756DE927" w14:textId="77777777" w:rsidTr="005C576D">
        <w:trPr>
          <w:cantSplit/>
          <w:trHeight w:val="1853"/>
        </w:trPr>
        <w:tc>
          <w:tcPr>
            <w:tcW w:w="1277" w:type="dxa"/>
            <w:vMerge w:val="restart"/>
          </w:tcPr>
          <w:p w14:paraId="6E2565D9"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BC1300B"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D5CD35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D25678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7F02AB7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4780DB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2CB3863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E2FD5A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C25197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64E3543"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015DEEB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B9B6568"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638DFD7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59422D9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ADBCA2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CE815C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2E97A58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0AB5A454"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DD0DB68" w14:textId="77777777" w:rsidTr="005C576D">
        <w:tc>
          <w:tcPr>
            <w:tcW w:w="1277" w:type="dxa"/>
            <w:vMerge/>
          </w:tcPr>
          <w:p w14:paraId="149677AE" w14:textId="77777777" w:rsidR="005C576D" w:rsidRPr="00DF4A8D" w:rsidRDefault="005C576D" w:rsidP="0028255E">
            <w:pPr>
              <w:spacing w:after="0" w:line="240" w:lineRule="auto"/>
              <w:contextualSpacing/>
              <w:rPr>
                <w:rFonts w:ascii="Century Gothic" w:hAnsi="Century Gothic"/>
              </w:rPr>
            </w:pPr>
          </w:p>
        </w:tc>
        <w:tc>
          <w:tcPr>
            <w:tcW w:w="850" w:type="dxa"/>
          </w:tcPr>
          <w:p w14:paraId="6B7A0116"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2888FA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BFB811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A94022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2B23983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F934E1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127DFF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1C6BF4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10A4A60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7829DA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8E70F9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34D303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33EFE6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02B2822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5379F4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11E65ED5"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8A679F" w:rsidRPr="00DF4A8D" w14:paraId="7797B0AC" w14:textId="77777777" w:rsidTr="006F50DD">
        <w:tc>
          <w:tcPr>
            <w:tcW w:w="1277" w:type="dxa"/>
          </w:tcPr>
          <w:p w14:paraId="32D194AC" w14:textId="77777777" w:rsidR="00402ABD" w:rsidRDefault="00402ABD" w:rsidP="0028255E">
            <w:pPr>
              <w:spacing w:after="0" w:line="240" w:lineRule="auto"/>
              <w:contextualSpacing/>
              <w:rPr>
                <w:rFonts w:ascii="Century Gothic" w:hAnsi="Century Gothic"/>
                <w:b/>
              </w:rPr>
            </w:pPr>
            <w:r>
              <w:rPr>
                <w:rFonts w:ascii="Century Gothic" w:hAnsi="Century Gothic"/>
                <w:b/>
              </w:rPr>
              <w:t>SA</w:t>
            </w:r>
          </w:p>
          <w:p w14:paraId="607E104D" w14:textId="3B31620C" w:rsidR="005808A4" w:rsidRPr="00B141A3" w:rsidRDefault="005A3AEA" w:rsidP="0028255E">
            <w:pPr>
              <w:spacing w:after="0" w:line="240" w:lineRule="auto"/>
              <w:contextualSpacing/>
              <w:rPr>
                <w:rFonts w:ascii="Century Gothic" w:hAnsi="Century Gothic"/>
                <w:b/>
              </w:rPr>
            </w:pPr>
            <w:r>
              <w:rPr>
                <w:rFonts w:ascii="Century Gothic" w:hAnsi="Century Gothic"/>
                <w:b/>
              </w:rPr>
              <w:t>201</w:t>
            </w:r>
            <w:r w:rsidR="007D7C31">
              <w:rPr>
                <w:rFonts w:ascii="Century Gothic" w:hAnsi="Century Gothic"/>
                <w:b/>
              </w:rPr>
              <w:t>6</w:t>
            </w:r>
          </w:p>
        </w:tc>
        <w:tc>
          <w:tcPr>
            <w:tcW w:w="850" w:type="dxa"/>
            <w:shd w:val="clear" w:color="auto" w:fill="2F5496" w:themeFill="accent5" w:themeFillShade="BF"/>
            <w:vAlign w:val="center"/>
          </w:tcPr>
          <w:p w14:paraId="5F444CE9" w14:textId="52E3C7C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A4778E9" w14:textId="0774ED9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02F65C90" w14:textId="7C7E18D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4049B297" w14:textId="426FDB36" w:rsidR="005808A4" w:rsidRPr="00EA6CB3" w:rsidRDefault="005808A4"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66552020" w14:textId="0B1AB0F6"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ABE513A" w14:textId="2A48CF5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23F039A" w14:textId="735BE82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0070C0"/>
            <w:vAlign w:val="center"/>
          </w:tcPr>
          <w:p w14:paraId="6679E324" w14:textId="2BCADBA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0070C0"/>
            <w:vAlign w:val="center"/>
          </w:tcPr>
          <w:p w14:paraId="6D0BBEC2" w14:textId="1708878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6A1FAC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0070C0"/>
            <w:vAlign w:val="center"/>
          </w:tcPr>
          <w:p w14:paraId="3F1EB07C" w14:textId="23ADBC3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765593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261B85F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8EF346B" w14:textId="40E966C0" w:rsidR="005808A4" w:rsidRPr="00EA6CB3" w:rsidRDefault="002D0F1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BBA9E9F" w14:textId="558F659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1642AF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1AD1A445" w14:textId="6FB98D8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949FAA5" w14:textId="77777777" w:rsidTr="005C576D">
        <w:trPr>
          <w:trHeight w:val="1011"/>
        </w:trPr>
        <w:tc>
          <w:tcPr>
            <w:tcW w:w="14885" w:type="dxa"/>
            <w:gridSpan w:val="18"/>
          </w:tcPr>
          <w:p w14:paraId="1161ACE0" w14:textId="3D06141E"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402ABD">
              <w:rPr>
                <w:rFonts w:ascii="Century Gothic" w:hAnsi="Century Gothic"/>
                <w:b/>
              </w:rPr>
              <w:t>stainability Appraisal 2016</w:t>
            </w:r>
            <w:r w:rsidRPr="00DF6993">
              <w:rPr>
                <w:rFonts w:ascii="Century Gothic" w:hAnsi="Century Gothic"/>
                <w:b/>
              </w:rPr>
              <w:t>:</w:t>
            </w:r>
          </w:p>
          <w:p w14:paraId="6EB4BD62" w14:textId="59B786BF" w:rsidR="005808A4" w:rsidRDefault="002D0F1F" w:rsidP="0028255E">
            <w:pPr>
              <w:spacing w:after="0" w:line="240" w:lineRule="auto"/>
              <w:contextualSpacing/>
              <w:rPr>
                <w:rFonts w:ascii="Century Gothic" w:hAnsi="Century Gothic"/>
                <w:b/>
              </w:rPr>
            </w:pPr>
            <w:r w:rsidRPr="002D0F1F">
              <w:rPr>
                <w:rFonts w:ascii="Century Gothic" w:hAnsi="Century Gothic"/>
              </w:rPr>
              <w:t>The site is being promoted as part of a wider regeneration area ‘Greater Blackfriars’ to contrib</w:t>
            </w:r>
            <w:r w:rsidR="00310F8A">
              <w:rPr>
                <w:rFonts w:ascii="Century Gothic" w:hAnsi="Century Gothic"/>
              </w:rPr>
              <w:t>ute to the overall delivery of 4</w:t>
            </w:r>
            <w:r w:rsidRPr="002D0F1F">
              <w:rPr>
                <w:rFonts w:ascii="Century Gothic" w:hAnsi="Century Gothic"/>
              </w:rPr>
              <w:t xml:space="preserve">00 new dwellings and 0.4ha of employment (retail) land, with the potential for minor long term positive effects against SA Objective 12-13 and 18. </w:t>
            </w:r>
            <w:r w:rsidR="005808A4">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26D242A1" w14:textId="77777777" w:rsidR="005808A4" w:rsidRPr="00DF6993" w:rsidRDefault="005808A4" w:rsidP="0028255E">
            <w:pPr>
              <w:spacing w:after="0" w:line="240" w:lineRule="auto"/>
              <w:contextualSpacing/>
              <w:rPr>
                <w:rFonts w:ascii="Century Gothic" w:hAnsi="Century Gothic"/>
                <w:b/>
              </w:rPr>
            </w:pPr>
          </w:p>
          <w:p w14:paraId="6B52CEDC" w14:textId="56F8B152" w:rsidR="005808A4" w:rsidRDefault="005808A4" w:rsidP="0028255E">
            <w:pPr>
              <w:spacing w:after="0" w:line="240" w:lineRule="auto"/>
              <w:contextualSpacing/>
              <w:rPr>
                <w:rFonts w:ascii="Century Gothic" w:hAnsi="Century Gothic" w:cs="Arial"/>
                <w:color w:val="000000" w:themeColor="text1"/>
              </w:rPr>
            </w:pPr>
            <w:r w:rsidRPr="00E35C4D">
              <w:rPr>
                <w:rFonts w:ascii="Century Gothic" w:hAnsi="Century Gothic" w:cs="Arial"/>
                <w:color w:val="000000" w:themeColor="text1"/>
              </w:rPr>
              <w:t xml:space="preserve">Alney Island Local Nature Reserve (LNR) is located over 200m from the site, however the Docks are adjacent to the development site, connecting to the River Severn which continues to flow adjacent to the LNR. Any potential effects on water quality therefore have the potential to indirectly effect ecological habitats in and around the LNR. It is recommended that site specific policy mitigation includes a requirement for lower level assessment of the potential effects of development on water </w:t>
            </w:r>
            <w:r w:rsidR="00402ABD" w:rsidRPr="00E35C4D">
              <w:rPr>
                <w:rFonts w:ascii="Century Gothic" w:hAnsi="Century Gothic" w:cs="Arial"/>
                <w:color w:val="000000" w:themeColor="text1"/>
              </w:rPr>
              <w:t>quality and</w:t>
            </w:r>
            <w:r w:rsidRPr="00E35C4D">
              <w:rPr>
                <w:rFonts w:ascii="Century Gothic" w:hAnsi="Century Gothic" w:cs="Arial"/>
                <w:color w:val="000000" w:themeColor="text1"/>
              </w:rPr>
              <w:t xml:space="preserve"> requires the use of Sustainable Drainage Systems. Given further policy mitigation provided through the GCT JCS and GCP, and available at the project level, it is considered unlikely that development will lead to any significant negative effects with the potential for a residual neutral effect against SA Objectives 1 and 4, with an element of uncertainty until site level assessments have been completed. The site is also located within the Surface Water Safeguard Zone, and this should be considered alongside the potential effects on water quality discussed above. It is considered that there is suitable mitigation provided through the GCT JCS and GCP, including the use of sustainable drainage systems, to ensure that there will be no significant negative effects. Potential for a residual neutral effect against SA Objective 4.</w:t>
            </w:r>
          </w:p>
          <w:p w14:paraId="577EC0A3" w14:textId="34B11B10" w:rsidR="005808A4" w:rsidRDefault="005808A4" w:rsidP="0028255E">
            <w:pPr>
              <w:spacing w:after="0" w:line="240" w:lineRule="auto"/>
              <w:contextualSpacing/>
              <w:rPr>
                <w:rFonts w:ascii="Century Gothic" w:hAnsi="Century Gothic" w:cs="Arial"/>
                <w:color w:val="000000" w:themeColor="text1"/>
              </w:rPr>
            </w:pPr>
          </w:p>
          <w:p w14:paraId="1783C931" w14:textId="505416A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contains an area of flood risk along the northern boundary. It is considered that development could avoid this area of the site and that mitigation provided through GCT JCS and GCP policies should ensure that development will not lead to any significant negative effects with the potential for a residual neutral effect against SA Objective 5.</w:t>
            </w:r>
          </w:p>
          <w:p w14:paraId="1AC5F81C" w14:textId="77777777" w:rsidR="005808A4" w:rsidRDefault="005808A4" w:rsidP="0028255E">
            <w:pPr>
              <w:spacing w:after="0" w:line="240" w:lineRule="auto"/>
              <w:contextualSpacing/>
              <w:rPr>
                <w:rFonts w:ascii="Century Gothic" w:hAnsi="Century Gothic" w:cs="Arial"/>
                <w:color w:val="000000" w:themeColor="text1"/>
              </w:rPr>
            </w:pPr>
          </w:p>
          <w:p w14:paraId="3081D9F4" w14:textId="1D78B14C"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w:t>
            </w:r>
            <w:r>
              <w:rPr>
                <w:rFonts w:ascii="Century Gothic" w:hAnsi="Century Gothic" w:cs="Arial"/>
                <w:color w:val="000000" w:themeColor="text1"/>
              </w:rPr>
              <w:lastRenderedPageBreak/>
              <w:t>does not decrease and ultimately continues to improve in Gloucester.</w:t>
            </w:r>
            <w:r w:rsidR="00173096">
              <w:rPr>
                <w:rFonts w:ascii="Century Gothic" w:hAnsi="Century Gothic" w:cs="Arial"/>
                <w:color w:val="000000" w:themeColor="text1"/>
              </w:rPr>
              <w:t xml:space="preserve"> The site is located within 800m of bus services along Southgate Street, national cycle routes and Public Rights of Way with the potential for a minor </w:t>
            </w:r>
            <w:r w:rsidR="008A679F">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5D125D3A" w14:textId="4CA20A5A" w:rsidR="005808A4" w:rsidRDefault="005808A4" w:rsidP="0028255E">
            <w:pPr>
              <w:spacing w:after="0" w:line="240" w:lineRule="auto"/>
              <w:contextualSpacing/>
              <w:rPr>
                <w:rFonts w:ascii="Century Gothic" w:hAnsi="Century Gothic" w:cs="Arial"/>
                <w:color w:val="000000" w:themeColor="text1"/>
              </w:rPr>
            </w:pPr>
          </w:p>
          <w:p w14:paraId="54F70D30" w14:textId="2124B2F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and does not contain any best and most versatile agricultural land. Potential for a major positive effect against SA Objective 7. At this stage, the Landscape/Townscape sensitivity of the site is unknown, however, given the nature of the site as entirely brownfield, and design standards outlined in policies provided in the GCT JCS and Draft GCP, it is considered that there is the potential for a minor positive effect against SA Objective 8.</w:t>
            </w:r>
            <w:r w:rsidR="00E35C4D">
              <w:rPr>
                <w:rFonts w:ascii="Century Gothic" w:hAnsi="Century Gothic" w:cs="Arial"/>
                <w:color w:val="000000" w:themeColor="text1"/>
              </w:rPr>
              <w:t xml:space="preserve"> The site is also a sensitive heritage setting, it </w:t>
            </w:r>
            <w:r>
              <w:rPr>
                <w:rFonts w:ascii="Century Gothic" w:hAnsi="Century Gothic" w:cs="Arial"/>
                <w:color w:val="000000" w:themeColor="text1"/>
              </w:rPr>
              <w:t xml:space="preserve">is located within The Docks Conservation Area and an Area of Principal Archaeological Interest. The site is also in close vicinity to Listed Buildings. It is assumed that development at the site would; be sensitively and responsively designed to enhance the Conservation Area designation and setting of Listed Buildings; and ensure appropriate archaeological investigation prior to development. There is also the potential for minor positive effects through enhancement to the townscape, access and signage. </w:t>
            </w:r>
            <w:r w:rsidR="00E35C4D">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It is considered that there is the potential for a residual neutral effect against SA Objective 9, with an element of uncertainty until site level assessments have been completed.</w:t>
            </w:r>
          </w:p>
          <w:p w14:paraId="2342053F" w14:textId="48D240E7" w:rsidR="005808A4" w:rsidRDefault="005808A4" w:rsidP="0028255E">
            <w:pPr>
              <w:spacing w:after="0" w:line="240" w:lineRule="auto"/>
              <w:contextualSpacing/>
              <w:rPr>
                <w:rFonts w:ascii="Century Gothic" w:hAnsi="Century Gothic" w:cs="Arial"/>
                <w:color w:val="000000" w:themeColor="text1"/>
              </w:rPr>
            </w:pPr>
          </w:p>
          <w:p w14:paraId="15CF85F6" w14:textId="21DB9CF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402ABD">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031ED5BF" w14:textId="77777777" w:rsidR="005808A4" w:rsidRDefault="005808A4" w:rsidP="0028255E">
            <w:pPr>
              <w:spacing w:after="0" w:line="240" w:lineRule="auto"/>
              <w:contextualSpacing/>
              <w:rPr>
                <w:rFonts w:ascii="Century Gothic" w:hAnsi="Century Gothic" w:cs="Arial"/>
                <w:color w:val="000000" w:themeColor="text1"/>
              </w:rPr>
            </w:pPr>
          </w:p>
          <w:p w14:paraId="50FAA88C"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5552EC8F" w14:textId="25D1F7DE" w:rsidR="0091450A" w:rsidRPr="00DF6993" w:rsidRDefault="0091450A" w:rsidP="0028255E">
            <w:pPr>
              <w:spacing w:after="0" w:line="240" w:lineRule="auto"/>
              <w:contextualSpacing/>
              <w:rPr>
                <w:rFonts w:ascii="Century Gothic" w:hAnsi="Century Gothic" w:cs="Arial"/>
                <w:color w:val="000000" w:themeColor="text1"/>
              </w:rPr>
            </w:pPr>
          </w:p>
        </w:tc>
      </w:tr>
    </w:tbl>
    <w:p w14:paraId="56217DD5" w14:textId="141A3BC7" w:rsidR="00FE548B" w:rsidRDefault="00FE548B" w:rsidP="0028255E">
      <w:pPr>
        <w:spacing w:after="0" w:line="240" w:lineRule="auto"/>
      </w:pPr>
    </w:p>
    <w:p w14:paraId="4D73F538" w14:textId="77777777" w:rsidR="00FE548B" w:rsidRDefault="00FE548B">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E39EC6E" w14:textId="77777777" w:rsidTr="005C576D">
        <w:trPr>
          <w:cantSplit/>
          <w:trHeight w:val="152"/>
        </w:trPr>
        <w:tc>
          <w:tcPr>
            <w:tcW w:w="14885" w:type="dxa"/>
            <w:gridSpan w:val="18"/>
            <w:shd w:val="clear" w:color="auto" w:fill="BFBFBF" w:themeFill="background1" w:themeFillShade="BF"/>
          </w:tcPr>
          <w:p w14:paraId="5DE531D0" w14:textId="758E3A54" w:rsidR="005C576D" w:rsidRPr="00FE548B"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68526D" w:rsidRPr="00FE548B">
              <w:rPr>
                <w:rFonts w:ascii="Century Gothic" w:hAnsi="Century Gothic"/>
                <w:b/>
              </w:rPr>
              <w:t>104 Northgate Street</w:t>
            </w:r>
            <w:r w:rsidR="0073013E">
              <w:rPr>
                <w:rFonts w:ascii="Century Gothic" w:hAnsi="Century Gothic"/>
                <w:b/>
              </w:rPr>
              <w:t xml:space="preserve"> (</w:t>
            </w:r>
            <w:r w:rsidR="00CF631E">
              <w:rPr>
                <w:rFonts w:ascii="Century Gothic" w:hAnsi="Century Gothic"/>
                <w:b/>
              </w:rPr>
              <w:t xml:space="preserve">now </w:t>
            </w:r>
            <w:r w:rsidR="0073013E">
              <w:rPr>
                <w:rFonts w:ascii="Century Gothic" w:hAnsi="Century Gothic"/>
                <w:b/>
              </w:rPr>
              <w:t>part of Kings Quarter</w:t>
            </w:r>
            <w:r w:rsidR="00CF631E">
              <w:rPr>
                <w:rFonts w:ascii="Century Gothic" w:hAnsi="Century Gothic"/>
                <w:b/>
              </w:rPr>
              <w:t xml:space="preserve"> regeneration</w:t>
            </w:r>
            <w:r w:rsidR="00363401">
              <w:rPr>
                <w:rFonts w:ascii="Century Gothic" w:hAnsi="Century Gothic"/>
                <w:b/>
              </w:rPr>
              <w:t>)</w:t>
            </w:r>
          </w:p>
          <w:p w14:paraId="3CB4E5CF"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0.06ha, 50m² employment land &amp; 20 dwellings</w:t>
            </w:r>
          </w:p>
          <w:p w14:paraId="02E10999" w14:textId="1745F19B"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9</w:t>
            </w:r>
            <w:r w:rsidR="00353389">
              <w:rPr>
                <w:rFonts w:ascii="Century Gothic" w:hAnsi="Century Gothic" w:cs="Arial"/>
              </w:rPr>
              <w:t>; SALA FS10 (progressed as SA18</w:t>
            </w:r>
            <w:r w:rsidR="005868C0">
              <w:rPr>
                <w:rFonts w:ascii="Century Gothic" w:hAnsi="Century Gothic" w:cs="Arial"/>
              </w:rPr>
              <w:t xml:space="preserve"> </w:t>
            </w:r>
            <w:r w:rsidR="00887403">
              <w:rPr>
                <w:rFonts w:ascii="Century Gothic" w:hAnsi="Century Gothic" w:cs="Arial"/>
              </w:rPr>
              <w:t>104 Northgate Street in 2016</w:t>
            </w:r>
            <w:r w:rsidR="00363401">
              <w:rPr>
                <w:rFonts w:ascii="Century Gothic" w:hAnsi="Century Gothic" w:cs="Arial"/>
              </w:rPr>
              <w:t xml:space="preserve">; </w:t>
            </w:r>
            <w:r w:rsidR="00A04E6E" w:rsidRPr="005657A6">
              <w:rPr>
                <w:rFonts w:ascii="Century Gothic" w:hAnsi="Century Gothic" w:cs="Arial"/>
                <w:b/>
              </w:rPr>
              <w:t xml:space="preserve">now included within the </w:t>
            </w:r>
            <w:r w:rsidR="00FD59D9" w:rsidRPr="005657A6">
              <w:rPr>
                <w:rFonts w:ascii="Century Gothic" w:hAnsi="Century Gothic" w:cs="Arial"/>
                <w:b/>
              </w:rPr>
              <w:t>Kings Quarter Allocation SA08 in 2019</w:t>
            </w:r>
            <w:r w:rsidR="00162677">
              <w:rPr>
                <w:rFonts w:ascii="Century Gothic" w:hAnsi="Century Gothic" w:cs="Arial"/>
                <w:b/>
              </w:rPr>
              <w:t xml:space="preserve"> </w:t>
            </w:r>
            <w:r w:rsidR="00162677">
              <w:rPr>
                <w:rFonts w:ascii="Century Gothic" w:hAnsi="Century Gothic" w:cs="Arial"/>
                <w:bCs/>
              </w:rPr>
              <w:t>for 156 dwellings</w:t>
            </w:r>
            <w:r w:rsidR="00FD59D9" w:rsidRPr="005657A6">
              <w:rPr>
                <w:rFonts w:ascii="Century Gothic" w:hAnsi="Century Gothic" w:cs="Arial"/>
              </w:rPr>
              <w:t>)</w:t>
            </w:r>
          </w:p>
        </w:tc>
      </w:tr>
      <w:tr w:rsidR="005C576D" w:rsidRPr="00DF4A8D" w14:paraId="778C2A10" w14:textId="77777777" w:rsidTr="005C576D">
        <w:trPr>
          <w:cantSplit/>
          <w:trHeight w:val="1853"/>
        </w:trPr>
        <w:tc>
          <w:tcPr>
            <w:tcW w:w="1277" w:type="dxa"/>
            <w:vMerge w:val="restart"/>
          </w:tcPr>
          <w:p w14:paraId="5F2FF421"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DB5815C"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7308B6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2C61A8B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39935A3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4F7C31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005546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782D81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31A8D5C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51F0572" w14:textId="1A35C3AF"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3140DA">
              <w:rPr>
                <w:rFonts w:ascii="Century Gothic" w:hAnsi="Century Gothic"/>
                <w:b/>
              </w:rPr>
              <w:t>&amp;</w:t>
            </w:r>
            <w:r w:rsidRPr="005C576D">
              <w:rPr>
                <w:rFonts w:ascii="Century Gothic" w:hAnsi="Century Gothic"/>
                <w:b/>
              </w:rPr>
              <w:t xml:space="preserve"> Amenity</w:t>
            </w:r>
          </w:p>
        </w:tc>
        <w:tc>
          <w:tcPr>
            <w:tcW w:w="850" w:type="dxa"/>
            <w:textDirection w:val="btLr"/>
          </w:tcPr>
          <w:p w14:paraId="0220B67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C03C03A" w14:textId="41B18822"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3140DA">
              <w:rPr>
                <w:rFonts w:ascii="Century Gothic" w:hAnsi="Century Gothic"/>
                <w:b/>
              </w:rPr>
              <w:t>&amp;</w:t>
            </w:r>
            <w:r w:rsidRPr="005C576D">
              <w:rPr>
                <w:rFonts w:ascii="Century Gothic" w:hAnsi="Century Gothic"/>
                <w:b/>
              </w:rPr>
              <w:t xml:space="preserve"> Local Centres</w:t>
            </w:r>
          </w:p>
        </w:tc>
        <w:tc>
          <w:tcPr>
            <w:tcW w:w="850" w:type="dxa"/>
            <w:textDirection w:val="btLr"/>
          </w:tcPr>
          <w:p w14:paraId="76F24D3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889D14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6A2FADB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2286CD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23E5789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3550CB18"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F362948" w14:textId="77777777" w:rsidTr="005C576D">
        <w:tc>
          <w:tcPr>
            <w:tcW w:w="1277" w:type="dxa"/>
            <w:vMerge/>
          </w:tcPr>
          <w:p w14:paraId="5736998D" w14:textId="77777777" w:rsidR="005C576D" w:rsidRPr="00DF4A8D" w:rsidRDefault="005C576D" w:rsidP="0028255E">
            <w:pPr>
              <w:spacing w:after="0" w:line="240" w:lineRule="auto"/>
              <w:contextualSpacing/>
              <w:rPr>
                <w:rFonts w:ascii="Century Gothic" w:hAnsi="Century Gothic"/>
              </w:rPr>
            </w:pPr>
          </w:p>
        </w:tc>
        <w:tc>
          <w:tcPr>
            <w:tcW w:w="850" w:type="dxa"/>
          </w:tcPr>
          <w:p w14:paraId="64ADAC3C"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75B556D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8D2005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B63583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6D3C8E5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72EC28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67E9A42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094BA10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56E0F4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5A4C8F9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62DD00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6916DA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428C82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B947A1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6A1D3F2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F0C200A"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2D482D" w:rsidRPr="00DF4A8D" w14:paraId="58A85EB4" w14:textId="77777777" w:rsidTr="003140DA">
        <w:tc>
          <w:tcPr>
            <w:tcW w:w="1277" w:type="dxa"/>
          </w:tcPr>
          <w:p w14:paraId="72B3DE80" w14:textId="77777777" w:rsidR="002D482D" w:rsidRDefault="002D482D" w:rsidP="0028255E">
            <w:pPr>
              <w:spacing w:after="0" w:line="240" w:lineRule="auto"/>
              <w:contextualSpacing/>
              <w:rPr>
                <w:rFonts w:ascii="Century Gothic" w:hAnsi="Century Gothic"/>
                <w:b/>
              </w:rPr>
            </w:pPr>
            <w:r>
              <w:rPr>
                <w:rFonts w:ascii="Century Gothic" w:hAnsi="Century Gothic"/>
                <w:b/>
              </w:rPr>
              <w:t>SA</w:t>
            </w:r>
          </w:p>
          <w:p w14:paraId="3A54967C" w14:textId="14E90C12" w:rsidR="002D482D" w:rsidRDefault="002D482D" w:rsidP="0028255E">
            <w:pPr>
              <w:spacing w:after="0" w:line="240" w:lineRule="auto"/>
              <w:contextualSpacing/>
              <w:rPr>
                <w:rFonts w:ascii="Century Gothic" w:hAnsi="Century Gothic"/>
                <w:b/>
              </w:rPr>
            </w:pPr>
            <w:r>
              <w:rPr>
                <w:rFonts w:ascii="Century Gothic" w:hAnsi="Century Gothic"/>
                <w:b/>
              </w:rPr>
              <w:t>2</w:t>
            </w:r>
            <w:bookmarkStart w:id="2" w:name="_GoBack"/>
            <w:r>
              <w:rPr>
                <w:rFonts w:ascii="Century Gothic" w:hAnsi="Century Gothic"/>
                <w:b/>
              </w:rPr>
              <w:t>01</w:t>
            </w:r>
            <w:bookmarkEnd w:id="2"/>
            <w:r>
              <w:rPr>
                <w:rFonts w:ascii="Century Gothic" w:hAnsi="Century Gothic"/>
                <w:b/>
              </w:rPr>
              <w:t>6</w:t>
            </w:r>
          </w:p>
        </w:tc>
        <w:tc>
          <w:tcPr>
            <w:tcW w:w="850" w:type="dxa"/>
            <w:shd w:val="clear" w:color="auto" w:fill="2F5496" w:themeFill="accent5" w:themeFillShade="BF"/>
            <w:vAlign w:val="center"/>
          </w:tcPr>
          <w:p w14:paraId="5A1DEA43" w14:textId="7865277A" w:rsidR="002D482D" w:rsidRDefault="002D482D"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8B0F6AA" w14:textId="5BA87B8A" w:rsidR="002D482D" w:rsidRDefault="002D482D"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7F3A7EE" w14:textId="4C3A06AC" w:rsidR="002D482D" w:rsidRDefault="002D482D"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697E3CEF" w14:textId="271AFB50" w:rsidR="002D482D" w:rsidRPr="00DA078E" w:rsidRDefault="006B3FF7"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538135" w:themeFill="accent6" w:themeFillShade="BF"/>
            <w:vAlign w:val="center"/>
          </w:tcPr>
          <w:p w14:paraId="2AF4971C" w14:textId="0224BDE5"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455D16F" w14:textId="5695AA12"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B505501" w14:textId="46AA5101"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3DA04B9" w14:textId="03DBA682" w:rsidR="002D482D" w:rsidRDefault="006B3FF7"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DF3DC56" w14:textId="1C8F7F07" w:rsidR="002D482D" w:rsidRDefault="006B3FF7"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6F58B2BF" w14:textId="4808F30E"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8CE2B9E" w14:textId="1D010167"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86C2B55" w14:textId="6880B1BE"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48C73B0A" w14:textId="3E16E4CA"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E30BC56" w14:textId="0F53E55D"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EB5F094" w14:textId="2092DB4E"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4DB4697" w14:textId="3CF413DB"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B2FED1D" w14:textId="7AAA8E33" w:rsidR="002D482D" w:rsidRDefault="006B3FF7" w:rsidP="0028255E">
            <w:pPr>
              <w:spacing w:after="0" w:line="240" w:lineRule="auto"/>
              <w:contextualSpacing/>
              <w:jc w:val="center"/>
              <w:rPr>
                <w:rFonts w:ascii="Century Gothic" w:hAnsi="Century Gothic"/>
                <w:b/>
              </w:rPr>
            </w:pPr>
            <w:r>
              <w:rPr>
                <w:rFonts w:ascii="Century Gothic" w:hAnsi="Century Gothic"/>
                <w:b/>
              </w:rPr>
              <w:t>?</w:t>
            </w:r>
          </w:p>
        </w:tc>
      </w:tr>
      <w:tr w:rsidR="003140DA" w:rsidRPr="00DF4A8D" w14:paraId="20BC3285" w14:textId="77777777" w:rsidTr="009D5EAC">
        <w:tc>
          <w:tcPr>
            <w:tcW w:w="1277" w:type="dxa"/>
          </w:tcPr>
          <w:p w14:paraId="038E8ED4" w14:textId="77777777" w:rsidR="005808A4" w:rsidRDefault="00DA4E53" w:rsidP="0028255E">
            <w:pPr>
              <w:spacing w:after="0" w:line="240" w:lineRule="auto"/>
              <w:contextualSpacing/>
              <w:rPr>
                <w:rFonts w:ascii="Century Gothic" w:hAnsi="Century Gothic"/>
                <w:b/>
              </w:rPr>
            </w:pPr>
            <w:r>
              <w:rPr>
                <w:rFonts w:ascii="Century Gothic" w:hAnsi="Century Gothic"/>
                <w:b/>
              </w:rPr>
              <w:t xml:space="preserve">SA </w:t>
            </w:r>
          </w:p>
          <w:p w14:paraId="2BDA5632" w14:textId="5C0F5D50" w:rsidR="002D482D" w:rsidRPr="00B141A3" w:rsidRDefault="002D482D"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2F5496" w:themeFill="accent5" w:themeFillShade="BF"/>
            <w:vAlign w:val="center"/>
          </w:tcPr>
          <w:p w14:paraId="722987FD"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E52EE38" w14:textId="6ADA8E7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E89B72F" w14:textId="389C0135" w:rsidR="005808A4" w:rsidRPr="00B27F73" w:rsidRDefault="00E35C4D"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54453B92" w14:textId="7F82B07A"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538135" w:themeFill="accent6" w:themeFillShade="BF"/>
            <w:vAlign w:val="center"/>
          </w:tcPr>
          <w:p w14:paraId="7F0B4466" w14:textId="693C9239"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E4C00A0" w14:textId="6C16124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4C0F8D3" w14:textId="200B30D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A16BCDA" w14:textId="31C8614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557B6F6" w14:textId="1D4D52F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5112C4F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81A5FFD" w14:textId="0A814CE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6E1523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0D1BD1A3"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F4622E4"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0B58C60" w14:textId="7868A54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FD708F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7805150" w14:textId="63D80F3D" w:rsidR="005808A4" w:rsidRPr="00EA6CB3" w:rsidRDefault="009D5EAC" w:rsidP="0028255E">
            <w:pPr>
              <w:spacing w:after="0" w:line="240" w:lineRule="auto"/>
              <w:contextualSpacing/>
              <w:jc w:val="center"/>
              <w:rPr>
                <w:rFonts w:ascii="Century Gothic" w:hAnsi="Century Gothic"/>
                <w:b/>
              </w:rPr>
            </w:pPr>
            <w:r>
              <w:rPr>
                <w:rFonts w:ascii="Century Gothic" w:hAnsi="Century Gothic"/>
                <w:b/>
              </w:rPr>
              <w:t>+</w:t>
            </w:r>
            <w:r w:rsidR="005808A4">
              <w:rPr>
                <w:rFonts w:ascii="Century Gothic" w:hAnsi="Century Gothic"/>
                <w:b/>
              </w:rPr>
              <w:t>?</w:t>
            </w:r>
          </w:p>
        </w:tc>
      </w:tr>
      <w:tr w:rsidR="005808A4" w:rsidRPr="00DF4A8D" w14:paraId="264C27EF" w14:textId="77777777" w:rsidTr="005C576D">
        <w:trPr>
          <w:trHeight w:val="1011"/>
        </w:trPr>
        <w:tc>
          <w:tcPr>
            <w:tcW w:w="14885" w:type="dxa"/>
            <w:gridSpan w:val="18"/>
          </w:tcPr>
          <w:p w14:paraId="6EEAE497" w14:textId="760E4457" w:rsidR="005808A4" w:rsidRDefault="005808A4" w:rsidP="0028255E">
            <w:pPr>
              <w:spacing w:after="0" w:line="240" w:lineRule="auto"/>
              <w:contextualSpacing/>
              <w:rPr>
                <w:rFonts w:ascii="Century Gothic" w:hAnsi="Century Gothic"/>
                <w:b/>
              </w:rPr>
            </w:pPr>
            <w:r w:rsidRPr="00DF6993">
              <w:rPr>
                <w:rFonts w:ascii="Century Gothic" w:hAnsi="Century Gothic"/>
                <w:b/>
              </w:rPr>
              <w:t>S</w:t>
            </w:r>
            <w:r w:rsidR="00DA4E53">
              <w:rPr>
                <w:rFonts w:ascii="Century Gothic" w:hAnsi="Century Gothic"/>
                <w:b/>
              </w:rPr>
              <w:t>ustainability</w:t>
            </w:r>
            <w:r w:rsidR="00096AB3">
              <w:rPr>
                <w:rFonts w:ascii="Century Gothic" w:hAnsi="Century Gothic"/>
                <w:b/>
              </w:rPr>
              <w:t xml:space="preserve"> Appraisal 2016</w:t>
            </w:r>
            <w:r w:rsidRPr="00DF6993">
              <w:rPr>
                <w:rFonts w:ascii="Century Gothic" w:hAnsi="Century Gothic"/>
                <w:b/>
              </w:rPr>
              <w:t>:</w:t>
            </w:r>
          </w:p>
          <w:p w14:paraId="4450719C" w14:textId="71999B7F" w:rsidR="005808A4" w:rsidRPr="00AA3BD6" w:rsidRDefault="005808A4" w:rsidP="0028255E">
            <w:pPr>
              <w:spacing w:after="0" w:line="240" w:lineRule="auto"/>
              <w:contextualSpacing/>
              <w:rPr>
                <w:rFonts w:ascii="Century Gothic" w:hAnsi="Century Gothic" w:cs="Arial"/>
                <w:color w:val="000000" w:themeColor="text1"/>
              </w:rPr>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20 new dwellings and 50m² of commercial land with the potential for minor </w:t>
            </w:r>
            <w:r w:rsidR="00096AB3">
              <w:rPr>
                <w:rFonts w:ascii="Century Gothic" w:hAnsi="Century Gothic"/>
              </w:rPr>
              <w:t>long-term</w:t>
            </w:r>
            <w:r>
              <w:rPr>
                <w:rFonts w:ascii="Century Gothic" w:hAnsi="Century Gothic"/>
              </w:rPr>
              <w:t xml:space="preserve"> positive effects against SA Objectives 18 and 12-13. As t</w:t>
            </w:r>
            <w:r>
              <w:rPr>
                <w:rFonts w:ascii="Century Gothic" w:hAnsi="Century Gothic" w:cs="Arial"/>
                <w:color w:val="000000" w:themeColor="text1"/>
              </w:rPr>
              <w:t>he site is also located within one of the 10-30% most deprived Lower Level Super Output Areas (LSOAs) in Gloucester (Westgate 004F), new development could contribute to reducing inequalities, with the potential for major long-term positive effects against SA Objective 16.</w:t>
            </w:r>
          </w:p>
          <w:p w14:paraId="5D235825" w14:textId="77777777" w:rsidR="005808A4" w:rsidRPr="00DF6993" w:rsidRDefault="005808A4" w:rsidP="0028255E">
            <w:pPr>
              <w:spacing w:after="0" w:line="240" w:lineRule="auto"/>
              <w:contextualSpacing/>
              <w:rPr>
                <w:rFonts w:ascii="Century Gothic" w:hAnsi="Century Gothic"/>
                <w:b/>
              </w:rPr>
            </w:pPr>
          </w:p>
          <w:p w14:paraId="2FF9618D" w14:textId="00B4F7F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w:t>
            </w:r>
            <w:r w:rsidR="00096AB3">
              <w:rPr>
                <w:rFonts w:ascii="Century Gothic" w:hAnsi="Century Gothic" w:cs="Arial"/>
                <w:color w:val="000000" w:themeColor="text1"/>
              </w:rPr>
              <w:t>species;</w:t>
            </w:r>
            <w:r>
              <w:rPr>
                <w:rFonts w:ascii="Century Gothic" w:hAnsi="Century Gothic" w:cs="Arial"/>
                <w:color w:val="000000" w:themeColor="text1"/>
              </w:rPr>
              <w:t xml:space="preserve"> however</w:t>
            </w:r>
            <w:r w:rsidR="00096AB3">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21433600" w14:textId="2A7B6EC6" w:rsidR="005808A4" w:rsidRDefault="005808A4" w:rsidP="0028255E">
            <w:pPr>
              <w:spacing w:after="0" w:line="240" w:lineRule="auto"/>
              <w:contextualSpacing/>
              <w:rPr>
                <w:rFonts w:ascii="Century Gothic" w:hAnsi="Century Gothic" w:cs="Arial"/>
                <w:color w:val="000000" w:themeColor="text1"/>
              </w:rPr>
            </w:pPr>
          </w:p>
          <w:p w14:paraId="16EA35B8" w14:textId="1D72357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Pr="00E35C4D">
              <w:rPr>
                <w:rFonts w:ascii="Century Gothic" w:hAnsi="Century Gothic" w:cs="Arial"/>
                <w:color w:val="000000" w:themeColor="text1"/>
              </w:rPr>
              <w:t xml:space="preserve">The northern and eastern areas of the site are located within an area of flood risk. </w:t>
            </w:r>
            <w:r w:rsidR="00E35C4D" w:rsidRPr="00E35C4D">
              <w:rPr>
                <w:rFonts w:ascii="Century Gothic" w:hAnsi="Century Gothic" w:cs="Arial"/>
                <w:color w:val="000000" w:themeColor="text1"/>
              </w:rPr>
              <w:t xml:space="preserve">Development can avoid areas of flood risk on </w:t>
            </w:r>
            <w:proofErr w:type="gramStart"/>
            <w:r w:rsidR="00E35C4D" w:rsidRPr="00E35C4D">
              <w:rPr>
                <w:rFonts w:ascii="Century Gothic" w:hAnsi="Century Gothic" w:cs="Arial"/>
                <w:color w:val="000000" w:themeColor="text1"/>
              </w:rPr>
              <w:t>site,</w:t>
            </w:r>
            <w:proofErr w:type="gramEnd"/>
            <w:r w:rsidR="00E35C4D" w:rsidRPr="00E35C4D">
              <w:rPr>
                <w:rFonts w:ascii="Century Gothic" w:hAnsi="Century Gothic" w:cs="Arial"/>
                <w:color w:val="000000" w:themeColor="text1"/>
              </w:rPr>
              <w:t xml:space="preserve"> however this will reduce the developable area</w:t>
            </w:r>
            <w:r w:rsidRPr="00E35C4D">
              <w:rPr>
                <w:rFonts w:ascii="Century Gothic" w:hAnsi="Century Gothic" w:cs="Arial"/>
                <w:color w:val="000000" w:themeColor="text1"/>
              </w:rPr>
              <w:t xml:space="preserve">. </w:t>
            </w:r>
            <w:r w:rsidR="00E35C4D" w:rsidRPr="00E35C4D">
              <w:rPr>
                <w:rFonts w:ascii="Century Gothic" w:hAnsi="Century Gothic" w:cs="Arial"/>
                <w:color w:val="000000" w:themeColor="text1"/>
              </w:rPr>
              <w:t>M</w:t>
            </w:r>
            <w:r w:rsidRPr="00E35C4D">
              <w:rPr>
                <w:rFonts w:ascii="Century Gothic" w:hAnsi="Century Gothic" w:cs="Arial"/>
                <w:color w:val="000000" w:themeColor="text1"/>
              </w:rPr>
              <w:t xml:space="preserve">itigation provided through </w:t>
            </w:r>
            <w:r w:rsidR="00E35C4D" w:rsidRPr="00E35C4D">
              <w:rPr>
                <w:rFonts w:ascii="Century Gothic" w:hAnsi="Century Gothic" w:cs="Arial"/>
                <w:color w:val="000000" w:themeColor="text1"/>
              </w:rPr>
              <w:t xml:space="preserve">the </w:t>
            </w:r>
            <w:r w:rsidRPr="00E35C4D">
              <w:rPr>
                <w:rFonts w:ascii="Century Gothic" w:hAnsi="Century Gothic" w:cs="Arial"/>
                <w:color w:val="000000" w:themeColor="text1"/>
              </w:rPr>
              <w:t xml:space="preserve">GCT JCS and </w:t>
            </w:r>
            <w:r w:rsidR="00E35C4D" w:rsidRPr="00E35C4D">
              <w:rPr>
                <w:rFonts w:ascii="Century Gothic" w:hAnsi="Century Gothic" w:cs="Arial"/>
                <w:color w:val="000000" w:themeColor="text1"/>
              </w:rPr>
              <w:t>Draft GCP policies sh</w:t>
            </w:r>
            <w:r w:rsidRPr="00E35C4D">
              <w:rPr>
                <w:rFonts w:ascii="Century Gothic" w:hAnsi="Century Gothic" w:cs="Arial"/>
                <w:color w:val="000000" w:themeColor="text1"/>
              </w:rPr>
              <w:t xml:space="preserve">ould </w:t>
            </w:r>
            <w:r w:rsidR="00E35C4D" w:rsidRPr="00E35C4D">
              <w:rPr>
                <w:rFonts w:ascii="Century Gothic" w:hAnsi="Century Gothic" w:cs="Arial"/>
                <w:color w:val="000000" w:themeColor="text1"/>
              </w:rPr>
              <w:t>ensure that development will not lead to any significant negative effect</w:t>
            </w:r>
            <w:r w:rsidRPr="00E35C4D">
              <w:rPr>
                <w:rFonts w:ascii="Century Gothic" w:hAnsi="Century Gothic" w:cs="Arial"/>
                <w:color w:val="000000" w:themeColor="text1"/>
              </w:rPr>
              <w:t xml:space="preserve"> from occurring</w:t>
            </w:r>
            <w:r w:rsidR="00E35C4D" w:rsidRPr="00E35C4D">
              <w:rPr>
                <w:rFonts w:ascii="Century Gothic" w:hAnsi="Century Gothic" w:cs="Arial"/>
                <w:color w:val="000000" w:themeColor="text1"/>
              </w:rPr>
              <w:t xml:space="preserve"> with the p</w:t>
            </w:r>
            <w:r w:rsidRPr="00E35C4D">
              <w:rPr>
                <w:rFonts w:ascii="Century Gothic" w:hAnsi="Century Gothic" w:cs="Arial"/>
                <w:color w:val="000000" w:themeColor="text1"/>
              </w:rPr>
              <w:t xml:space="preserve">otential for </w:t>
            </w:r>
            <w:r w:rsidR="00E35C4D" w:rsidRPr="00E35C4D">
              <w:rPr>
                <w:rFonts w:ascii="Century Gothic" w:hAnsi="Century Gothic" w:cs="Arial"/>
                <w:color w:val="000000" w:themeColor="text1"/>
              </w:rPr>
              <w:t>a residual neutral effect</w:t>
            </w:r>
            <w:r w:rsidRPr="00E35C4D">
              <w:rPr>
                <w:rFonts w:ascii="Century Gothic" w:hAnsi="Century Gothic" w:cs="Arial"/>
                <w:color w:val="000000" w:themeColor="text1"/>
              </w:rPr>
              <w:t xml:space="preserve"> against SA O</w:t>
            </w:r>
            <w:r w:rsidR="00E35C4D" w:rsidRPr="00E35C4D">
              <w:rPr>
                <w:rFonts w:ascii="Century Gothic" w:hAnsi="Century Gothic" w:cs="Arial"/>
                <w:color w:val="000000" w:themeColor="text1"/>
              </w:rPr>
              <w:t>bjective 5 with an element of uncertainty until site level assessments have been completed.</w:t>
            </w:r>
          </w:p>
          <w:p w14:paraId="2F1B2E01" w14:textId="40C0ABF0" w:rsidR="005808A4" w:rsidRDefault="005808A4" w:rsidP="0028255E">
            <w:pPr>
              <w:spacing w:after="0" w:line="240" w:lineRule="auto"/>
              <w:contextualSpacing/>
              <w:rPr>
                <w:rFonts w:ascii="Century Gothic" w:hAnsi="Century Gothic" w:cs="Arial"/>
                <w:color w:val="000000" w:themeColor="text1"/>
              </w:rPr>
            </w:pPr>
          </w:p>
          <w:p w14:paraId="314092EE" w14:textId="2FFF795D"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w:t>
            </w:r>
            <w:r>
              <w:rPr>
                <w:rFonts w:ascii="Century Gothic" w:hAnsi="Century Gothic" w:cs="Arial"/>
                <w:color w:val="000000" w:themeColor="text1"/>
              </w:rPr>
              <w:lastRenderedPageBreak/>
              <w:t xml:space="preserve">ultimately continues to improve in Gloucester. </w:t>
            </w:r>
            <w:r w:rsidR="00DC7578">
              <w:rPr>
                <w:rFonts w:ascii="Century Gothic" w:hAnsi="Century Gothic" w:cs="Arial"/>
                <w:color w:val="000000" w:themeColor="text1"/>
              </w:rPr>
              <w:t>The site is located within 800m of the train station, bus services along Market Street and Worcester Street, national cycle routes and Public Rights of Way with the potential for a major long-term positive effect against SA Objective 6b.</w:t>
            </w:r>
          </w:p>
          <w:p w14:paraId="12C391B4" w14:textId="73B9725D" w:rsidR="005808A4" w:rsidRDefault="005808A4" w:rsidP="0028255E">
            <w:pPr>
              <w:spacing w:after="0" w:line="240" w:lineRule="auto"/>
              <w:contextualSpacing/>
              <w:rPr>
                <w:rFonts w:ascii="Century Gothic" w:hAnsi="Century Gothic" w:cs="Arial"/>
                <w:color w:val="000000" w:themeColor="text1"/>
              </w:rPr>
            </w:pPr>
          </w:p>
          <w:p w14:paraId="7D31C71E" w14:textId="5C9CF952" w:rsidR="005808A4" w:rsidRDefault="005808A4" w:rsidP="0028255E">
            <w:pPr>
              <w:spacing w:after="0" w:line="240" w:lineRule="auto"/>
              <w:contextualSpacing/>
              <w:rPr>
                <w:rFonts w:ascii="Century Gothic" w:hAnsi="Century Gothic" w:cs="Arial"/>
                <w:color w:val="000000" w:themeColor="text1"/>
              </w:rPr>
            </w:pPr>
            <w:proofErr w:type="gramStart"/>
            <w:r>
              <w:rPr>
                <w:rFonts w:ascii="Century Gothic" w:hAnsi="Century Gothic" w:cs="Arial"/>
                <w:color w:val="000000" w:themeColor="text1"/>
              </w:rPr>
              <w:t>The majority of</w:t>
            </w:r>
            <w:proofErr w:type="gramEnd"/>
            <w:r>
              <w:rPr>
                <w:rFonts w:ascii="Century Gothic" w:hAnsi="Century Gothic" w:cs="Arial"/>
                <w:color w:val="000000" w:themeColor="text1"/>
              </w:rPr>
              <w:t xml:space="preserve"> the site is brownfield and does not contain any best and most versatile agricultural land. Potential for minor positive against SA Objective 7. At this stage, the Landscape/Townscape sensitivity of the site is unknown, however, given the nature of the site as predominantly brownfield, and design standards outlined in policies provided in the GCT JCS and Draft GCP, it is considered that there is the potential for a minor positive effect against SA Objective 8.</w:t>
            </w:r>
            <w:r w:rsidR="00E35C4D">
              <w:rPr>
                <w:rFonts w:ascii="Century Gothic" w:hAnsi="Century Gothic" w:cs="Arial"/>
                <w:color w:val="000000" w:themeColor="text1"/>
              </w:rPr>
              <w:t xml:space="preserve"> The site is also a sensitive heritage setting, it </w:t>
            </w:r>
            <w:r>
              <w:rPr>
                <w:rFonts w:ascii="Century Gothic" w:hAnsi="Century Gothic" w:cs="Arial"/>
                <w:color w:val="000000" w:themeColor="text1"/>
              </w:rPr>
              <w:t xml:space="preserve">is located within the London Road Conservation Area as well as an Area of Principal Archaeological Interest. Adjacent to the site is a Listed Building. Development at the site has the potential to negatively affect the setting of the Listed Building, however it is assumed that development at the site would; be sensitively and responsively designed to enhance the Conservation Area designation and setting of the Listed Building; and ensure appropriate archaeological investigation prior to development. There is also the potential for minor positive effects through enhancement to the townscape, access and signage. </w:t>
            </w:r>
            <w:r w:rsidR="00E35C4D">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 xml:space="preserve"> Less than 100 meters to the South West of the site is a Scheduled Monument, however given existing development between the Scheduled Monument and the site it is considered unlikely that development will lead to any significant effects. Overall it is considered that there is the potential for a residual neutral effect against SA Objective 9, with an element of uncertainty until site level assessments have been completed.</w:t>
            </w:r>
          </w:p>
          <w:p w14:paraId="7182193C" w14:textId="270EFB8C" w:rsidR="005808A4" w:rsidRDefault="005808A4" w:rsidP="0028255E">
            <w:pPr>
              <w:spacing w:after="0" w:line="240" w:lineRule="auto"/>
              <w:contextualSpacing/>
              <w:rPr>
                <w:rFonts w:ascii="Century Gothic" w:hAnsi="Century Gothic" w:cs="Arial"/>
                <w:color w:val="000000" w:themeColor="text1"/>
              </w:rPr>
            </w:pPr>
          </w:p>
          <w:p w14:paraId="78D08FE7" w14:textId="7C47BE2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5F2482">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6756A559" w14:textId="77777777" w:rsidR="00807026" w:rsidRDefault="00807026" w:rsidP="0028255E">
            <w:pPr>
              <w:spacing w:after="0" w:line="240" w:lineRule="auto"/>
              <w:contextualSpacing/>
              <w:rPr>
                <w:rFonts w:ascii="Century Gothic" w:hAnsi="Century Gothic" w:cs="Arial"/>
                <w:color w:val="000000" w:themeColor="text1"/>
              </w:rPr>
            </w:pPr>
          </w:p>
          <w:p w14:paraId="742D9098" w14:textId="163AABA8"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9D5EAC">
              <w:rPr>
                <w:rFonts w:ascii="Century Gothic" w:hAnsi="Century Gothic" w:cs="Arial"/>
                <w:color w:val="000000" w:themeColor="text1"/>
              </w:rPr>
              <w:t>; however, due to the proximity of the site to cultural facilities in the city Centre, it is considered that there could be minor positive effects but with some uncertainty.</w:t>
            </w:r>
          </w:p>
          <w:p w14:paraId="0E6FC148" w14:textId="70568F51" w:rsidR="005F2482" w:rsidRDefault="005F2482" w:rsidP="0028255E">
            <w:pPr>
              <w:spacing w:after="0" w:line="240" w:lineRule="auto"/>
              <w:contextualSpacing/>
              <w:rPr>
                <w:rFonts w:ascii="Century Gothic" w:hAnsi="Century Gothic" w:cs="Arial"/>
                <w:color w:val="000000" w:themeColor="text1"/>
              </w:rPr>
            </w:pPr>
          </w:p>
          <w:p w14:paraId="09A45DFD" w14:textId="1B87CD25" w:rsidR="005F2482" w:rsidRDefault="005F2482" w:rsidP="0028255E">
            <w:pPr>
              <w:spacing w:after="0" w:line="240" w:lineRule="auto"/>
              <w:contextualSpacing/>
              <w:rPr>
                <w:rFonts w:ascii="Century Gothic" w:hAnsi="Century Gothic" w:cs="Arial"/>
                <w:b/>
                <w:color w:val="000000" w:themeColor="text1"/>
              </w:rPr>
            </w:pPr>
            <w:r w:rsidRPr="005F2482">
              <w:rPr>
                <w:rFonts w:ascii="Century Gothic" w:hAnsi="Century Gothic" w:cs="Arial"/>
                <w:b/>
                <w:color w:val="000000" w:themeColor="text1"/>
              </w:rPr>
              <w:t>Update 2019:</w:t>
            </w:r>
          </w:p>
          <w:p w14:paraId="43D5CDDF" w14:textId="77777777" w:rsidR="00807026" w:rsidRDefault="00807026" w:rsidP="00807026">
            <w:pPr>
              <w:tabs>
                <w:tab w:val="left" w:pos="2530"/>
              </w:tabs>
              <w:spacing w:after="0" w:line="240" w:lineRule="auto"/>
              <w:contextualSpacing/>
              <w:rPr>
                <w:rFonts w:ascii="Century Gothic" w:hAnsi="Century Gothic" w:cs="Arial"/>
                <w:b/>
                <w:color w:val="000000" w:themeColor="text1"/>
              </w:rPr>
            </w:pPr>
          </w:p>
          <w:p w14:paraId="574C183C" w14:textId="788FB1EC" w:rsidR="009B147B" w:rsidRDefault="00F7408B" w:rsidP="0028255E">
            <w:pPr>
              <w:spacing w:after="0" w:line="240" w:lineRule="auto"/>
              <w:contextualSpacing/>
              <w:rPr>
                <w:rFonts w:ascii="Century Gothic" w:hAnsi="Century Gothic" w:cs="Arial"/>
                <w:color w:val="000000" w:themeColor="text1"/>
              </w:rPr>
            </w:pPr>
            <w:r w:rsidRPr="00F7408B">
              <w:rPr>
                <w:rFonts w:ascii="Century Gothic" w:hAnsi="Century Gothic" w:cs="Arial"/>
                <w:color w:val="000000" w:themeColor="text1"/>
              </w:rPr>
              <w:t>Confirmation of availability</w:t>
            </w:r>
            <w:r>
              <w:rPr>
                <w:rStyle w:val="FootnoteReference"/>
                <w:rFonts w:ascii="Century Gothic" w:hAnsi="Century Gothic" w:cs="Arial"/>
                <w:color w:val="000000" w:themeColor="text1"/>
              </w:rPr>
              <w:footnoteReference w:id="11"/>
            </w:r>
            <w:r w:rsidRPr="00F7408B">
              <w:rPr>
                <w:rFonts w:ascii="Century Gothic" w:hAnsi="Century Gothic" w:cs="Arial"/>
                <w:color w:val="000000" w:themeColor="text1"/>
              </w:rPr>
              <w:t xml:space="preserve"> and that this </w:t>
            </w:r>
            <w:r>
              <w:rPr>
                <w:rFonts w:ascii="Century Gothic" w:hAnsi="Century Gothic" w:cs="Arial"/>
                <w:color w:val="000000" w:themeColor="text1"/>
              </w:rPr>
              <w:t xml:space="preserve">could progress as part of the Kings quarter redevelopment (please see </w:t>
            </w:r>
            <w:r w:rsidRPr="00B42047">
              <w:rPr>
                <w:rFonts w:ascii="Century Gothic" w:hAnsi="Century Gothic" w:cs="Arial"/>
                <w:b/>
                <w:bCs/>
                <w:color w:val="000000" w:themeColor="text1"/>
              </w:rPr>
              <w:t>SA08</w:t>
            </w:r>
            <w:r>
              <w:rPr>
                <w:rFonts w:ascii="Century Gothic" w:hAnsi="Century Gothic" w:cs="Arial"/>
                <w:color w:val="000000" w:themeColor="text1"/>
              </w:rPr>
              <w:t xml:space="preserve">). </w:t>
            </w:r>
          </w:p>
          <w:p w14:paraId="3BA9AFA8" w14:textId="77777777" w:rsidR="00B42047" w:rsidRDefault="00B42047" w:rsidP="0028255E">
            <w:pPr>
              <w:spacing w:after="0" w:line="240" w:lineRule="auto"/>
              <w:contextualSpacing/>
              <w:rPr>
                <w:rFonts w:ascii="Century Gothic" w:hAnsi="Century Gothic" w:cs="Arial"/>
                <w:color w:val="000000" w:themeColor="text1"/>
              </w:rPr>
            </w:pPr>
          </w:p>
          <w:p w14:paraId="53329255" w14:textId="021236C1" w:rsidR="009B147B" w:rsidRDefault="009B147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SFRA2 (Jan 2017</w:t>
            </w:r>
            <w:r w:rsidR="00C22888">
              <w:rPr>
                <w:rStyle w:val="FootnoteReference"/>
                <w:rFonts w:ascii="Century Gothic" w:hAnsi="Century Gothic" w:cs="Arial"/>
                <w:color w:val="000000" w:themeColor="text1"/>
              </w:rPr>
              <w:footnoteReference w:id="12"/>
            </w:r>
            <w:r>
              <w:rPr>
                <w:rFonts w:ascii="Century Gothic" w:hAnsi="Century Gothic" w:cs="Arial"/>
                <w:color w:val="000000" w:themeColor="text1"/>
              </w:rPr>
              <w:t xml:space="preserve">) </w:t>
            </w:r>
            <w:r w:rsidR="00D73D08">
              <w:rPr>
                <w:rFonts w:ascii="Century Gothic" w:hAnsi="Century Gothic" w:cs="Arial"/>
                <w:color w:val="000000" w:themeColor="text1"/>
              </w:rPr>
              <w:t>identified that 67% of the site is within FZ1 and not at risk of flooding; 33% of the site is within FZ2</w:t>
            </w:r>
            <w:r w:rsidR="009F1A86">
              <w:rPr>
                <w:rFonts w:ascii="Century Gothic" w:hAnsi="Century Gothic" w:cs="Arial"/>
                <w:color w:val="000000" w:themeColor="text1"/>
              </w:rPr>
              <w:t xml:space="preserve"> and development must avoid this area. </w:t>
            </w:r>
            <w:r w:rsidR="000364D7">
              <w:rPr>
                <w:rFonts w:ascii="Century Gothic" w:hAnsi="Century Gothic" w:cs="Arial"/>
                <w:color w:val="000000" w:themeColor="text1"/>
              </w:rPr>
              <w:t>The developable parts of the site will need to be determined by a further project level flood risk assessment</w:t>
            </w:r>
            <w:r w:rsidR="00BD0011">
              <w:rPr>
                <w:rFonts w:ascii="Century Gothic" w:hAnsi="Century Gothic" w:cs="Arial"/>
                <w:color w:val="000000" w:themeColor="text1"/>
              </w:rPr>
              <w:t xml:space="preserve"> including opportunities for using SUDS. </w:t>
            </w:r>
          </w:p>
          <w:p w14:paraId="0FCB416A" w14:textId="77777777" w:rsidR="00807026" w:rsidRDefault="00807026" w:rsidP="0028255E">
            <w:pPr>
              <w:spacing w:after="0" w:line="240" w:lineRule="auto"/>
              <w:contextualSpacing/>
              <w:rPr>
                <w:rFonts w:ascii="Century Gothic" w:hAnsi="Century Gothic" w:cs="Arial"/>
                <w:color w:val="000000" w:themeColor="text1"/>
              </w:rPr>
            </w:pPr>
          </w:p>
          <w:p w14:paraId="4DF5097C" w14:textId="42179F0E" w:rsidR="00F7408B" w:rsidRDefault="001A4DA0"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Historic </w:t>
            </w:r>
            <w:r w:rsidR="00D9685D">
              <w:rPr>
                <w:rFonts w:ascii="Century Gothic" w:hAnsi="Century Gothic" w:cs="Arial"/>
                <w:color w:val="000000" w:themeColor="text1"/>
              </w:rPr>
              <w:t>Impact Assessment (2016)</w:t>
            </w:r>
            <w:r w:rsidR="00D9685D">
              <w:rPr>
                <w:rStyle w:val="FootnoteReference"/>
                <w:rFonts w:ascii="Century Gothic" w:hAnsi="Century Gothic" w:cs="Arial"/>
                <w:color w:val="000000" w:themeColor="text1"/>
              </w:rPr>
              <w:footnoteReference w:id="13"/>
            </w:r>
            <w:r w:rsidR="00D9685D">
              <w:rPr>
                <w:rFonts w:ascii="Century Gothic" w:hAnsi="Century Gothic" w:cs="Arial"/>
                <w:color w:val="000000" w:themeColor="text1"/>
              </w:rPr>
              <w:t xml:space="preserve"> </w:t>
            </w:r>
            <w:r w:rsidR="008623D9">
              <w:rPr>
                <w:rFonts w:ascii="Century Gothic" w:hAnsi="Century Gothic" w:cs="Arial"/>
                <w:color w:val="000000" w:themeColor="text1"/>
              </w:rPr>
              <w:t xml:space="preserve">indicates 0.06 ha available for development with details of mitigation to be </w:t>
            </w:r>
            <w:r w:rsidR="00B7407B">
              <w:rPr>
                <w:rFonts w:ascii="Century Gothic" w:hAnsi="Century Gothic" w:cs="Arial"/>
                <w:color w:val="000000" w:themeColor="text1"/>
              </w:rPr>
              <w:t>further agreed, confirming the potential for neutral effects but with some uncertainty until these further studies have been completed.</w:t>
            </w:r>
          </w:p>
          <w:p w14:paraId="1F3DA8F7" w14:textId="77777777" w:rsidR="00807026" w:rsidRPr="00F7408B" w:rsidRDefault="00807026" w:rsidP="0028255E">
            <w:pPr>
              <w:spacing w:after="0" w:line="240" w:lineRule="auto"/>
              <w:contextualSpacing/>
              <w:rPr>
                <w:rFonts w:ascii="Century Gothic" w:hAnsi="Century Gothic" w:cs="Arial"/>
                <w:color w:val="000000" w:themeColor="text1"/>
              </w:rPr>
            </w:pPr>
          </w:p>
          <w:p w14:paraId="2201D4AD" w14:textId="77777777" w:rsidR="00594C58" w:rsidRPr="00594C58" w:rsidRDefault="00594C58" w:rsidP="00594C58">
            <w:pPr>
              <w:spacing w:after="0" w:line="240" w:lineRule="auto"/>
              <w:contextualSpacing/>
              <w:rPr>
                <w:rFonts w:ascii="Century Gothic" w:hAnsi="Century Gothic" w:cs="Arial"/>
                <w:color w:val="000000" w:themeColor="text1"/>
              </w:rPr>
            </w:pPr>
            <w:r w:rsidRPr="00594C58">
              <w:rPr>
                <w:rFonts w:ascii="Century Gothic" w:hAnsi="Century Gothic" w:cs="Arial"/>
                <w:b/>
                <w:color w:val="000000" w:themeColor="text1"/>
              </w:rPr>
              <w:t>SA Recommendations</w:t>
            </w:r>
            <w:r w:rsidRPr="00594C58">
              <w:rPr>
                <w:rFonts w:ascii="Century Gothic" w:hAnsi="Century Gothic" w:cs="Arial"/>
                <w:color w:val="000000" w:themeColor="text1"/>
              </w:rPr>
              <w:t>:</w:t>
            </w:r>
          </w:p>
          <w:p w14:paraId="3B48BBDA" w14:textId="77777777" w:rsidR="00594C58" w:rsidRPr="00594C58" w:rsidRDefault="00594C58" w:rsidP="00594C58">
            <w:pPr>
              <w:spacing w:after="0" w:line="240" w:lineRule="auto"/>
              <w:contextualSpacing/>
              <w:rPr>
                <w:rFonts w:ascii="Century Gothic" w:hAnsi="Century Gothic" w:cs="Arial"/>
                <w:color w:val="000000" w:themeColor="text1"/>
              </w:rPr>
            </w:pPr>
          </w:p>
          <w:p w14:paraId="705B6D37" w14:textId="34BBF012" w:rsidR="00594C58" w:rsidRPr="00594C58" w:rsidRDefault="00594C58" w:rsidP="00594C58">
            <w:pPr>
              <w:pStyle w:val="ListParagraph"/>
              <w:numPr>
                <w:ilvl w:val="0"/>
                <w:numId w:val="3"/>
              </w:numPr>
              <w:spacing w:after="0" w:line="240" w:lineRule="auto"/>
              <w:rPr>
                <w:rFonts w:ascii="Century Gothic" w:hAnsi="Century Gothic" w:cs="Arial"/>
                <w:color w:val="000000" w:themeColor="text1"/>
              </w:rPr>
            </w:pPr>
            <w:r w:rsidRPr="00594C58">
              <w:rPr>
                <w:rFonts w:ascii="Century Gothic" w:hAnsi="Century Gothic" w:cs="Arial"/>
                <w:color w:val="000000" w:themeColor="text1"/>
              </w:rPr>
              <w:t>Include requirement for ecological studies to identify opportunities for biodiversity gain on this brownfield site and to promote aims of the JCS GI Strategy</w:t>
            </w:r>
            <w:r w:rsidR="000707E8">
              <w:rPr>
                <w:rFonts w:ascii="Century Gothic" w:hAnsi="Century Gothic" w:cs="Arial"/>
                <w:color w:val="000000" w:themeColor="text1"/>
              </w:rPr>
              <w:t>, including retention of existing trees and hedgerows</w:t>
            </w:r>
          </w:p>
          <w:p w14:paraId="00AD8160" w14:textId="77777777" w:rsidR="00594C58" w:rsidRPr="00594C58" w:rsidRDefault="00594C58" w:rsidP="00594C58">
            <w:pPr>
              <w:pStyle w:val="ListParagraph"/>
              <w:numPr>
                <w:ilvl w:val="0"/>
                <w:numId w:val="3"/>
              </w:numPr>
              <w:spacing w:after="0" w:line="240" w:lineRule="auto"/>
              <w:rPr>
                <w:rFonts w:ascii="Century Gothic" w:hAnsi="Century Gothic" w:cs="Arial"/>
                <w:color w:val="000000" w:themeColor="text1"/>
              </w:rPr>
            </w:pPr>
          </w:p>
          <w:p w14:paraId="575FD73D" w14:textId="77777777" w:rsidR="005F2482" w:rsidRDefault="005F2482" w:rsidP="0028255E">
            <w:pPr>
              <w:spacing w:after="0" w:line="240" w:lineRule="auto"/>
              <w:contextualSpacing/>
              <w:rPr>
                <w:rFonts w:ascii="Century Gothic" w:hAnsi="Century Gothic" w:cs="Arial"/>
                <w:color w:val="000000" w:themeColor="text1"/>
              </w:rPr>
            </w:pPr>
          </w:p>
          <w:p w14:paraId="134A592F" w14:textId="3B20EA7D" w:rsidR="0091450A" w:rsidRPr="00DF6993" w:rsidRDefault="0091450A" w:rsidP="0028255E">
            <w:pPr>
              <w:spacing w:after="0" w:line="240" w:lineRule="auto"/>
              <w:contextualSpacing/>
              <w:rPr>
                <w:rFonts w:ascii="Century Gothic" w:hAnsi="Century Gothic" w:cs="Arial"/>
                <w:color w:val="000000" w:themeColor="text1"/>
              </w:rPr>
            </w:pPr>
          </w:p>
        </w:tc>
      </w:tr>
    </w:tbl>
    <w:p w14:paraId="52A4B6B8" w14:textId="77777777" w:rsidR="005C576D" w:rsidRDefault="005C576D" w:rsidP="0028255E">
      <w:pPr>
        <w:spacing w:after="0" w:line="240" w:lineRule="auto"/>
      </w:pPr>
    </w:p>
    <w:p w14:paraId="7CC9CEDF" w14:textId="77777777" w:rsidR="005F2482" w:rsidRDefault="005F2482">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33A2B118" w14:textId="77777777" w:rsidTr="005C576D">
        <w:trPr>
          <w:cantSplit/>
          <w:trHeight w:val="152"/>
        </w:trPr>
        <w:tc>
          <w:tcPr>
            <w:tcW w:w="14885" w:type="dxa"/>
            <w:gridSpan w:val="18"/>
            <w:shd w:val="clear" w:color="auto" w:fill="BFBFBF" w:themeFill="background1" w:themeFillShade="BF"/>
          </w:tcPr>
          <w:p w14:paraId="140281D8" w14:textId="326807BD" w:rsidR="005C576D" w:rsidRPr="0068526D"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68526D" w:rsidRPr="008F2FD4">
              <w:rPr>
                <w:rFonts w:ascii="Century Gothic" w:hAnsi="Century Gothic"/>
                <w:b/>
              </w:rPr>
              <w:t xml:space="preserve">Land at </w:t>
            </w:r>
            <w:r w:rsidR="00A91B8E" w:rsidRPr="008F2FD4">
              <w:rPr>
                <w:rFonts w:ascii="Century Gothic" w:hAnsi="Century Gothic"/>
                <w:b/>
              </w:rPr>
              <w:t xml:space="preserve">The </w:t>
            </w:r>
            <w:r w:rsidR="0068526D" w:rsidRPr="008F2FD4">
              <w:rPr>
                <w:rFonts w:ascii="Century Gothic" w:hAnsi="Century Gothic"/>
                <w:b/>
              </w:rPr>
              <w:t>Wheatridge</w:t>
            </w:r>
          </w:p>
          <w:p w14:paraId="3F3BFC82"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2.28ha, 50 dwellings and open space</w:t>
            </w:r>
          </w:p>
          <w:p w14:paraId="7B52D42D" w14:textId="5681DF5B"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10</w:t>
            </w:r>
            <w:r w:rsidR="00FE2057">
              <w:rPr>
                <w:rFonts w:ascii="Century Gothic" w:hAnsi="Century Gothic" w:cs="Arial"/>
              </w:rPr>
              <w:t xml:space="preserve">; </w:t>
            </w:r>
            <w:r w:rsidR="00D63DE4">
              <w:rPr>
                <w:rFonts w:ascii="Century Gothic" w:hAnsi="Century Gothic" w:cs="Arial"/>
              </w:rPr>
              <w:t xml:space="preserve">SALA SUB09 (progressed as SA04 </w:t>
            </w:r>
            <w:r w:rsidR="002A7055">
              <w:rPr>
                <w:rFonts w:ascii="Century Gothic" w:hAnsi="Century Gothic" w:cs="Arial"/>
              </w:rPr>
              <w:t xml:space="preserve">Land at the Wheatridge in 2017; retained as </w:t>
            </w:r>
            <w:r w:rsidR="002A7055" w:rsidRPr="002A7055">
              <w:rPr>
                <w:rFonts w:ascii="Century Gothic" w:hAnsi="Century Gothic" w:cs="Arial"/>
                <w:b/>
              </w:rPr>
              <w:t>SA01 Land at The Wheatridge in 2019</w:t>
            </w:r>
            <w:r w:rsidR="00404916">
              <w:rPr>
                <w:rFonts w:ascii="Century Gothic" w:hAnsi="Century Gothic" w:cs="Arial"/>
                <w:b/>
              </w:rPr>
              <w:t xml:space="preserve"> for primary school &amp; approx. 10 residential dwellings</w:t>
            </w:r>
            <w:r w:rsidR="002A7055">
              <w:rPr>
                <w:rFonts w:ascii="Century Gothic" w:hAnsi="Century Gothic" w:cs="Arial"/>
              </w:rPr>
              <w:t xml:space="preserve">) </w:t>
            </w:r>
          </w:p>
        </w:tc>
      </w:tr>
      <w:tr w:rsidR="005C576D" w:rsidRPr="00DF4A8D" w14:paraId="01691E6D" w14:textId="77777777" w:rsidTr="005C576D">
        <w:trPr>
          <w:cantSplit/>
          <w:trHeight w:val="1853"/>
        </w:trPr>
        <w:tc>
          <w:tcPr>
            <w:tcW w:w="1277" w:type="dxa"/>
            <w:vMerge w:val="restart"/>
          </w:tcPr>
          <w:p w14:paraId="0370AB2E"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1463C5CD"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52A804E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12D07A3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2EE671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EF539D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0B8C33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5B254A2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0999C3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600AEE14" w14:textId="3364AE25"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9F5C1B">
              <w:rPr>
                <w:rFonts w:ascii="Century Gothic" w:hAnsi="Century Gothic"/>
                <w:b/>
              </w:rPr>
              <w:t>&amp;</w:t>
            </w:r>
            <w:r w:rsidRPr="005C576D">
              <w:rPr>
                <w:rFonts w:ascii="Century Gothic" w:hAnsi="Century Gothic"/>
                <w:b/>
              </w:rPr>
              <w:t xml:space="preserve"> Amenity</w:t>
            </w:r>
          </w:p>
        </w:tc>
        <w:tc>
          <w:tcPr>
            <w:tcW w:w="850" w:type="dxa"/>
            <w:textDirection w:val="btLr"/>
          </w:tcPr>
          <w:p w14:paraId="1E5C580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57A9A117" w14:textId="451C03F8"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9F5C1B">
              <w:rPr>
                <w:rFonts w:ascii="Century Gothic" w:hAnsi="Century Gothic"/>
                <w:b/>
              </w:rPr>
              <w:t>&amp;</w:t>
            </w:r>
            <w:r w:rsidRPr="005C576D">
              <w:rPr>
                <w:rFonts w:ascii="Century Gothic" w:hAnsi="Century Gothic"/>
                <w:b/>
              </w:rPr>
              <w:t xml:space="preserve"> Local Centres</w:t>
            </w:r>
          </w:p>
        </w:tc>
        <w:tc>
          <w:tcPr>
            <w:tcW w:w="850" w:type="dxa"/>
            <w:textDirection w:val="btLr"/>
          </w:tcPr>
          <w:p w14:paraId="2195D11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B82274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B28DDA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9CC1ED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6C9044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8B56179"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3E2F80AC" w14:textId="77777777" w:rsidTr="005C576D">
        <w:tc>
          <w:tcPr>
            <w:tcW w:w="1277" w:type="dxa"/>
            <w:vMerge/>
          </w:tcPr>
          <w:p w14:paraId="38C0E94E" w14:textId="77777777" w:rsidR="005C576D" w:rsidRPr="00DF4A8D" w:rsidRDefault="005C576D" w:rsidP="0028255E">
            <w:pPr>
              <w:spacing w:after="0" w:line="240" w:lineRule="auto"/>
              <w:contextualSpacing/>
              <w:rPr>
                <w:rFonts w:ascii="Century Gothic" w:hAnsi="Century Gothic"/>
              </w:rPr>
            </w:pPr>
          </w:p>
        </w:tc>
        <w:tc>
          <w:tcPr>
            <w:tcW w:w="850" w:type="dxa"/>
          </w:tcPr>
          <w:p w14:paraId="5BC32788"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68D07BA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21256B9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39CA41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B4F0CD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2ABBCA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171A09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0F29E09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5499319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40FF43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319196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34F0776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822B03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35CE43F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4511E7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AD87C90"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475F9C" w:rsidRPr="00DF4A8D" w14:paraId="4E436AE0" w14:textId="77777777" w:rsidTr="00EA0A63">
        <w:tc>
          <w:tcPr>
            <w:tcW w:w="1277" w:type="dxa"/>
          </w:tcPr>
          <w:p w14:paraId="08347EFA" w14:textId="77777777" w:rsidR="00475F9C" w:rsidRDefault="00475F9C" w:rsidP="0028255E">
            <w:pPr>
              <w:spacing w:after="0" w:line="240" w:lineRule="auto"/>
              <w:contextualSpacing/>
              <w:rPr>
                <w:rFonts w:ascii="Century Gothic" w:hAnsi="Century Gothic"/>
                <w:b/>
              </w:rPr>
            </w:pPr>
            <w:r>
              <w:rPr>
                <w:rFonts w:ascii="Century Gothic" w:hAnsi="Century Gothic"/>
                <w:b/>
              </w:rPr>
              <w:t>SA</w:t>
            </w:r>
          </w:p>
          <w:p w14:paraId="7A700ABA" w14:textId="7A3AA3C6" w:rsidR="00475F9C" w:rsidRDefault="00475F9C"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37587AF4" w14:textId="36A9D3EC" w:rsidR="00475F9C" w:rsidRDefault="00475F9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5871C65E" w14:textId="2C33E6D1"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FD3FB49" w14:textId="5E2AB0D9"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225BF205" w14:textId="26CF5544" w:rsidR="00475F9C" w:rsidRPr="00DA078E" w:rsidRDefault="00475F9C"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99CC00"/>
            <w:vAlign w:val="center"/>
          </w:tcPr>
          <w:p w14:paraId="3C605CC5" w14:textId="7B06E2C6"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7D3B8D2" w14:textId="5236B44C"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70664686" w14:textId="17AFB6E1"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EAC74A6" w14:textId="4B07A576" w:rsidR="00475F9C" w:rsidRDefault="00475F9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903C26B" w14:textId="7F6383E5" w:rsidR="00475F9C" w:rsidRDefault="00475F9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004672F8" w14:textId="27C7D4D7" w:rsidR="00475F9C" w:rsidRDefault="00475F9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29B53D62" w14:textId="383CFE45"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9008F4D" w14:textId="16F35F75"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158655C4" w14:textId="04C6B942"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D94FD0B" w14:textId="56BDBEAA"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7BC7BB8" w14:textId="4848679C"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4E30AD3" w14:textId="1CBB9C13"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25231759" w14:textId="645F348E" w:rsidR="00475F9C" w:rsidRDefault="00475F9C" w:rsidP="0028255E">
            <w:pPr>
              <w:spacing w:after="0" w:line="240" w:lineRule="auto"/>
              <w:contextualSpacing/>
              <w:jc w:val="center"/>
              <w:rPr>
                <w:rFonts w:ascii="Century Gothic" w:hAnsi="Century Gothic"/>
                <w:b/>
              </w:rPr>
            </w:pPr>
            <w:r>
              <w:rPr>
                <w:rFonts w:ascii="Century Gothic" w:hAnsi="Century Gothic"/>
                <w:b/>
              </w:rPr>
              <w:t>?</w:t>
            </w:r>
          </w:p>
        </w:tc>
      </w:tr>
      <w:tr w:rsidR="00EA0A63" w:rsidRPr="00DF4A8D" w14:paraId="5FC7F3EC" w14:textId="77777777" w:rsidTr="00EA0A63">
        <w:tc>
          <w:tcPr>
            <w:tcW w:w="1277" w:type="dxa"/>
          </w:tcPr>
          <w:p w14:paraId="170845A9" w14:textId="77777777" w:rsidR="002359DB" w:rsidRDefault="002359DB" w:rsidP="0028255E">
            <w:pPr>
              <w:spacing w:after="0" w:line="240" w:lineRule="auto"/>
              <w:contextualSpacing/>
              <w:rPr>
                <w:rFonts w:ascii="Century Gothic" w:hAnsi="Century Gothic"/>
                <w:b/>
              </w:rPr>
            </w:pPr>
            <w:r>
              <w:rPr>
                <w:rFonts w:ascii="Century Gothic" w:hAnsi="Century Gothic"/>
                <w:b/>
              </w:rPr>
              <w:t>SA</w:t>
            </w:r>
          </w:p>
          <w:p w14:paraId="3F681097" w14:textId="0D6FCCF9" w:rsidR="005808A4" w:rsidRPr="00B141A3" w:rsidRDefault="00475F9C"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2F5496" w:themeFill="accent5" w:themeFillShade="BF"/>
            <w:vAlign w:val="center"/>
          </w:tcPr>
          <w:p w14:paraId="16513CF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59D5801" w14:textId="30782B8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045EAA4" w14:textId="5C2B29B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55476BF8" w14:textId="119F4420"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3005F37E" w14:textId="6619646D"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6F5AFFEA" w14:textId="63E03A3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1118975E" w14:textId="64A5A6B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7739F3A" w14:textId="44723A9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29B0691C" w14:textId="023D5AF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FBD268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67BA3DE" w14:textId="06D7201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04A56B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0EEC6C04"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EF8934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1369249" w14:textId="4BC74C1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596DAA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674F143A" w14:textId="29D1691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DFF94E0" w14:textId="77777777" w:rsidTr="005C576D">
        <w:trPr>
          <w:trHeight w:val="1011"/>
        </w:trPr>
        <w:tc>
          <w:tcPr>
            <w:tcW w:w="14885" w:type="dxa"/>
            <w:gridSpan w:val="18"/>
          </w:tcPr>
          <w:p w14:paraId="14E5926F" w14:textId="6AA9F73A"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2359DB">
              <w:rPr>
                <w:rFonts w:ascii="Century Gothic" w:hAnsi="Century Gothic"/>
                <w:b/>
              </w:rPr>
              <w:t xml:space="preserve">stainability </w:t>
            </w:r>
            <w:r w:rsidR="00EA0A63">
              <w:rPr>
                <w:rFonts w:ascii="Century Gothic" w:hAnsi="Century Gothic"/>
                <w:b/>
              </w:rPr>
              <w:t>Appraisal 2016</w:t>
            </w:r>
            <w:r w:rsidRPr="00DF6993">
              <w:rPr>
                <w:rFonts w:ascii="Century Gothic" w:hAnsi="Century Gothic"/>
                <w:b/>
              </w:rPr>
              <w:t>:</w:t>
            </w:r>
          </w:p>
          <w:p w14:paraId="157E49CF" w14:textId="77777777" w:rsidR="00EA0A63" w:rsidRDefault="00EA0A63" w:rsidP="0028255E">
            <w:pPr>
              <w:spacing w:after="0" w:line="240" w:lineRule="auto"/>
              <w:contextualSpacing/>
              <w:rPr>
                <w:rFonts w:ascii="Century Gothic" w:hAnsi="Century Gothic"/>
                <w:b/>
              </w:rPr>
            </w:pPr>
          </w:p>
          <w:p w14:paraId="22081252" w14:textId="5639039A" w:rsidR="005808A4" w:rsidRPr="00273816"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50 new dwellings with the potential for a minor </w:t>
            </w:r>
            <w:r w:rsidR="00EA0A63">
              <w:rPr>
                <w:rFonts w:ascii="Century Gothic" w:hAnsi="Century Gothic"/>
              </w:rPr>
              <w:t>long-term</w:t>
            </w:r>
            <w:r>
              <w:rPr>
                <w:rFonts w:ascii="Century Gothic" w:hAnsi="Century Gothic"/>
              </w:rPr>
              <w:t xml:space="preserve"> positive effect against SA Objective 18. </w:t>
            </w:r>
            <w:r>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2AB39235" w14:textId="1691AD1A"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w:t>
            </w:r>
            <w:r w:rsidR="00EA0A63">
              <w:rPr>
                <w:rFonts w:ascii="Century Gothic" w:hAnsi="Century Gothic" w:cs="Arial"/>
                <w:color w:val="000000" w:themeColor="text1"/>
              </w:rPr>
              <w:t>species;</w:t>
            </w:r>
            <w:r>
              <w:rPr>
                <w:rFonts w:ascii="Century Gothic" w:hAnsi="Century Gothic" w:cs="Arial"/>
                <w:color w:val="000000" w:themeColor="text1"/>
              </w:rPr>
              <w:t xml:space="preserve"> however</w:t>
            </w:r>
            <w:r w:rsidR="00687E73">
              <w:rPr>
                <w:rFonts w:ascii="Century Gothic" w:hAnsi="Century Gothic" w:cs="Arial"/>
                <w:color w:val="000000" w:themeColor="text1"/>
              </w:rPr>
              <w:t>,</w:t>
            </w:r>
            <w:r>
              <w:rPr>
                <w:rFonts w:ascii="Century Gothic" w:hAnsi="Century Gothic" w:cs="Arial"/>
                <w:color w:val="000000" w:themeColor="text1"/>
              </w:rPr>
              <w:t xml:space="preserve"> development should seek to retain </w:t>
            </w:r>
            <w:r w:rsidR="00687E73">
              <w:rPr>
                <w:rFonts w:ascii="Century Gothic" w:hAnsi="Century Gothic" w:cs="Arial"/>
                <w:color w:val="000000" w:themeColor="text1"/>
              </w:rPr>
              <w:t>the</w:t>
            </w:r>
            <w:r>
              <w:rPr>
                <w:rFonts w:ascii="Century Gothic" w:hAnsi="Century Gothic" w:cs="Arial"/>
                <w:color w:val="000000" w:themeColor="text1"/>
              </w:rPr>
              <w:t xml:space="preserve"> existing trees on site where possible. Potential for a neutral effect against SA Objective 1.</w:t>
            </w:r>
          </w:p>
          <w:p w14:paraId="2CB07321" w14:textId="083D8D83" w:rsidR="005808A4" w:rsidRDefault="005808A4" w:rsidP="0028255E">
            <w:pPr>
              <w:spacing w:after="0" w:line="240" w:lineRule="auto"/>
              <w:contextualSpacing/>
              <w:rPr>
                <w:rFonts w:ascii="Century Gothic" w:hAnsi="Century Gothic" w:cs="Arial"/>
                <w:color w:val="000000" w:themeColor="text1"/>
              </w:rPr>
            </w:pPr>
          </w:p>
          <w:p w14:paraId="1D1F7DD6" w14:textId="13F8225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The site is not located within a designated flood </w:t>
            </w:r>
            <w:r w:rsidR="00722828">
              <w:rPr>
                <w:rFonts w:ascii="Century Gothic" w:hAnsi="Century Gothic" w:cs="Arial"/>
                <w:color w:val="000000" w:themeColor="text1"/>
              </w:rPr>
              <w:t>zone and</w:t>
            </w:r>
            <w:r>
              <w:rPr>
                <w:rFonts w:ascii="Century Gothic" w:hAnsi="Century Gothic" w:cs="Arial"/>
                <w:color w:val="000000" w:themeColor="text1"/>
              </w:rPr>
              <w:t xml:space="preserve"> is not known to be at risk of surface water flooding. Potential for a long term minor positive effect against SA Objective 5.</w:t>
            </w:r>
          </w:p>
          <w:p w14:paraId="612ACD6E" w14:textId="4217D8C4" w:rsidR="005808A4" w:rsidRDefault="005808A4" w:rsidP="0028255E">
            <w:pPr>
              <w:spacing w:after="0" w:line="240" w:lineRule="auto"/>
              <w:contextualSpacing/>
              <w:rPr>
                <w:rFonts w:ascii="Century Gothic" w:hAnsi="Century Gothic" w:cs="Arial"/>
                <w:color w:val="000000" w:themeColor="text1"/>
              </w:rPr>
            </w:pPr>
          </w:p>
          <w:p w14:paraId="45E18A7A" w14:textId="3D47BE0C"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w:t>
            </w:r>
            <w:proofErr w:type="spellStart"/>
            <w:r w:rsidR="00173096">
              <w:rPr>
                <w:rFonts w:ascii="Century Gothic" w:hAnsi="Century Gothic" w:cs="Arial"/>
                <w:color w:val="000000" w:themeColor="text1"/>
              </w:rPr>
              <w:t>Wheatway</w:t>
            </w:r>
            <w:proofErr w:type="spellEnd"/>
            <w:r w:rsidR="00173096">
              <w:rPr>
                <w:rFonts w:ascii="Century Gothic" w:hAnsi="Century Gothic" w:cs="Arial"/>
                <w:color w:val="000000" w:themeColor="text1"/>
              </w:rPr>
              <w:t xml:space="preserve"> and The Wheatridge East, national cycle routes and Public Rights of Way with the potential for a minor </w:t>
            </w:r>
            <w:r w:rsidR="00A1054D">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0C017D0D" w14:textId="30270FF3" w:rsidR="005808A4" w:rsidRDefault="005808A4" w:rsidP="0028255E">
            <w:pPr>
              <w:spacing w:after="0" w:line="240" w:lineRule="auto"/>
              <w:contextualSpacing/>
              <w:rPr>
                <w:rFonts w:ascii="Century Gothic" w:hAnsi="Century Gothic" w:cs="Arial"/>
                <w:color w:val="000000" w:themeColor="text1"/>
              </w:rPr>
            </w:pPr>
          </w:p>
          <w:p w14:paraId="17BD0B86" w14:textId="7FDA1E84"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The site does not contain any best and most versatile agricultural land; however, development would result in the loss of greenfield land with the potential for a long term minor negative effect against SA Objective 7. At this stage, the Landscape/Townscape sensitivity of the site is unknown</w:t>
            </w:r>
            <w:r w:rsidR="008F2FD4">
              <w:rPr>
                <w:rFonts w:ascii="Century Gothic" w:hAnsi="Century Gothic" w:cs="Arial"/>
                <w:color w:val="000000" w:themeColor="text1"/>
              </w:rPr>
              <w:t>;</w:t>
            </w:r>
            <w:r>
              <w:rPr>
                <w:rFonts w:ascii="Century Gothic" w:hAnsi="Century Gothic" w:cs="Arial"/>
                <w:color w:val="000000" w:themeColor="text1"/>
              </w:rPr>
              <w:t xml:space="preserve"> </w:t>
            </w:r>
            <w:r w:rsidR="008F2FD4">
              <w:rPr>
                <w:rFonts w:ascii="Century Gothic" w:hAnsi="Century Gothic" w:cs="Arial"/>
                <w:color w:val="000000" w:themeColor="text1"/>
              </w:rPr>
              <w:t>however,</w:t>
            </w:r>
            <w:r>
              <w:rPr>
                <w:rFonts w:ascii="Century Gothic" w:hAnsi="Century Gothic" w:cs="Arial"/>
                <w:color w:val="000000" w:themeColor="text1"/>
              </w:rPr>
              <w:t xml:space="preserve"> as the site is entirely greenfield it is considered that there is the potential for a minor negative effect against SA Objective 8 as a result of development in a previously undeveloped area.</w:t>
            </w:r>
            <w:r w:rsidR="00E35C4D">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heritage settings with the potential for a neutral effect against SA Objective 9.</w:t>
            </w:r>
          </w:p>
          <w:p w14:paraId="05B427D8" w14:textId="6B69384D" w:rsidR="005808A4" w:rsidRDefault="005808A4" w:rsidP="0028255E">
            <w:pPr>
              <w:spacing w:after="0" w:line="240" w:lineRule="auto"/>
              <w:contextualSpacing/>
              <w:rPr>
                <w:rFonts w:ascii="Century Gothic" w:hAnsi="Century Gothic" w:cs="Arial"/>
                <w:color w:val="000000" w:themeColor="text1"/>
              </w:rPr>
            </w:pPr>
          </w:p>
          <w:p w14:paraId="5D6EF44E" w14:textId="353D332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both a District Centre and a Local Centre and the services and facilities on offer, with the potential for a minor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A1054D">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0EF37C0F" w14:textId="77777777" w:rsidR="005808A4" w:rsidRDefault="005808A4" w:rsidP="0028255E">
            <w:pPr>
              <w:spacing w:after="0" w:line="240" w:lineRule="auto"/>
              <w:contextualSpacing/>
              <w:rPr>
                <w:rFonts w:ascii="Century Gothic" w:hAnsi="Century Gothic" w:cs="Arial"/>
                <w:color w:val="000000" w:themeColor="text1"/>
              </w:rPr>
            </w:pPr>
          </w:p>
          <w:p w14:paraId="2DEAF7A9" w14:textId="07E1700A"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E93DA90" w14:textId="3934C996" w:rsidR="00A1054D" w:rsidRDefault="00A1054D" w:rsidP="0028255E">
            <w:pPr>
              <w:spacing w:after="0" w:line="240" w:lineRule="auto"/>
              <w:contextualSpacing/>
              <w:rPr>
                <w:rFonts w:ascii="Century Gothic" w:hAnsi="Century Gothic" w:cs="Arial"/>
                <w:color w:val="000000" w:themeColor="text1"/>
              </w:rPr>
            </w:pPr>
          </w:p>
          <w:p w14:paraId="39266253" w14:textId="0E57E81E" w:rsidR="00A1054D" w:rsidRPr="00A1054D" w:rsidRDefault="00A1054D" w:rsidP="0028255E">
            <w:pPr>
              <w:spacing w:after="0" w:line="240" w:lineRule="auto"/>
              <w:contextualSpacing/>
              <w:rPr>
                <w:rFonts w:ascii="Century Gothic" w:hAnsi="Century Gothic" w:cs="Arial"/>
                <w:b/>
                <w:color w:val="000000" w:themeColor="text1"/>
              </w:rPr>
            </w:pPr>
            <w:r w:rsidRPr="00A1054D">
              <w:rPr>
                <w:rFonts w:ascii="Century Gothic" w:hAnsi="Century Gothic" w:cs="Arial"/>
                <w:b/>
                <w:color w:val="000000" w:themeColor="text1"/>
              </w:rPr>
              <w:t>Update 2019:</w:t>
            </w:r>
          </w:p>
          <w:p w14:paraId="5D7092CD" w14:textId="42BC9C63" w:rsidR="00A1054D" w:rsidRDefault="00A1054D" w:rsidP="0028255E">
            <w:pPr>
              <w:spacing w:after="0" w:line="240" w:lineRule="auto"/>
              <w:contextualSpacing/>
              <w:rPr>
                <w:rFonts w:ascii="Century Gothic" w:hAnsi="Century Gothic" w:cs="Arial"/>
                <w:color w:val="000000" w:themeColor="text1"/>
              </w:rPr>
            </w:pPr>
          </w:p>
          <w:p w14:paraId="58C85A9B" w14:textId="28B1ED4A" w:rsidR="00A1054D" w:rsidRDefault="00340ED1"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w:t>
            </w:r>
            <w:r w:rsidR="00DA4925">
              <w:rPr>
                <w:rFonts w:ascii="Century Gothic" w:hAnsi="Century Gothic" w:cs="Arial"/>
                <w:color w:val="000000" w:themeColor="text1"/>
              </w:rPr>
              <w:t xml:space="preserve">is site is private land and the County Council informally allows </w:t>
            </w:r>
            <w:r>
              <w:rPr>
                <w:rFonts w:ascii="Century Gothic" w:hAnsi="Century Gothic" w:cs="Arial"/>
                <w:color w:val="000000" w:themeColor="text1"/>
              </w:rPr>
              <w:t>an area of open space</w:t>
            </w:r>
            <w:r w:rsidR="00DA4925">
              <w:rPr>
                <w:rFonts w:ascii="Century Gothic" w:hAnsi="Century Gothic" w:cs="Arial"/>
                <w:color w:val="000000" w:themeColor="text1"/>
              </w:rPr>
              <w:t xml:space="preserve"> for </w:t>
            </w:r>
            <w:r>
              <w:rPr>
                <w:rFonts w:ascii="Century Gothic" w:hAnsi="Century Gothic" w:cs="Arial"/>
                <w:color w:val="000000" w:themeColor="text1"/>
              </w:rPr>
              <w:t>use by dogwalkers</w:t>
            </w:r>
            <w:r w:rsidR="00F03B22">
              <w:rPr>
                <w:rStyle w:val="FootnoteReference"/>
                <w:rFonts w:ascii="Century Gothic" w:hAnsi="Century Gothic" w:cs="Arial"/>
                <w:color w:val="000000" w:themeColor="text1"/>
              </w:rPr>
              <w:footnoteReference w:id="14"/>
            </w:r>
            <w:r w:rsidR="00F03B22">
              <w:rPr>
                <w:rFonts w:ascii="Century Gothic" w:hAnsi="Century Gothic" w:cs="Arial"/>
                <w:color w:val="000000" w:themeColor="text1"/>
              </w:rPr>
              <w:t>.</w:t>
            </w:r>
          </w:p>
          <w:p w14:paraId="572D5CA3" w14:textId="2EB566C7" w:rsidR="00F03B22" w:rsidRDefault="00CF1396"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15"/>
            </w:r>
            <w:r>
              <w:rPr>
                <w:rFonts w:ascii="Century Gothic" w:hAnsi="Century Gothic" w:cs="Arial"/>
                <w:color w:val="000000" w:themeColor="text1"/>
              </w:rPr>
              <w:t xml:space="preserve"> </w:t>
            </w:r>
            <w:r w:rsidR="0015085E">
              <w:rPr>
                <w:rFonts w:ascii="Century Gothic" w:hAnsi="Century Gothic" w:cs="Arial"/>
                <w:color w:val="000000" w:themeColor="text1"/>
              </w:rPr>
              <w:t>report</w:t>
            </w:r>
            <w:r>
              <w:rPr>
                <w:rFonts w:ascii="Century Gothic" w:hAnsi="Century Gothic" w:cs="Arial"/>
                <w:color w:val="000000" w:themeColor="text1"/>
              </w:rPr>
              <w:t xml:space="preserve">ed that 100% of the site area is </w:t>
            </w:r>
            <w:r w:rsidR="0015085E">
              <w:rPr>
                <w:rFonts w:ascii="Century Gothic" w:hAnsi="Century Gothic" w:cs="Arial"/>
                <w:color w:val="000000" w:themeColor="text1"/>
              </w:rPr>
              <w:t>within FZ1 and thus no risk of flooding</w:t>
            </w:r>
            <w:r w:rsidR="008F1A21">
              <w:rPr>
                <w:rFonts w:ascii="Century Gothic" w:hAnsi="Century Gothic" w:cs="Arial"/>
                <w:color w:val="000000" w:themeColor="text1"/>
              </w:rPr>
              <w:t xml:space="preserve">, confirming the minor positive effects </w:t>
            </w:r>
            <w:r w:rsidR="00563BC9">
              <w:rPr>
                <w:rFonts w:ascii="Century Gothic" w:hAnsi="Century Gothic" w:cs="Arial"/>
                <w:color w:val="000000" w:themeColor="text1"/>
              </w:rPr>
              <w:t xml:space="preserve">for the previous SA. </w:t>
            </w:r>
          </w:p>
          <w:p w14:paraId="0034BB09" w14:textId="01F7FA7A" w:rsidR="002B7C92" w:rsidRDefault="002B7C92" w:rsidP="0028255E">
            <w:pPr>
              <w:spacing w:after="0" w:line="240" w:lineRule="auto"/>
              <w:contextualSpacing/>
              <w:rPr>
                <w:rFonts w:ascii="Century Gothic" w:hAnsi="Century Gothic" w:cs="Arial"/>
                <w:color w:val="000000" w:themeColor="text1"/>
              </w:rPr>
            </w:pPr>
          </w:p>
          <w:p w14:paraId="2150C243" w14:textId="0C3761D5" w:rsidR="002B7C92" w:rsidRDefault="002B7C92"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Historic </w:t>
            </w:r>
            <w:r w:rsidR="00621D1B">
              <w:rPr>
                <w:rFonts w:ascii="Century Gothic" w:hAnsi="Century Gothic" w:cs="Arial"/>
                <w:color w:val="000000" w:themeColor="text1"/>
              </w:rPr>
              <w:t xml:space="preserve">Environment </w:t>
            </w:r>
            <w:r>
              <w:rPr>
                <w:rFonts w:ascii="Century Gothic" w:hAnsi="Century Gothic" w:cs="Arial"/>
                <w:color w:val="000000" w:themeColor="text1"/>
              </w:rPr>
              <w:t>Assessment (Nov 2016)</w:t>
            </w:r>
            <w:r>
              <w:rPr>
                <w:rStyle w:val="FootnoteReference"/>
                <w:rFonts w:ascii="Century Gothic" w:hAnsi="Century Gothic" w:cs="Arial"/>
                <w:color w:val="000000" w:themeColor="text1"/>
              </w:rPr>
              <w:footnoteReference w:id="16"/>
            </w:r>
            <w:r w:rsidR="00816C0D">
              <w:rPr>
                <w:rFonts w:ascii="Century Gothic" w:hAnsi="Century Gothic" w:cs="Arial"/>
                <w:color w:val="000000" w:themeColor="text1"/>
              </w:rPr>
              <w:t xml:space="preserve"> concluded </w:t>
            </w:r>
            <w:r w:rsidR="0092679F">
              <w:rPr>
                <w:rFonts w:ascii="Century Gothic" w:hAnsi="Century Gothic" w:cs="Arial"/>
                <w:color w:val="000000" w:themeColor="text1"/>
              </w:rPr>
              <w:t xml:space="preserve">that all 2.28 ha of the site would be available for development with details of mitigation to be </w:t>
            </w:r>
            <w:r w:rsidR="00621D1B">
              <w:rPr>
                <w:rFonts w:ascii="Century Gothic" w:hAnsi="Century Gothic" w:cs="Arial"/>
                <w:color w:val="000000" w:themeColor="text1"/>
              </w:rPr>
              <w:t>further agreed</w:t>
            </w:r>
            <w:r w:rsidR="001C11CF">
              <w:rPr>
                <w:rFonts w:ascii="Century Gothic" w:hAnsi="Century Gothic" w:cs="Arial"/>
                <w:color w:val="000000" w:themeColor="text1"/>
              </w:rPr>
              <w:t>, thus confirming the likely neutral effects found by the previous SA</w:t>
            </w:r>
            <w:r w:rsidR="00621D1B">
              <w:rPr>
                <w:rFonts w:ascii="Century Gothic" w:hAnsi="Century Gothic" w:cs="Arial"/>
                <w:color w:val="000000" w:themeColor="text1"/>
              </w:rPr>
              <w:t xml:space="preserve">. </w:t>
            </w:r>
          </w:p>
          <w:p w14:paraId="43B0DA0E" w14:textId="72AA3555" w:rsidR="001C11CF" w:rsidRDefault="001C11CF" w:rsidP="0028255E">
            <w:pPr>
              <w:spacing w:after="0" w:line="240" w:lineRule="auto"/>
              <w:contextualSpacing/>
              <w:rPr>
                <w:rFonts w:ascii="Century Gothic" w:hAnsi="Century Gothic" w:cs="Arial"/>
                <w:color w:val="000000" w:themeColor="text1"/>
              </w:rPr>
            </w:pPr>
          </w:p>
          <w:p w14:paraId="06CCED73" w14:textId="71EF0FB6" w:rsidR="001C11CF" w:rsidRDefault="001C11CF" w:rsidP="0028255E">
            <w:pPr>
              <w:spacing w:after="0" w:line="240" w:lineRule="auto"/>
              <w:contextualSpacing/>
              <w:rPr>
                <w:rFonts w:ascii="Century Gothic" w:hAnsi="Century Gothic" w:cs="Arial"/>
                <w:color w:val="000000" w:themeColor="text1"/>
              </w:rPr>
            </w:pPr>
            <w:r w:rsidRPr="001C11CF">
              <w:rPr>
                <w:rFonts w:ascii="Century Gothic" w:hAnsi="Century Gothic" w:cs="Arial"/>
                <w:b/>
                <w:color w:val="000000" w:themeColor="text1"/>
              </w:rPr>
              <w:t>SA Recommendations</w:t>
            </w:r>
            <w:r>
              <w:rPr>
                <w:rFonts w:ascii="Century Gothic" w:hAnsi="Century Gothic" w:cs="Arial"/>
                <w:color w:val="000000" w:themeColor="text1"/>
              </w:rPr>
              <w:t>:</w:t>
            </w:r>
          </w:p>
          <w:p w14:paraId="7B3AB006" w14:textId="77777777" w:rsidR="001C11CF" w:rsidRDefault="001C11CF" w:rsidP="0028255E">
            <w:pPr>
              <w:spacing w:after="0" w:line="240" w:lineRule="auto"/>
              <w:contextualSpacing/>
              <w:rPr>
                <w:rFonts w:ascii="Century Gothic" w:hAnsi="Century Gothic" w:cs="Arial"/>
                <w:color w:val="000000" w:themeColor="text1"/>
              </w:rPr>
            </w:pPr>
          </w:p>
          <w:p w14:paraId="0B035AD3" w14:textId="1C485420" w:rsidR="001C11CF" w:rsidRPr="00594C58" w:rsidRDefault="001C11CF" w:rsidP="001C11CF">
            <w:pPr>
              <w:pStyle w:val="ListParagraph"/>
              <w:numPr>
                <w:ilvl w:val="0"/>
                <w:numId w:val="3"/>
              </w:numPr>
              <w:spacing w:after="0" w:line="240" w:lineRule="auto"/>
              <w:rPr>
                <w:rFonts w:ascii="Century Gothic" w:hAnsi="Century Gothic" w:cs="Arial"/>
                <w:color w:val="000000" w:themeColor="text1"/>
              </w:rPr>
            </w:pPr>
            <w:r w:rsidRPr="00594C58">
              <w:rPr>
                <w:rFonts w:ascii="Century Gothic" w:hAnsi="Century Gothic" w:cs="Arial"/>
                <w:color w:val="000000" w:themeColor="text1"/>
              </w:rPr>
              <w:t xml:space="preserve">Include requirement for ecological studies to identify opportunities for biodiversity gain on this </w:t>
            </w:r>
            <w:r>
              <w:rPr>
                <w:rFonts w:ascii="Century Gothic" w:hAnsi="Century Gothic" w:cs="Arial"/>
                <w:color w:val="000000" w:themeColor="text1"/>
              </w:rPr>
              <w:t>greenfi</w:t>
            </w:r>
            <w:r w:rsidR="001459B0">
              <w:rPr>
                <w:rFonts w:ascii="Century Gothic" w:hAnsi="Century Gothic" w:cs="Arial"/>
                <w:color w:val="000000" w:themeColor="text1"/>
              </w:rPr>
              <w:t xml:space="preserve">eld </w:t>
            </w:r>
            <w:r w:rsidRPr="00594C58">
              <w:rPr>
                <w:rFonts w:ascii="Century Gothic" w:hAnsi="Century Gothic" w:cs="Arial"/>
                <w:color w:val="000000" w:themeColor="text1"/>
              </w:rPr>
              <w:t>site and to promote aims of the JCS GI Strategy</w:t>
            </w:r>
            <w:r>
              <w:rPr>
                <w:rFonts w:ascii="Century Gothic" w:hAnsi="Century Gothic" w:cs="Arial"/>
                <w:color w:val="000000" w:themeColor="text1"/>
              </w:rPr>
              <w:t xml:space="preserve">, including retention of existing trees and </w:t>
            </w:r>
            <w:r w:rsidR="001459B0">
              <w:rPr>
                <w:rFonts w:ascii="Century Gothic" w:hAnsi="Century Gothic" w:cs="Arial"/>
                <w:color w:val="000000" w:themeColor="text1"/>
              </w:rPr>
              <w:t>open space</w:t>
            </w:r>
          </w:p>
          <w:p w14:paraId="1AC000FC" w14:textId="77777777" w:rsidR="001C11CF" w:rsidRPr="00594C58" w:rsidRDefault="001C11CF" w:rsidP="001C11CF">
            <w:pPr>
              <w:pStyle w:val="ListParagraph"/>
              <w:numPr>
                <w:ilvl w:val="0"/>
                <w:numId w:val="3"/>
              </w:numPr>
              <w:spacing w:after="0" w:line="240" w:lineRule="auto"/>
              <w:rPr>
                <w:rFonts w:ascii="Century Gothic" w:hAnsi="Century Gothic" w:cs="Arial"/>
                <w:color w:val="000000" w:themeColor="text1"/>
              </w:rPr>
            </w:pPr>
          </w:p>
          <w:p w14:paraId="049F4AA7" w14:textId="131104D8" w:rsidR="0091450A" w:rsidRPr="00DF6993" w:rsidRDefault="0091450A" w:rsidP="0028255E">
            <w:pPr>
              <w:spacing w:after="0" w:line="240" w:lineRule="auto"/>
              <w:contextualSpacing/>
              <w:rPr>
                <w:rFonts w:ascii="Century Gothic" w:hAnsi="Century Gothic" w:cs="Arial"/>
                <w:color w:val="000000" w:themeColor="text1"/>
              </w:rPr>
            </w:pPr>
          </w:p>
        </w:tc>
      </w:tr>
    </w:tbl>
    <w:p w14:paraId="00FF35A9" w14:textId="4B358D38" w:rsidR="00A1054D" w:rsidRDefault="00A1054D" w:rsidP="0028255E">
      <w:pPr>
        <w:spacing w:after="0" w:line="240" w:lineRule="auto"/>
      </w:pPr>
    </w:p>
    <w:p w14:paraId="60777A54" w14:textId="77777777" w:rsidR="00A1054D" w:rsidRDefault="00A1054D">
      <w:r>
        <w:lastRenderedPageBreak/>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61571C1" w14:textId="77777777" w:rsidTr="005C576D">
        <w:trPr>
          <w:cantSplit/>
          <w:trHeight w:val="152"/>
        </w:trPr>
        <w:tc>
          <w:tcPr>
            <w:tcW w:w="14885" w:type="dxa"/>
            <w:gridSpan w:val="18"/>
            <w:shd w:val="clear" w:color="auto" w:fill="BFBFBF" w:themeFill="background1" w:themeFillShade="BF"/>
          </w:tcPr>
          <w:p w14:paraId="59BA579B" w14:textId="77777777" w:rsidR="005C576D" w:rsidRPr="00366526"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proofErr w:type="spellStart"/>
            <w:r w:rsidR="00A91B8E" w:rsidRPr="00366526">
              <w:rPr>
                <w:rFonts w:ascii="Century Gothic" w:hAnsi="Century Gothic"/>
                <w:b/>
              </w:rPr>
              <w:t>Norville</w:t>
            </w:r>
            <w:proofErr w:type="spellEnd"/>
            <w:r w:rsidR="00A91B8E" w:rsidRPr="00366526">
              <w:rPr>
                <w:rFonts w:ascii="Century Gothic" w:hAnsi="Century Gothic"/>
                <w:b/>
              </w:rPr>
              <w:t xml:space="preserve"> site, </w:t>
            </w:r>
            <w:proofErr w:type="spellStart"/>
            <w:r w:rsidR="0068526D" w:rsidRPr="00366526">
              <w:rPr>
                <w:rFonts w:ascii="Century Gothic" w:hAnsi="Century Gothic"/>
                <w:b/>
              </w:rPr>
              <w:t>Tarrington</w:t>
            </w:r>
            <w:proofErr w:type="spellEnd"/>
            <w:r w:rsidR="0068526D" w:rsidRPr="00366526">
              <w:rPr>
                <w:rFonts w:ascii="Century Gothic" w:hAnsi="Century Gothic"/>
                <w:b/>
              </w:rPr>
              <w:t xml:space="preserve"> Road</w:t>
            </w:r>
          </w:p>
          <w:p w14:paraId="5CBFAC86" w14:textId="5F8BA354"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7690D">
              <w:rPr>
                <w:rFonts w:ascii="Century Gothic" w:hAnsi="Century Gothic"/>
              </w:rPr>
              <w:t>0.84ha, 6</w:t>
            </w:r>
            <w:r w:rsidR="00A91B8E">
              <w:rPr>
                <w:rFonts w:ascii="Century Gothic" w:hAnsi="Century Gothic"/>
              </w:rPr>
              <w:t>0 dwellings</w:t>
            </w:r>
          </w:p>
          <w:p w14:paraId="404A8678"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11</w:t>
            </w:r>
          </w:p>
        </w:tc>
      </w:tr>
      <w:tr w:rsidR="005C576D" w:rsidRPr="00DF4A8D" w14:paraId="0970CFFA" w14:textId="77777777" w:rsidTr="005C576D">
        <w:trPr>
          <w:cantSplit/>
          <w:trHeight w:val="1853"/>
        </w:trPr>
        <w:tc>
          <w:tcPr>
            <w:tcW w:w="1277" w:type="dxa"/>
            <w:vMerge w:val="restart"/>
          </w:tcPr>
          <w:p w14:paraId="7FB9A983"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10A913D5"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16A94F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30E29A1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03EE2B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78D39D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4FF0A40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5DD18E3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B4A34F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8DFB9A7"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39E2438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844DE91"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451B42A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1D9FD8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62E0089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7B6A64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515E3A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73CC8E0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37F2CDE3" w14:textId="77777777" w:rsidTr="005C576D">
        <w:tc>
          <w:tcPr>
            <w:tcW w:w="1277" w:type="dxa"/>
            <w:vMerge/>
          </w:tcPr>
          <w:p w14:paraId="47E75700" w14:textId="77777777" w:rsidR="005C576D" w:rsidRPr="00DF4A8D" w:rsidRDefault="005C576D" w:rsidP="0028255E">
            <w:pPr>
              <w:spacing w:after="0" w:line="240" w:lineRule="auto"/>
              <w:contextualSpacing/>
              <w:rPr>
                <w:rFonts w:ascii="Century Gothic" w:hAnsi="Century Gothic"/>
              </w:rPr>
            </w:pPr>
          </w:p>
        </w:tc>
        <w:tc>
          <w:tcPr>
            <w:tcW w:w="850" w:type="dxa"/>
          </w:tcPr>
          <w:p w14:paraId="11018926"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02F72AB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5F2F1D0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2D7A62C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4B2B473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56584FF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1501878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76B9587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F83312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700BAD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20CD3F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12CD9B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50A813C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B0C514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297C8C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13FEFB13"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366526" w:rsidRPr="00DF4A8D" w14:paraId="4CAE7D11" w14:textId="77777777" w:rsidTr="00366526">
        <w:tc>
          <w:tcPr>
            <w:tcW w:w="1277" w:type="dxa"/>
          </w:tcPr>
          <w:p w14:paraId="78D160F7" w14:textId="2E93B2E3" w:rsidR="005808A4" w:rsidRPr="00B141A3" w:rsidRDefault="00366526" w:rsidP="0028255E">
            <w:pPr>
              <w:spacing w:after="0" w:line="240" w:lineRule="auto"/>
              <w:contextualSpacing/>
              <w:rPr>
                <w:rFonts w:ascii="Century Gothic" w:hAnsi="Century Gothic"/>
                <w:b/>
              </w:rPr>
            </w:pPr>
            <w:r>
              <w:rPr>
                <w:rFonts w:ascii="Century Gothic" w:hAnsi="Century Gothic"/>
                <w:b/>
              </w:rPr>
              <w:t xml:space="preserve">SA </w:t>
            </w:r>
            <w:r w:rsidR="005808A4" w:rsidRPr="00B141A3">
              <w:rPr>
                <w:rFonts w:ascii="Century Gothic" w:hAnsi="Century Gothic"/>
                <w:b/>
              </w:rPr>
              <w:t>Summary</w:t>
            </w:r>
          </w:p>
        </w:tc>
        <w:tc>
          <w:tcPr>
            <w:tcW w:w="850" w:type="dxa"/>
            <w:shd w:val="clear" w:color="auto" w:fill="99CC00"/>
            <w:vAlign w:val="center"/>
          </w:tcPr>
          <w:p w14:paraId="1381EC54"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A540B15" w14:textId="41EC04E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53A2A28" w14:textId="4433100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236FE805" w14:textId="72306A8B"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1724D718" w14:textId="1A4FB37F"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B5C6DEF" w14:textId="31BBCAB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3F26F33" w14:textId="300DAB4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6A0B74B" w14:textId="445B9EA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EA481D2" w14:textId="7A0B6DF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081563B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379FBBF3" w14:textId="464BD05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5FA29E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926477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C90F4E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00F223F" w14:textId="639E59F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FA1A1E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6CC0A28" w14:textId="254D610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0CAE0714" w14:textId="77777777" w:rsidTr="005C576D">
        <w:trPr>
          <w:trHeight w:val="1011"/>
        </w:trPr>
        <w:tc>
          <w:tcPr>
            <w:tcW w:w="14885" w:type="dxa"/>
            <w:gridSpan w:val="18"/>
          </w:tcPr>
          <w:p w14:paraId="5D00DB87" w14:textId="63585BE0" w:rsidR="005808A4" w:rsidRDefault="005808A4" w:rsidP="0028255E">
            <w:pPr>
              <w:spacing w:after="0" w:line="240" w:lineRule="auto"/>
              <w:contextualSpacing/>
              <w:rPr>
                <w:rFonts w:ascii="Century Gothic" w:hAnsi="Century Gothic"/>
                <w:b/>
              </w:rPr>
            </w:pPr>
            <w:r w:rsidRPr="00DF6993">
              <w:rPr>
                <w:rFonts w:ascii="Century Gothic" w:hAnsi="Century Gothic"/>
                <w:b/>
              </w:rPr>
              <w:t>S</w:t>
            </w:r>
            <w:r w:rsidR="00366526">
              <w:rPr>
                <w:rFonts w:ascii="Century Gothic" w:hAnsi="Century Gothic"/>
                <w:b/>
              </w:rPr>
              <w:t>ustainability Appraisal 2016</w:t>
            </w:r>
            <w:r w:rsidRPr="00DF6993">
              <w:rPr>
                <w:rFonts w:ascii="Century Gothic" w:hAnsi="Century Gothic"/>
                <w:b/>
              </w:rPr>
              <w:t>:</w:t>
            </w:r>
          </w:p>
          <w:p w14:paraId="04F2A888" w14:textId="48BECB40" w:rsidR="005808A4" w:rsidRPr="00AA3BD6" w:rsidRDefault="005808A4" w:rsidP="0028255E">
            <w:pPr>
              <w:spacing w:after="0" w:line="240" w:lineRule="auto"/>
              <w:contextualSpacing/>
              <w:rPr>
                <w:rFonts w:ascii="Century Gothic" w:hAnsi="Century Gothic" w:cs="Arial"/>
                <w:color w:val="000000" w:themeColor="text1"/>
              </w:rPr>
            </w:pPr>
            <w:r>
              <w:rPr>
                <w:rFonts w:ascii="Century Gothic" w:hAnsi="Century Gothic"/>
              </w:rPr>
              <w:t xml:space="preserve">The site is </w:t>
            </w:r>
            <w:r w:rsidR="006F50C1">
              <w:rPr>
                <w:rFonts w:ascii="Century Gothic" w:hAnsi="Century Gothic"/>
              </w:rPr>
              <w:t>identified</w:t>
            </w:r>
            <w:r w:rsidR="0087690D">
              <w:rPr>
                <w:rFonts w:ascii="Century Gothic" w:hAnsi="Century Gothic"/>
              </w:rPr>
              <w:t xml:space="preserve"> to deliver 6</w:t>
            </w:r>
            <w:r>
              <w:rPr>
                <w:rFonts w:ascii="Century Gothic" w:hAnsi="Century Gothic"/>
              </w:rPr>
              <w:t xml:space="preserve">0 new dwellings with the potential for a minor </w:t>
            </w:r>
            <w:r w:rsidR="00366526">
              <w:rPr>
                <w:rFonts w:ascii="Century Gothic" w:hAnsi="Century Gothic"/>
              </w:rPr>
              <w:t>long-term</w:t>
            </w:r>
            <w:r>
              <w:rPr>
                <w:rFonts w:ascii="Century Gothic" w:hAnsi="Century Gothic"/>
              </w:rPr>
              <w:t xml:space="preserve"> positive effect against SA Objective 18. As t</w:t>
            </w:r>
            <w:r>
              <w:rPr>
                <w:rFonts w:ascii="Century Gothic" w:hAnsi="Century Gothic" w:cs="Arial"/>
                <w:color w:val="000000" w:themeColor="text1"/>
              </w:rPr>
              <w:t>he site is also located within one of the 10-30% most deprived Lower Level Super Output Areas (LSOAs) in Gloucester (Barton and Tredworth 008B), new development could contribute to reducing inequalities, with the potential for major long-term positive effects against SA Objective 16.</w:t>
            </w:r>
          </w:p>
          <w:p w14:paraId="6C381EC1" w14:textId="77777777" w:rsidR="005808A4" w:rsidRPr="00DF6993" w:rsidRDefault="005808A4" w:rsidP="0028255E">
            <w:pPr>
              <w:spacing w:after="0" w:line="240" w:lineRule="auto"/>
              <w:contextualSpacing/>
              <w:rPr>
                <w:rFonts w:ascii="Century Gothic" w:hAnsi="Century Gothic"/>
                <w:b/>
              </w:rPr>
            </w:pPr>
          </w:p>
          <w:p w14:paraId="4000B88A" w14:textId="4EAD93B8"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13F68F21" w14:textId="74DDA9FF" w:rsidR="005808A4" w:rsidRDefault="005808A4" w:rsidP="0028255E">
            <w:pPr>
              <w:spacing w:after="0" w:line="240" w:lineRule="auto"/>
              <w:contextualSpacing/>
              <w:rPr>
                <w:rFonts w:ascii="Century Gothic" w:hAnsi="Century Gothic" w:cs="Arial"/>
                <w:color w:val="000000" w:themeColor="text1"/>
              </w:rPr>
            </w:pPr>
          </w:p>
          <w:p w14:paraId="21A3ADF7" w14:textId="2281BFD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partially within a flood zone area along the eastern border. It is considered that development could avoid this area of the site, and mitigation provided through GCT JCS and GCP policies should ensure that development will not lead to any significant negative effects. Potential for a residual neutral effect against SA Objective 5.</w:t>
            </w:r>
          </w:p>
          <w:p w14:paraId="1BBDA08F" w14:textId="54C55834" w:rsidR="005808A4" w:rsidRDefault="005808A4" w:rsidP="0028255E">
            <w:pPr>
              <w:spacing w:after="0" w:line="240" w:lineRule="auto"/>
              <w:contextualSpacing/>
              <w:rPr>
                <w:rFonts w:ascii="Century Gothic" w:hAnsi="Century Gothic" w:cs="Arial"/>
                <w:color w:val="000000" w:themeColor="text1"/>
              </w:rPr>
            </w:pPr>
          </w:p>
          <w:p w14:paraId="1E794AFE" w14:textId="03C36F38"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Tredworth Road, national cycle routes and Public Rights of Way with the potential for a minor </w:t>
            </w:r>
            <w:r w:rsidR="00366526">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35F2DF3E" w14:textId="7E658DEC" w:rsidR="005808A4" w:rsidRDefault="005808A4" w:rsidP="0028255E">
            <w:pPr>
              <w:spacing w:after="0" w:line="240" w:lineRule="auto"/>
              <w:contextualSpacing/>
              <w:rPr>
                <w:rFonts w:ascii="Century Gothic" w:hAnsi="Century Gothic" w:cs="Arial"/>
                <w:color w:val="000000" w:themeColor="text1"/>
              </w:rPr>
            </w:pPr>
          </w:p>
          <w:p w14:paraId="55803A47" w14:textId="3ACE469A"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entirely brownfield and does not contain any best and most versatile agricultural land. Potential for major positive against SA Objective 7. At this stage, the Landscape/Townscape sensitivity of the site is unknown, however, given the nature of the site as entirely brownfield, and design </w:t>
            </w:r>
            <w:r>
              <w:rPr>
                <w:rFonts w:ascii="Century Gothic" w:hAnsi="Century Gothic" w:cs="Arial"/>
                <w:color w:val="000000" w:themeColor="text1"/>
              </w:rPr>
              <w:lastRenderedPageBreak/>
              <w:t>standards outlined in policies provided in the GCT JCS and Draft GCP, it is considered that there is the potential for a minor positive effect against SA Objective 8.</w:t>
            </w:r>
            <w:r w:rsidR="00E35C4D">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any designated heritage assets; however, it is located adjacent to a Listed Building which development has the potential to affect the setting of. It is assumed that development at the site would be sensitively and responsively designed to enhance the setting of the Listed Building and it is recognised that there is also the potential for minor positive effects from improvements to townscape, access and signage. </w:t>
            </w:r>
            <w:r w:rsidR="00E35C4D">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Overall it is considered that there is the potential for residual neutral effect against SA Objective 9, with an element of uncertainty until site level assessments have been completed.</w:t>
            </w:r>
          </w:p>
          <w:p w14:paraId="5F253DBF" w14:textId="32BEC179" w:rsidR="005808A4" w:rsidRDefault="005808A4" w:rsidP="0028255E">
            <w:pPr>
              <w:spacing w:after="0" w:line="240" w:lineRule="auto"/>
              <w:contextualSpacing/>
              <w:rPr>
                <w:rFonts w:ascii="Century Gothic" w:hAnsi="Century Gothic" w:cs="Arial"/>
                <w:color w:val="000000" w:themeColor="text1"/>
              </w:rPr>
            </w:pPr>
          </w:p>
          <w:p w14:paraId="661F7AD4" w14:textId="222EC5C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366526">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6CB08E8F" w14:textId="77777777" w:rsidR="005808A4" w:rsidRDefault="005808A4" w:rsidP="0028255E">
            <w:pPr>
              <w:spacing w:after="0" w:line="240" w:lineRule="auto"/>
              <w:contextualSpacing/>
              <w:rPr>
                <w:rFonts w:ascii="Century Gothic" w:hAnsi="Century Gothic" w:cs="Arial"/>
                <w:color w:val="000000" w:themeColor="text1"/>
              </w:rPr>
            </w:pPr>
            <w:r w:rsidRPr="00EE6359">
              <w:rPr>
                <w:rFonts w:ascii="Century Gothic" w:hAnsi="Century Gothic" w:cs="Arial"/>
                <w:color w:val="000000" w:themeColor="text1"/>
              </w:rPr>
              <w:t xml:space="preserve"> </w:t>
            </w:r>
          </w:p>
          <w:p w14:paraId="4C59FA8F"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0B7F7E5" w14:textId="2A2BC851" w:rsidR="0091450A" w:rsidRPr="00DF6993" w:rsidRDefault="0091450A" w:rsidP="0028255E">
            <w:pPr>
              <w:spacing w:after="0" w:line="240" w:lineRule="auto"/>
              <w:contextualSpacing/>
              <w:rPr>
                <w:rFonts w:ascii="Century Gothic" w:hAnsi="Century Gothic" w:cs="Arial"/>
                <w:color w:val="000000" w:themeColor="text1"/>
              </w:rPr>
            </w:pPr>
          </w:p>
        </w:tc>
      </w:tr>
    </w:tbl>
    <w:p w14:paraId="0B52398D" w14:textId="4A67F66D" w:rsidR="005C576D" w:rsidRDefault="005C576D" w:rsidP="0028255E">
      <w:pPr>
        <w:spacing w:after="0" w:line="240" w:lineRule="auto"/>
      </w:pPr>
    </w:p>
    <w:p w14:paraId="11658559" w14:textId="77777777" w:rsidR="00935EDF" w:rsidRDefault="00935EDF"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68E3EC05" w14:textId="77777777" w:rsidTr="005C576D">
        <w:trPr>
          <w:cantSplit/>
          <w:trHeight w:val="152"/>
        </w:trPr>
        <w:tc>
          <w:tcPr>
            <w:tcW w:w="14885" w:type="dxa"/>
            <w:gridSpan w:val="18"/>
            <w:shd w:val="clear" w:color="auto" w:fill="BFBFBF" w:themeFill="background1" w:themeFillShade="BF"/>
          </w:tcPr>
          <w:p w14:paraId="6C767AEF" w14:textId="4BE55074" w:rsidR="005C576D" w:rsidRPr="00935EDF" w:rsidRDefault="005C576D" w:rsidP="0028255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4300AD">
              <w:rPr>
                <w:rFonts w:ascii="Century Gothic" w:hAnsi="Century Gothic"/>
                <w:b/>
              </w:rPr>
              <w:t>Helipebs</w:t>
            </w:r>
          </w:p>
          <w:p w14:paraId="1857232E"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1.6ha, 53 dwellings</w:t>
            </w:r>
          </w:p>
          <w:p w14:paraId="61ED5508"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12</w:t>
            </w:r>
          </w:p>
        </w:tc>
      </w:tr>
      <w:tr w:rsidR="005C576D" w:rsidRPr="00DF4A8D" w14:paraId="1E470CDC" w14:textId="77777777" w:rsidTr="005C576D">
        <w:trPr>
          <w:cantSplit/>
          <w:trHeight w:val="1853"/>
        </w:trPr>
        <w:tc>
          <w:tcPr>
            <w:tcW w:w="1277" w:type="dxa"/>
            <w:vMerge w:val="restart"/>
          </w:tcPr>
          <w:p w14:paraId="0AE26D09"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B7DB75B"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10EFE3A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DFDE72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70994FF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49E2C5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031815F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4E108BF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6BD547C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02FD371"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75CF85C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54BA9D0"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32BE62E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CE5500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43BC5A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541B735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C247CE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ED7F7B7"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407E3DA" w14:textId="77777777" w:rsidTr="005C576D">
        <w:tc>
          <w:tcPr>
            <w:tcW w:w="1277" w:type="dxa"/>
            <w:vMerge/>
          </w:tcPr>
          <w:p w14:paraId="26C5248C" w14:textId="77777777" w:rsidR="005C576D" w:rsidRPr="00DF4A8D" w:rsidRDefault="005C576D" w:rsidP="0028255E">
            <w:pPr>
              <w:spacing w:after="0" w:line="240" w:lineRule="auto"/>
              <w:contextualSpacing/>
              <w:rPr>
                <w:rFonts w:ascii="Century Gothic" w:hAnsi="Century Gothic"/>
              </w:rPr>
            </w:pPr>
          </w:p>
        </w:tc>
        <w:tc>
          <w:tcPr>
            <w:tcW w:w="850" w:type="dxa"/>
          </w:tcPr>
          <w:p w14:paraId="7417D36A"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116916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69D5EF9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F56654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407734D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38323DB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7A75B49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09E30B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1FC0B6E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3F347EA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5BEB86E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5A2917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8B3B51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136D6A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4FD5670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8DF9299"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935EDF" w:rsidRPr="00DF4A8D" w14:paraId="5DE4F8BA" w14:textId="77777777" w:rsidTr="00935EDF">
        <w:tc>
          <w:tcPr>
            <w:tcW w:w="1277" w:type="dxa"/>
          </w:tcPr>
          <w:p w14:paraId="08275957" w14:textId="77777777" w:rsidR="00935EDF" w:rsidRDefault="00935EDF" w:rsidP="0028255E">
            <w:pPr>
              <w:spacing w:after="0" w:line="240" w:lineRule="auto"/>
              <w:contextualSpacing/>
              <w:rPr>
                <w:rFonts w:ascii="Century Gothic" w:hAnsi="Century Gothic"/>
                <w:b/>
              </w:rPr>
            </w:pPr>
            <w:r>
              <w:rPr>
                <w:rFonts w:ascii="Century Gothic" w:hAnsi="Century Gothic"/>
                <w:b/>
              </w:rPr>
              <w:t>SA</w:t>
            </w:r>
          </w:p>
          <w:p w14:paraId="7DBD0E17" w14:textId="5D5E5D1F"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58D277C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D49C4AB" w14:textId="3E1B115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20A9084" w14:textId="28AFCA5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0070C0"/>
            <w:vAlign w:val="center"/>
          </w:tcPr>
          <w:p w14:paraId="5A56DADD" w14:textId="455BD153"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511731FE" w14:textId="1A016395"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1E5B1B9" w14:textId="6000DB6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3DFAE84" w14:textId="75D1E19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736F385" w14:textId="4A25AA8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228FF92" w14:textId="194699B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9E15E1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05E3F207" w14:textId="44847F0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4C89D3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F43C99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69A008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D11E32D" w14:textId="33681F7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245036D"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CA12A6A" w14:textId="1FF9A9C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746C0EB" w14:textId="77777777" w:rsidTr="0091450A">
        <w:trPr>
          <w:trHeight w:val="416"/>
        </w:trPr>
        <w:tc>
          <w:tcPr>
            <w:tcW w:w="14885" w:type="dxa"/>
            <w:gridSpan w:val="18"/>
          </w:tcPr>
          <w:p w14:paraId="3426D7B4" w14:textId="77777777" w:rsidR="005808A4" w:rsidRDefault="005808A4" w:rsidP="0028255E">
            <w:pPr>
              <w:spacing w:after="0" w:line="240" w:lineRule="auto"/>
              <w:contextualSpacing/>
              <w:rPr>
                <w:rFonts w:ascii="Century Gothic" w:hAnsi="Century Gothic"/>
                <w:b/>
              </w:rPr>
            </w:pPr>
            <w:r w:rsidRPr="00DF6993">
              <w:rPr>
                <w:rFonts w:ascii="Century Gothic" w:hAnsi="Century Gothic"/>
                <w:b/>
              </w:rPr>
              <w:t>Summary:</w:t>
            </w:r>
          </w:p>
          <w:p w14:paraId="6A5B3C21" w14:textId="6F15E0FD" w:rsidR="005808A4" w:rsidRPr="00030D9E"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53 new dwellings with the potential for a minor </w:t>
            </w:r>
            <w:r w:rsidR="00935EDF">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491EABAF" w14:textId="19697B8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1C2C2354" w14:textId="6453FF44" w:rsidR="005808A4" w:rsidRDefault="005808A4" w:rsidP="0028255E">
            <w:pPr>
              <w:spacing w:after="0" w:line="240" w:lineRule="auto"/>
              <w:contextualSpacing/>
              <w:rPr>
                <w:rFonts w:ascii="Century Gothic" w:hAnsi="Century Gothic" w:cs="Arial"/>
                <w:color w:val="000000" w:themeColor="text1"/>
              </w:rPr>
            </w:pPr>
          </w:p>
          <w:p w14:paraId="2C53DF71" w14:textId="0ACDDE8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Potential for a long term minor positive effect against SA Objective 5.</w:t>
            </w:r>
          </w:p>
          <w:p w14:paraId="7B0D0BA0" w14:textId="3E83F9ED" w:rsidR="005808A4" w:rsidRDefault="005808A4" w:rsidP="0028255E">
            <w:pPr>
              <w:spacing w:after="0" w:line="240" w:lineRule="auto"/>
              <w:contextualSpacing/>
              <w:rPr>
                <w:rFonts w:ascii="Century Gothic" w:hAnsi="Century Gothic" w:cs="Arial"/>
                <w:color w:val="000000" w:themeColor="text1"/>
              </w:rPr>
            </w:pPr>
          </w:p>
          <w:p w14:paraId="2F69B812" w14:textId="096EB125"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Elmbridge Road, national cycle routes and Public Rights of Way with the potential for a minor </w:t>
            </w:r>
            <w:r w:rsidR="00935EDF">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491E600E" w14:textId="77777777" w:rsidR="005808A4" w:rsidRDefault="005808A4" w:rsidP="0028255E">
            <w:pPr>
              <w:spacing w:after="0" w:line="240" w:lineRule="auto"/>
              <w:contextualSpacing/>
              <w:rPr>
                <w:rFonts w:ascii="Century Gothic" w:hAnsi="Century Gothic" w:cs="Arial"/>
                <w:color w:val="000000" w:themeColor="text1"/>
              </w:rPr>
            </w:pPr>
          </w:p>
          <w:p w14:paraId="1A875D31" w14:textId="577A927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and does not contain any best and most versatile agricultural land. Potential for major positive against SA Objective 7. At this stage, the Landscape/Townscape sensitivity of the site is unknown, however, given the nature of the site as entirely brownfield, and design standards outlined in policies provided in the GCT JCS and Draft GCP, it is considered that there is the potential for a minor positive effect against SA Objective 8.</w:t>
            </w:r>
            <w:r w:rsidR="00E35C4D">
              <w:rPr>
                <w:rFonts w:ascii="Century Gothic" w:hAnsi="Century Gothic" w:cs="Arial"/>
                <w:color w:val="000000" w:themeColor="text1"/>
              </w:rPr>
              <w:t xml:space="preserve"> </w:t>
            </w:r>
            <w:r>
              <w:rPr>
                <w:rFonts w:ascii="Century Gothic" w:hAnsi="Century Gothic" w:cs="Arial"/>
                <w:color w:val="000000" w:themeColor="text1"/>
              </w:rPr>
              <w:t xml:space="preserve">The site does not </w:t>
            </w:r>
            <w:r w:rsidR="00935EDF">
              <w:rPr>
                <w:rFonts w:ascii="Century Gothic" w:hAnsi="Century Gothic" w:cs="Arial"/>
                <w:color w:val="000000" w:themeColor="text1"/>
              </w:rPr>
              <w:t>contain and</w:t>
            </w:r>
            <w:r>
              <w:rPr>
                <w:rFonts w:ascii="Century Gothic" w:hAnsi="Century Gothic" w:cs="Arial"/>
                <w:color w:val="000000" w:themeColor="text1"/>
              </w:rPr>
              <w:t xml:space="preserv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706D20CD" w14:textId="25904FD6" w:rsidR="005808A4" w:rsidRDefault="005808A4" w:rsidP="0028255E">
            <w:pPr>
              <w:spacing w:after="0" w:line="240" w:lineRule="auto"/>
              <w:contextualSpacing/>
              <w:rPr>
                <w:rFonts w:ascii="Century Gothic" w:hAnsi="Century Gothic" w:cs="Arial"/>
                <w:color w:val="000000" w:themeColor="text1"/>
              </w:rPr>
            </w:pPr>
          </w:p>
          <w:p w14:paraId="2C5385DB" w14:textId="00A7FE15"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a railway line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58F0D633" w14:textId="2A167452" w:rsidR="005808A4" w:rsidRDefault="005808A4" w:rsidP="0028255E">
            <w:pPr>
              <w:spacing w:after="0" w:line="240" w:lineRule="auto"/>
              <w:contextualSpacing/>
              <w:rPr>
                <w:rFonts w:ascii="Century Gothic" w:hAnsi="Century Gothic" w:cs="Arial"/>
                <w:color w:val="000000" w:themeColor="text1"/>
              </w:rPr>
            </w:pPr>
          </w:p>
          <w:p w14:paraId="64CB04E1" w14:textId="01C1C0E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a Local Centre which offers a small range of service and facility provisions with the potential for a minor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It is located within 800m of existing open space with the potential for a minor </w:t>
            </w:r>
            <w:r w:rsidR="00935EDF">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7679885C" w14:textId="77777777" w:rsidR="005808A4" w:rsidRDefault="005808A4" w:rsidP="0028255E">
            <w:pPr>
              <w:spacing w:after="0" w:line="240" w:lineRule="auto"/>
              <w:contextualSpacing/>
              <w:rPr>
                <w:rFonts w:ascii="Century Gothic" w:hAnsi="Century Gothic" w:cs="Arial"/>
                <w:color w:val="000000" w:themeColor="text1"/>
              </w:rPr>
            </w:pPr>
          </w:p>
          <w:p w14:paraId="5B870E91" w14:textId="34C2B454" w:rsidR="0091450A" w:rsidRPr="00DF6993"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tc>
      </w:tr>
    </w:tbl>
    <w:p w14:paraId="2063D4F5" w14:textId="0112FF12" w:rsidR="005C576D" w:rsidRDefault="005C576D" w:rsidP="0028255E">
      <w:pPr>
        <w:spacing w:after="0" w:line="240" w:lineRule="auto"/>
      </w:pPr>
    </w:p>
    <w:p w14:paraId="6C617C93" w14:textId="77777777" w:rsidR="00935EDF" w:rsidRDefault="00935EDF"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5828E63B" w14:textId="77777777" w:rsidTr="005C576D">
        <w:trPr>
          <w:cantSplit/>
          <w:trHeight w:val="152"/>
        </w:trPr>
        <w:tc>
          <w:tcPr>
            <w:tcW w:w="14885" w:type="dxa"/>
            <w:gridSpan w:val="18"/>
            <w:shd w:val="clear" w:color="auto" w:fill="BFBFBF" w:themeFill="background1" w:themeFillShade="BF"/>
          </w:tcPr>
          <w:p w14:paraId="30ED8FD3" w14:textId="77777777" w:rsidR="005C576D" w:rsidRPr="00935EDF"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sidRPr="00935EDF">
              <w:rPr>
                <w:rFonts w:ascii="Century Gothic" w:hAnsi="Century Gothic"/>
              </w:rPr>
              <w:t xml:space="preserve">: </w:t>
            </w:r>
            <w:r w:rsidR="0068526D" w:rsidRPr="00935EDF">
              <w:rPr>
                <w:rFonts w:ascii="Century Gothic" w:hAnsi="Century Gothic"/>
                <w:b/>
              </w:rPr>
              <w:t>Former Civil Service Club</w:t>
            </w:r>
          </w:p>
          <w:p w14:paraId="24B35CCF"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3.6ha, 60 dwellings and open space</w:t>
            </w:r>
          </w:p>
          <w:p w14:paraId="0FFC2BCC"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13</w:t>
            </w:r>
          </w:p>
        </w:tc>
      </w:tr>
      <w:tr w:rsidR="005C576D" w:rsidRPr="00DF4A8D" w14:paraId="4F6F8C8C" w14:textId="77777777" w:rsidTr="005C576D">
        <w:trPr>
          <w:cantSplit/>
          <w:trHeight w:val="1853"/>
        </w:trPr>
        <w:tc>
          <w:tcPr>
            <w:tcW w:w="1277" w:type="dxa"/>
            <w:vMerge w:val="restart"/>
          </w:tcPr>
          <w:p w14:paraId="34155D52"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32A9DE3E"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9BFC6F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0D41C94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FD37BD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5F41BE4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782E140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1AC2D65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3FA4947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27DFF45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55AE85E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2353BAE6"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5E35C41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FAFE16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967C1E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C859FD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D50EEE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24EA669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5E47816" w14:textId="77777777" w:rsidTr="005C576D">
        <w:tc>
          <w:tcPr>
            <w:tcW w:w="1277" w:type="dxa"/>
            <w:vMerge/>
          </w:tcPr>
          <w:p w14:paraId="056FA5D6" w14:textId="77777777" w:rsidR="005C576D" w:rsidRPr="00DF4A8D" w:rsidRDefault="005C576D" w:rsidP="0028255E">
            <w:pPr>
              <w:spacing w:after="0" w:line="240" w:lineRule="auto"/>
              <w:contextualSpacing/>
              <w:rPr>
                <w:rFonts w:ascii="Century Gothic" w:hAnsi="Century Gothic"/>
              </w:rPr>
            </w:pPr>
          </w:p>
        </w:tc>
        <w:tc>
          <w:tcPr>
            <w:tcW w:w="850" w:type="dxa"/>
          </w:tcPr>
          <w:p w14:paraId="2739C774"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6EA5764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5CB719B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761996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7646F92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1BD14D5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4792074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82D4F5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D49605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5302027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F25315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0E2096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1A90975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380B421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2F369D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F310046"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473A5793" w14:textId="77777777" w:rsidTr="00A96134">
        <w:tc>
          <w:tcPr>
            <w:tcW w:w="1277" w:type="dxa"/>
          </w:tcPr>
          <w:p w14:paraId="2ED26604" w14:textId="77777777" w:rsidR="00935EDF" w:rsidRDefault="00935EDF" w:rsidP="0028255E">
            <w:pPr>
              <w:spacing w:after="0" w:line="240" w:lineRule="auto"/>
              <w:contextualSpacing/>
              <w:rPr>
                <w:rFonts w:ascii="Century Gothic" w:hAnsi="Century Gothic"/>
                <w:b/>
              </w:rPr>
            </w:pPr>
            <w:r>
              <w:rPr>
                <w:rFonts w:ascii="Century Gothic" w:hAnsi="Century Gothic"/>
                <w:b/>
              </w:rPr>
              <w:t>SA</w:t>
            </w:r>
          </w:p>
          <w:p w14:paraId="68DFCB2B" w14:textId="612A4CD5"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6C820F0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54877AA6" w14:textId="234A637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C000"/>
            <w:vAlign w:val="center"/>
          </w:tcPr>
          <w:p w14:paraId="6C791CED" w14:textId="38A8AF2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7D579C24" w14:textId="16058EF7"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250E0E96" w14:textId="0936FF9B"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27524D90" w14:textId="4DA8855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1B764237" w14:textId="7DC0E7E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2D6F499" w14:textId="6C0FAA6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2B726966" w14:textId="5127406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F42436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0C2075A0" w14:textId="01D5246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44D3F3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27FBEE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9CBA983"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533019F" w14:textId="777984C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0D2145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266336CF" w14:textId="186FDBA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7956EB5C" w14:textId="77777777" w:rsidTr="005C576D">
        <w:trPr>
          <w:trHeight w:val="1011"/>
        </w:trPr>
        <w:tc>
          <w:tcPr>
            <w:tcW w:w="14885" w:type="dxa"/>
            <w:gridSpan w:val="18"/>
          </w:tcPr>
          <w:p w14:paraId="243E7AF8" w14:textId="0C739FB7"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935EDF">
              <w:rPr>
                <w:rFonts w:ascii="Century Gothic" w:hAnsi="Century Gothic"/>
                <w:b/>
              </w:rPr>
              <w:t>stainability Appr</w:t>
            </w:r>
            <w:r w:rsidR="00A96134">
              <w:rPr>
                <w:rFonts w:ascii="Century Gothic" w:hAnsi="Century Gothic"/>
                <w:b/>
              </w:rPr>
              <w:t>aisal 2016</w:t>
            </w:r>
            <w:r w:rsidRPr="00DF6993">
              <w:rPr>
                <w:rFonts w:ascii="Century Gothic" w:hAnsi="Century Gothic"/>
                <w:b/>
              </w:rPr>
              <w:t>:</w:t>
            </w:r>
          </w:p>
          <w:p w14:paraId="0C004A66" w14:textId="026C18DA" w:rsidR="005808A4" w:rsidRPr="00BB7B98"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60 new dwellings with the potential for a minor </w:t>
            </w:r>
            <w:r w:rsidR="00A96134">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0232D76B" w14:textId="77777777" w:rsidR="005808A4" w:rsidRPr="005E3BBE" w:rsidRDefault="005808A4" w:rsidP="0028255E">
            <w:pPr>
              <w:spacing w:after="0" w:line="240" w:lineRule="auto"/>
              <w:contextualSpacing/>
              <w:rPr>
                <w:rFonts w:ascii="Century Gothic" w:hAnsi="Century Gothic"/>
              </w:rPr>
            </w:pPr>
          </w:p>
          <w:p w14:paraId="462A1FD8" w14:textId="0CBB2AE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A96134">
              <w:rPr>
                <w:rFonts w:ascii="Century Gothic" w:hAnsi="Century Gothic" w:cs="Arial"/>
                <w:color w:val="000000" w:themeColor="text1"/>
              </w:rPr>
              <w:t>;</w:t>
            </w:r>
            <w:r>
              <w:rPr>
                <w:rFonts w:ascii="Century Gothic" w:hAnsi="Century Gothic" w:cs="Arial"/>
                <w:color w:val="000000" w:themeColor="text1"/>
              </w:rPr>
              <w:t xml:space="preserve"> </w:t>
            </w:r>
            <w:r w:rsidR="00A96134">
              <w:rPr>
                <w:rFonts w:ascii="Century Gothic" w:hAnsi="Century Gothic" w:cs="Arial"/>
                <w:color w:val="000000" w:themeColor="text1"/>
              </w:rPr>
              <w:t>however,</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633BC8E6" w14:textId="77D5E5BA" w:rsidR="005808A4" w:rsidRDefault="005808A4" w:rsidP="0028255E">
            <w:pPr>
              <w:spacing w:after="0" w:line="240" w:lineRule="auto"/>
              <w:contextualSpacing/>
              <w:rPr>
                <w:rFonts w:ascii="Century Gothic" w:hAnsi="Century Gothic" w:cs="Arial"/>
                <w:color w:val="000000" w:themeColor="text1"/>
              </w:rPr>
            </w:pPr>
          </w:p>
          <w:p w14:paraId="47B22828" w14:textId="47B646C3" w:rsidR="005808A4" w:rsidRDefault="005808A4" w:rsidP="0028255E">
            <w:pPr>
              <w:spacing w:after="0" w:line="240" w:lineRule="auto"/>
              <w:contextualSpacing/>
              <w:rPr>
                <w:rFonts w:ascii="Century Gothic" w:hAnsi="Century Gothic" w:cs="Arial"/>
                <w:color w:val="000000" w:themeColor="text1"/>
              </w:rPr>
            </w:pPr>
            <w:r w:rsidRPr="004A7305">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Pr="00E35C4D">
              <w:rPr>
                <w:rFonts w:ascii="Century Gothic" w:hAnsi="Century Gothic" w:cs="Arial"/>
                <w:color w:val="000000" w:themeColor="text1"/>
              </w:rPr>
              <w:t xml:space="preserve">The site is located entirely within a flood zone. It is considered that development would not be able to avoid building on the flood zone and mitigation </w:t>
            </w:r>
            <w:r w:rsidR="00E35C4D">
              <w:rPr>
                <w:rFonts w:ascii="Century Gothic" w:hAnsi="Century Gothic" w:cs="Arial"/>
                <w:color w:val="000000" w:themeColor="text1"/>
              </w:rPr>
              <w:t>could</w:t>
            </w:r>
            <w:r w:rsidRPr="00E35C4D">
              <w:rPr>
                <w:rFonts w:ascii="Century Gothic" w:hAnsi="Century Gothic" w:cs="Arial"/>
                <w:color w:val="000000" w:themeColor="text1"/>
              </w:rPr>
              <w:t xml:space="preserve"> be expensive </w:t>
            </w:r>
            <w:r w:rsidR="00E35C4D">
              <w:rPr>
                <w:rFonts w:ascii="Century Gothic" w:hAnsi="Century Gothic" w:cs="Arial"/>
                <w:color w:val="000000" w:themeColor="text1"/>
              </w:rPr>
              <w:t>and</w:t>
            </w:r>
            <w:r w:rsidRPr="00E35C4D">
              <w:rPr>
                <w:rFonts w:ascii="Century Gothic" w:hAnsi="Century Gothic" w:cs="Arial"/>
                <w:color w:val="000000" w:themeColor="text1"/>
              </w:rPr>
              <w:t>/</w:t>
            </w:r>
            <w:r w:rsidR="00E35C4D">
              <w:rPr>
                <w:rFonts w:ascii="Century Gothic" w:hAnsi="Century Gothic" w:cs="Arial"/>
                <w:color w:val="000000" w:themeColor="text1"/>
              </w:rPr>
              <w:t>or</w:t>
            </w:r>
            <w:r w:rsidRPr="00E35C4D">
              <w:rPr>
                <w:rFonts w:ascii="Century Gothic" w:hAnsi="Century Gothic" w:cs="Arial"/>
                <w:color w:val="000000" w:themeColor="text1"/>
              </w:rPr>
              <w:t xml:space="preserve"> difficult. Potential for a major negative effect against SA Objective 5.</w:t>
            </w:r>
          </w:p>
          <w:p w14:paraId="4D1F883E" w14:textId="4DBA8578" w:rsidR="005808A4" w:rsidRDefault="005808A4" w:rsidP="0028255E">
            <w:pPr>
              <w:spacing w:after="0" w:line="240" w:lineRule="auto"/>
              <w:contextualSpacing/>
              <w:rPr>
                <w:rFonts w:ascii="Century Gothic" w:hAnsi="Century Gothic" w:cs="Arial"/>
                <w:color w:val="000000" w:themeColor="text1"/>
              </w:rPr>
            </w:pPr>
          </w:p>
          <w:p w14:paraId="45084CB4" w14:textId="2F9059EF"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Estcourt Road and Kingsholm Road, national cycle routes and Public Rights of Way with the potential for a minor </w:t>
            </w:r>
            <w:r w:rsidR="00A96134">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079F295C" w14:textId="241ED72E" w:rsidR="005808A4" w:rsidRDefault="005808A4" w:rsidP="0028255E">
            <w:pPr>
              <w:spacing w:after="0" w:line="240" w:lineRule="auto"/>
              <w:contextualSpacing/>
              <w:rPr>
                <w:rFonts w:ascii="Century Gothic" w:hAnsi="Century Gothic" w:cs="Arial"/>
                <w:color w:val="000000" w:themeColor="text1"/>
              </w:rPr>
            </w:pPr>
          </w:p>
          <w:p w14:paraId="0E617309" w14:textId="3860107B"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does not contain any best and most versatile agricultural land; however, development would result in the loss of greenfield land with the potential for a long term minor negative effect against SA Objective 7. At this stage, the Landscape/Townscape sensitivity of the site is unknown, however, as the site is entirely greenfield land it is considered that there is the potential for a minor negative effect against SA Objective 8 as a result of development in a previously undeveloped area.</w:t>
            </w:r>
            <w:r w:rsidR="00E35C4D">
              <w:rPr>
                <w:rFonts w:ascii="Century Gothic" w:hAnsi="Century Gothic" w:cs="Arial"/>
                <w:color w:val="000000" w:themeColor="text1"/>
              </w:rPr>
              <w:t xml:space="preserve"> </w:t>
            </w:r>
            <w:r>
              <w:rPr>
                <w:rFonts w:ascii="Century Gothic" w:hAnsi="Century Gothic" w:cs="Arial"/>
                <w:color w:val="000000" w:themeColor="text1"/>
              </w:rPr>
              <w:t xml:space="preserve">The site is located within an Area of Principal Archaeological Interest and there are </w:t>
            </w:r>
            <w:proofErr w:type="gramStart"/>
            <w:r>
              <w:rPr>
                <w:rFonts w:ascii="Century Gothic" w:hAnsi="Century Gothic" w:cs="Arial"/>
                <w:color w:val="000000" w:themeColor="text1"/>
              </w:rPr>
              <w:t>a number of</w:t>
            </w:r>
            <w:proofErr w:type="gramEnd"/>
            <w:r>
              <w:rPr>
                <w:rFonts w:ascii="Century Gothic" w:hAnsi="Century Gothic" w:cs="Arial"/>
                <w:color w:val="000000" w:themeColor="text1"/>
              </w:rPr>
              <w:t xml:space="preserve"> Listed </w:t>
            </w:r>
            <w:r>
              <w:rPr>
                <w:rFonts w:ascii="Century Gothic" w:hAnsi="Century Gothic" w:cs="Arial"/>
                <w:color w:val="000000" w:themeColor="text1"/>
              </w:rPr>
              <w:lastRenderedPageBreak/>
              <w:t>Buildings adjacent to the site. It is assumed that development at the site would be sensitively and responsively designed to enhance the setting of Listed Buildings and ensure appropriate archaeological investigation prior to development. 150 meters to the west of the site is a Scheduled Monument, however given the existing development between the site and Scheduled Monument, development is considered unlikely to lead to any significant negative effects. Overall it is considered that there is the potential for a residual neutral effect against SA Objective 9, with an element of uncertainty until site level assessments have been completed.</w:t>
            </w:r>
          </w:p>
          <w:p w14:paraId="5A7D320A" w14:textId="6CB63280" w:rsidR="005808A4" w:rsidRDefault="005808A4" w:rsidP="0028255E">
            <w:pPr>
              <w:spacing w:after="0" w:line="240" w:lineRule="auto"/>
              <w:contextualSpacing/>
              <w:rPr>
                <w:rFonts w:ascii="Century Gothic" w:hAnsi="Century Gothic" w:cs="Arial"/>
                <w:color w:val="000000" w:themeColor="text1"/>
              </w:rPr>
            </w:pPr>
          </w:p>
          <w:p w14:paraId="73A0E5B8" w14:textId="2933B224"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within reasonable walking distance (800m) of services and facilities within the City Centre or any local or District Centres with the potential for a minor negative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317E85">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69651050" w14:textId="77777777" w:rsidR="0091450A" w:rsidRDefault="0091450A" w:rsidP="0028255E">
            <w:pPr>
              <w:spacing w:after="0" w:line="240" w:lineRule="auto"/>
              <w:contextualSpacing/>
              <w:rPr>
                <w:rFonts w:ascii="Century Gothic" w:hAnsi="Century Gothic" w:cs="Arial"/>
                <w:color w:val="000000" w:themeColor="text1"/>
              </w:rPr>
            </w:pPr>
          </w:p>
          <w:p w14:paraId="652FB596"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21A2B06C" w14:textId="7E99B296" w:rsidR="0091450A" w:rsidRPr="00DF6993" w:rsidRDefault="0091450A" w:rsidP="0028255E">
            <w:pPr>
              <w:spacing w:after="0" w:line="240" w:lineRule="auto"/>
              <w:contextualSpacing/>
              <w:rPr>
                <w:rFonts w:ascii="Century Gothic" w:hAnsi="Century Gothic" w:cs="Arial"/>
                <w:color w:val="000000" w:themeColor="text1"/>
              </w:rPr>
            </w:pPr>
          </w:p>
        </w:tc>
      </w:tr>
    </w:tbl>
    <w:p w14:paraId="1690173E" w14:textId="3F45E0AD" w:rsidR="005C576D" w:rsidRDefault="005C576D" w:rsidP="0028255E">
      <w:pPr>
        <w:spacing w:after="0" w:line="240" w:lineRule="auto"/>
      </w:pPr>
    </w:p>
    <w:p w14:paraId="76C91F44" w14:textId="1CC16C6A" w:rsidR="00317E85" w:rsidRDefault="00317E85" w:rsidP="0028255E">
      <w:pPr>
        <w:spacing w:after="0" w:line="240" w:lineRule="auto"/>
      </w:pPr>
    </w:p>
    <w:p w14:paraId="4368E9F6" w14:textId="77777777" w:rsidR="00317E85" w:rsidRDefault="00317E85" w:rsidP="0028255E">
      <w:pPr>
        <w:spacing w:after="0" w:line="240" w:lineRule="auto"/>
      </w:pPr>
    </w:p>
    <w:p w14:paraId="6BD2CD88" w14:textId="77777777" w:rsidR="00256FA2" w:rsidRDefault="00256FA2">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71E6FBFE" w14:textId="77777777" w:rsidTr="005C576D">
        <w:trPr>
          <w:cantSplit/>
          <w:trHeight w:val="152"/>
        </w:trPr>
        <w:tc>
          <w:tcPr>
            <w:tcW w:w="14885" w:type="dxa"/>
            <w:gridSpan w:val="18"/>
            <w:shd w:val="clear" w:color="auto" w:fill="BFBFBF" w:themeFill="background1" w:themeFillShade="BF"/>
          </w:tcPr>
          <w:p w14:paraId="30D871E0" w14:textId="355DD576" w:rsidR="005C576D" w:rsidRPr="00317E85"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6F0030" w:rsidRPr="00317E85">
              <w:rPr>
                <w:rFonts w:ascii="Century Gothic" w:hAnsi="Century Gothic"/>
                <w:b/>
              </w:rPr>
              <w:t>67-69 London Road</w:t>
            </w:r>
          </w:p>
          <w:p w14:paraId="7A957BBB"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0.35ha, 30 dwellings</w:t>
            </w:r>
          </w:p>
          <w:p w14:paraId="53B8C193" w14:textId="7489800D"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14</w:t>
            </w:r>
            <w:r w:rsidR="00247D38">
              <w:rPr>
                <w:rFonts w:ascii="Century Gothic" w:hAnsi="Century Gothic" w:cs="Arial"/>
              </w:rPr>
              <w:t xml:space="preserve">; </w:t>
            </w:r>
            <w:r w:rsidR="007A6848">
              <w:rPr>
                <w:rFonts w:ascii="Century Gothic" w:hAnsi="Century Gothic" w:cs="Arial"/>
              </w:rPr>
              <w:t xml:space="preserve">SALA ED044 (progressed as SA07 67-69 London Road in 2017; retained as </w:t>
            </w:r>
            <w:r w:rsidR="007A6848" w:rsidRPr="00256FA2">
              <w:rPr>
                <w:rFonts w:ascii="Century Gothic" w:hAnsi="Century Gothic" w:cs="Arial"/>
                <w:b/>
              </w:rPr>
              <w:t>SA</w:t>
            </w:r>
            <w:r w:rsidR="00256FA2" w:rsidRPr="00256FA2">
              <w:rPr>
                <w:rFonts w:ascii="Century Gothic" w:hAnsi="Century Gothic" w:cs="Arial"/>
                <w:b/>
              </w:rPr>
              <w:t>03 67-69 London Road Prospect House in 2019</w:t>
            </w:r>
            <w:r w:rsidR="00603C80">
              <w:rPr>
                <w:rFonts w:ascii="Century Gothic" w:hAnsi="Century Gothic" w:cs="Arial"/>
                <w:b/>
              </w:rPr>
              <w:t xml:space="preserve"> for 30 dwellings</w:t>
            </w:r>
            <w:r w:rsidR="00256FA2" w:rsidRPr="00256FA2">
              <w:rPr>
                <w:rFonts w:ascii="Century Gothic" w:hAnsi="Century Gothic" w:cs="Arial"/>
                <w:b/>
              </w:rPr>
              <w:t>)</w:t>
            </w:r>
          </w:p>
        </w:tc>
      </w:tr>
      <w:tr w:rsidR="005C576D" w:rsidRPr="00DF4A8D" w14:paraId="0B069201" w14:textId="77777777" w:rsidTr="005C576D">
        <w:trPr>
          <w:cantSplit/>
          <w:trHeight w:val="1853"/>
        </w:trPr>
        <w:tc>
          <w:tcPr>
            <w:tcW w:w="1277" w:type="dxa"/>
            <w:vMerge w:val="restart"/>
          </w:tcPr>
          <w:p w14:paraId="455E2613"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7E788D5"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18793CB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E1B943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313053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BBBB7A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3B81E6C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180227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2BB76EF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7291954" w14:textId="04EDA8E2"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AA006C">
              <w:rPr>
                <w:rFonts w:ascii="Century Gothic" w:hAnsi="Century Gothic"/>
                <w:b/>
              </w:rPr>
              <w:t xml:space="preserve">&amp; </w:t>
            </w:r>
            <w:r w:rsidRPr="005C576D">
              <w:rPr>
                <w:rFonts w:ascii="Century Gothic" w:hAnsi="Century Gothic"/>
                <w:b/>
              </w:rPr>
              <w:t>Amenity</w:t>
            </w:r>
          </w:p>
        </w:tc>
        <w:tc>
          <w:tcPr>
            <w:tcW w:w="850" w:type="dxa"/>
            <w:textDirection w:val="btLr"/>
          </w:tcPr>
          <w:p w14:paraId="3EBD8CC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8CFC8E7" w14:textId="1CAED306"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AA006C">
              <w:rPr>
                <w:rFonts w:ascii="Century Gothic" w:hAnsi="Century Gothic"/>
                <w:b/>
              </w:rPr>
              <w:t xml:space="preserve">&amp; </w:t>
            </w:r>
            <w:r w:rsidRPr="005C576D">
              <w:rPr>
                <w:rFonts w:ascii="Century Gothic" w:hAnsi="Century Gothic"/>
                <w:b/>
              </w:rPr>
              <w:t>Local Centres</w:t>
            </w:r>
          </w:p>
        </w:tc>
        <w:tc>
          <w:tcPr>
            <w:tcW w:w="850" w:type="dxa"/>
            <w:textDirection w:val="btLr"/>
          </w:tcPr>
          <w:p w14:paraId="265B086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D5D4F8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FBFA84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6A8AB2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0FB9CEF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64548CB"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A88069C" w14:textId="77777777" w:rsidTr="005C576D">
        <w:tc>
          <w:tcPr>
            <w:tcW w:w="1277" w:type="dxa"/>
            <w:vMerge/>
          </w:tcPr>
          <w:p w14:paraId="161BE651" w14:textId="77777777" w:rsidR="005C576D" w:rsidRPr="00DF4A8D" w:rsidRDefault="005C576D" w:rsidP="0028255E">
            <w:pPr>
              <w:spacing w:after="0" w:line="240" w:lineRule="auto"/>
              <w:contextualSpacing/>
              <w:rPr>
                <w:rFonts w:ascii="Century Gothic" w:hAnsi="Century Gothic"/>
              </w:rPr>
            </w:pPr>
          </w:p>
        </w:tc>
        <w:tc>
          <w:tcPr>
            <w:tcW w:w="850" w:type="dxa"/>
          </w:tcPr>
          <w:p w14:paraId="475F5C82"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306CD2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59C3FD7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EE0956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8D066F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E0ABD5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4D0E818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08B15F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2D6985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D9F4C3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33C01E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00218A4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21C2A8B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3CEABE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6AA4983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770B978"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A72E7C" w:rsidRPr="00DF4A8D" w14:paraId="257960FF" w14:textId="77777777" w:rsidTr="00AA006C">
        <w:tc>
          <w:tcPr>
            <w:tcW w:w="1277" w:type="dxa"/>
          </w:tcPr>
          <w:p w14:paraId="27F452D4" w14:textId="77777777" w:rsidR="00A72E7C" w:rsidRDefault="00635BA8" w:rsidP="0028255E">
            <w:pPr>
              <w:spacing w:after="0" w:line="240" w:lineRule="auto"/>
              <w:contextualSpacing/>
              <w:rPr>
                <w:rFonts w:ascii="Century Gothic" w:hAnsi="Century Gothic"/>
                <w:b/>
              </w:rPr>
            </w:pPr>
            <w:r>
              <w:rPr>
                <w:rFonts w:ascii="Century Gothic" w:hAnsi="Century Gothic"/>
                <w:b/>
              </w:rPr>
              <w:t>SA</w:t>
            </w:r>
          </w:p>
          <w:p w14:paraId="5C8B3108" w14:textId="3D5B7B58" w:rsidR="00635BA8" w:rsidRDefault="00635BA8"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62E4EE33" w14:textId="7997ABC4"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39302C2" w14:textId="4AA58560"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9DD72FE" w14:textId="4AFA816D"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7F913BAF" w14:textId="07440C5E" w:rsidR="00A72E7C" w:rsidRPr="00DA078E" w:rsidRDefault="00635BA8"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538135" w:themeFill="accent6" w:themeFillShade="BF"/>
            <w:vAlign w:val="center"/>
          </w:tcPr>
          <w:p w14:paraId="01AB985F" w14:textId="50BA96EC"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F01284A" w14:textId="213CA996"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A736611" w14:textId="2F42AEC5"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81F7A16" w14:textId="66AE7F07" w:rsidR="00A72E7C" w:rsidRDefault="00635BA8"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A9B64A7" w14:textId="4F4C15AB" w:rsidR="00A72E7C" w:rsidRDefault="00635BA8"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06711929" w14:textId="34E83111" w:rsidR="00A72E7C" w:rsidRDefault="00635BA8"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3BDF001A" w14:textId="3AA75BC5"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513C6D9" w14:textId="41C37963"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2C07822" w14:textId="0314AC27"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CCD6938" w14:textId="4B1CF7D5"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F4A8460" w14:textId="315C91E8"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8C53A9B" w14:textId="47562E7F"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61661D28" w14:textId="5042A756" w:rsidR="00A72E7C" w:rsidRDefault="00635BA8" w:rsidP="0028255E">
            <w:pPr>
              <w:spacing w:after="0" w:line="240" w:lineRule="auto"/>
              <w:contextualSpacing/>
              <w:jc w:val="center"/>
              <w:rPr>
                <w:rFonts w:ascii="Century Gothic" w:hAnsi="Century Gothic"/>
                <w:b/>
              </w:rPr>
            </w:pPr>
            <w:r>
              <w:rPr>
                <w:rFonts w:ascii="Century Gothic" w:hAnsi="Century Gothic"/>
                <w:b/>
              </w:rPr>
              <w:t>?</w:t>
            </w:r>
          </w:p>
        </w:tc>
      </w:tr>
      <w:tr w:rsidR="00AA006C" w:rsidRPr="00DF4A8D" w14:paraId="1F6826A1" w14:textId="77777777" w:rsidTr="00AA006C">
        <w:tc>
          <w:tcPr>
            <w:tcW w:w="1277" w:type="dxa"/>
          </w:tcPr>
          <w:p w14:paraId="363D49B0" w14:textId="77777777" w:rsidR="005808A4" w:rsidRDefault="00256FA2"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w:t>
            </w:r>
          </w:p>
          <w:p w14:paraId="5F727C97" w14:textId="7F043BE4" w:rsidR="00A72E7C" w:rsidRPr="00B141A3" w:rsidRDefault="00A72E7C" w:rsidP="0028255E">
            <w:pPr>
              <w:spacing w:after="0" w:line="240" w:lineRule="auto"/>
              <w:contextualSpacing/>
              <w:rPr>
                <w:rFonts w:ascii="Century Gothic" w:hAnsi="Century Gothic"/>
                <w:b/>
              </w:rPr>
            </w:pPr>
            <w:r>
              <w:rPr>
                <w:rFonts w:ascii="Century Gothic" w:hAnsi="Century Gothic"/>
                <w:b/>
              </w:rPr>
              <w:t>201</w:t>
            </w:r>
            <w:r w:rsidR="00635BA8">
              <w:rPr>
                <w:rFonts w:ascii="Century Gothic" w:hAnsi="Century Gothic"/>
                <w:b/>
              </w:rPr>
              <w:t>9</w:t>
            </w:r>
          </w:p>
        </w:tc>
        <w:tc>
          <w:tcPr>
            <w:tcW w:w="850" w:type="dxa"/>
            <w:shd w:val="clear" w:color="auto" w:fill="99CC00"/>
            <w:vAlign w:val="center"/>
          </w:tcPr>
          <w:p w14:paraId="4622989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8452D6E" w14:textId="05BD315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0EC9480" w14:textId="7771707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1F09CD8A" w14:textId="290ABC1E"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538135" w:themeFill="accent6" w:themeFillShade="BF"/>
            <w:vAlign w:val="center"/>
          </w:tcPr>
          <w:p w14:paraId="561EF535" w14:textId="71681B18"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CB1D66E" w14:textId="3DC42E1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D7C348B" w14:textId="2A29881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0F898A1" w14:textId="68DABC1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C04340D" w14:textId="1D4242A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84DAF3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37479850" w14:textId="44DD657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0AB0BE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CF48AC3"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C7C3F9E"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5A17601" w14:textId="5F01495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E38C38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22B1F09B" w14:textId="23C2B56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C576D" w:rsidRPr="00DF4A8D" w14:paraId="758ED6E5" w14:textId="77777777" w:rsidTr="005C576D">
        <w:trPr>
          <w:trHeight w:val="1011"/>
        </w:trPr>
        <w:tc>
          <w:tcPr>
            <w:tcW w:w="14885" w:type="dxa"/>
            <w:gridSpan w:val="18"/>
          </w:tcPr>
          <w:p w14:paraId="799EAA6D" w14:textId="166C617E" w:rsidR="005C576D" w:rsidRDefault="005C576D" w:rsidP="0028255E">
            <w:pPr>
              <w:spacing w:after="0" w:line="240" w:lineRule="auto"/>
              <w:contextualSpacing/>
              <w:rPr>
                <w:rFonts w:ascii="Century Gothic" w:hAnsi="Century Gothic"/>
                <w:b/>
              </w:rPr>
            </w:pPr>
            <w:r w:rsidRPr="00DF6993">
              <w:rPr>
                <w:rFonts w:ascii="Century Gothic" w:hAnsi="Century Gothic"/>
                <w:b/>
              </w:rPr>
              <w:t>S</w:t>
            </w:r>
            <w:r w:rsidR="00256FA2">
              <w:rPr>
                <w:rFonts w:ascii="Century Gothic" w:hAnsi="Century Gothic"/>
                <w:b/>
              </w:rPr>
              <w:t>ustainability Apprais</w:t>
            </w:r>
            <w:r w:rsidR="00AA006C">
              <w:rPr>
                <w:rFonts w:ascii="Century Gothic" w:hAnsi="Century Gothic"/>
                <w:b/>
              </w:rPr>
              <w:t>al 2016</w:t>
            </w:r>
            <w:r w:rsidRPr="00DF6993">
              <w:rPr>
                <w:rFonts w:ascii="Century Gothic" w:hAnsi="Century Gothic"/>
                <w:b/>
              </w:rPr>
              <w:t>:</w:t>
            </w:r>
          </w:p>
          <w:p w14:paraId="56E4CE47" w14:textId="77777777" w:rsidR="00AA006C" w:rsidRDefault="00AA006C" w:rsidP="0028255E">
            <w:pPr>
              <w:spacing w:after="0" w:line="240" w:lineRule="auto"/>
              <w:contextualSpacing/>
              <w:rPr>
                <w:rFonts w:ascii="Century Gothic" w:hAnsi="Century Gothic"/>
                <w:b/>
              </w:rPr>
            </w:pPr>
          </w:p>
          <w:p w14:paraId="3BAA668B" w14:textId="47E2F4EB" w:rsidR="00BB7B98" w:rsidRDefault="005E3BBE" w:rsidP="0028255E">
            <w:pPr>
              <w:spacing w:after="0" w:line="240" w:lineRule="auto"/>
              <w:contextualSpacing/>
              <w:rPr>
                <w:rFonts w:ascii="Century Gothic" w:hAnsi="Century Gothic" w:cs="Arial"/>
                <w:color w:val="000000" w:themeColor="text1"/>
              </w:rPr>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30 new dwellings with the potential for a minor </w:t>
            </w:r>
            <w:r w:rsidR="00AA006C">
              <w:rPr>
                <w:rFonts w:ascii="Century Gothic" w:hAnsi="Century Gothic"/>
              </w:rPr>
              <w:t>long-term</w:t>
            </w:r>
            <w:r>
              <w:rPr>
                <w:rFonts w:ascii="Century Gothic" w:hAnsi="Century Gothic"/>
              </w:rPr>
              <w:t xml:space="preserve"> positive effect against SA Objective 18.</w:t>
            </w:r>
            <w:r w:rsidR="00BB7B98">
              <w:rPr>
                <w:rFonts w:ascii="Century Gothic" w:hAnsi="Century Gothic"/>
              </w:rPr>
              <w:t xml:space="preserve"> As t</w:t>
            </w:r>
            <w:r w:rsidR="00BB7B98">
              <w:rPr>
                <w:rFonts w:ascii="Century Gothic" w:hAnsi="Century Gothic" w:cs="Arial"/>
                <w:color w:val="000000" w:themeColor="text1"/>
              </w:rPr>
              <w:t>he site is also located within one of the 10-30% most deprived Lower Level Super Output Areas (LSOAs) in Gloucester (Kingsholm and Wotton 002C), new development could contribute to reducing inequalities, with the potential for major long-term positive effects against SA Objective 16.</w:t>
            </w:r>
          </w:p>
          <w:p w14:paraId="4852D087" w14:textId="7BFD267A" w:rsidR="005E3BBE" w:rsidRPr="005E3BBE" w:rsidRDefault="005E3BBE" w:rsidP="0028255E">
            <w:pPr>
              <w:spacing w:after="0" w:line="240" w:lineRule="auto"/>
              <w:contextualSpacing/>
              <w:rPr>
                <w:rFonts w:ascii="Century Gothic" w:hAnsi="Century Gothic"/>
              </w:rPr>
            </w:pPr>
          </w:p>
          <w:p w14:paraId="2C16A436" w14:textId="01613B19" w:rsidR="00C42292" w:rsidRPr="00327757" w:rsidRDefault="00C42292"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w:t>
            </w:r>
            <w:r w:rsidR="00C13AEE">
              <w:rPr>
                <w:rFonts w:ascii="Century Gothic" w:hAnsi="Century Gothic" w:cs="Arial"/>
                <w:color w:val="000000" w:themeColor="text1"/>
              </w:rPr>
              <w:t xml:space="preserve"> record and</w:t>
            </w:r>
            <w:r>
              <w:rPr>
                <w:rFonts w:ascii="Century Gothic" w:hAnsi="Century Gothic" w:cs="Arial"/>
                <w:color w:val="000000" w:themeColor="text1"/>
              </w:rPr>
              <w:t xml:space="preserve"> enhance biodiversity on site, with the potential for a minor long-term positive effect against SA Objective 1.</w:t>
            </w:r>
            <w:r w:rsidR="00C13AEE">
              <w:rPr>
                <w:rFonts w:ascii="Century Gothic" w:hAnsi="Century Gothic" w:cs="Arial"/>
                <w:color w:val="000000" w:themeColor="text1"/>
              </w:rPr>
              <w:t xml:space="preserve"> It is recommended that </w:t>
            </w:r>
            <w:r w:rsidR="00AB316A">
              <w:rPr>
                <w:rFonts w:ascii="Century Gothic" w:hAnsi="Century Gothic" w:cs="Arial"/>
                <w:color w:val="000000" w:themeColor="text1"/>
              </w:rPr>
              <w:t>a Phase 1 Habitat Survey is undertaken on site prior to development.</w:t>
            </w:r>
          </w:p>
          <w:p w14:paraId="44063230" w14:textId="4619F712" w:rsidR="00D63190" w:rsidRDefault="00D63190" w:rsidP="0028255E">
            <w:pPr>
              <w:spacing w:after="0" w:line="240" w:lineRule="auto"/>
              <w:contextualSpacing/>
              <w:rPr>
                <w:rFonts w:ascii="Century Gothic" w:hAnsi="Century Gothic" w:cs="Arial"/>
                <w:color w:val="000000" w:themeColor="text1"/>
              </w:rPr>
            </w:pPr>
          </w:p>
          <w:p w14:paraId="33DB1996" w14:textId="04355F8B" w:rsidR="003D5546" w:rsidRDefault="00172A3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w:t>
            </w:r>
            <w:r w:rsidR="00AB316A">
              <w:rPr>
                <w:rFonts w:ascii="Century Gothic" w:hAnsi="Century Gothic" w:cs="Arial"/>
                <w:color w:val="000000" w:themeColor="text1"/>
              </w:rPr>
              <w:t xml:space="preserve"> The site is not located within an identified flood zone and it not known to be at risk from surface water flooding. </w:t>
            </w:r>
            <w:r w:rsidR="003D5546">
              <w:rPr>
                <w:rFonts w:ascii="Century Gothic" w:hAnsi="Century Gothic" w:cs="Arial"/>
                <w:color w:val="000000" w:themeColor="text1"/>
              </w:rPr>
              <w:t xml:space="preserve">Potential </w:t>
            </w:r>
            <w:r w:rsidR="00AB316A">
              <w:rPr>
                <w:rFonts w:ascii="Century Gothic" w:hAnsi="Century Gothic" w:cs="Arial"/>
                <w:color w:val="000000" w:themeColor="text1"/>
              </w:rPr>
              <w:t xml:space="preserve">for a long term </w:t>
            </w:r>
            <w:r w:rsidR="003D5546">
              <w:rPr>
                <w:rFonts w:ascii="Century Gothic" w:hAnsi="Century Gothic" w:cs="Arial"/>
                <w:color w:val="000000" w:themeColor="text1"/>
              </w:rPr>
              <w:t xml:space="preserve">minor positive </w:t>
            </w:r>
            <w:r w:rsidR="00AB316A">
              <w:rPr>
                <w:rFonts w:ascii="Century Gothic" w:hAnsi="Century Gothic" w:cs="Arial"/>
                <w:color w:val="000000" w:themeColor="text1"/>
              </w:rPr>
              <w:t xml:space="preserve">effect </w:t>
            </w:r>
            <w:r w:rsidR="003D5546">
              <w:rPr>
                <w:rFonts w:ascii="Century Gothic" w:hAnsi="Century Gothic" w:cs="Arial"/>
                <w:color w:val="000000" w:themeColor="text1"/>
              </w:rPr>
              <w:t>against SA Objective 5.</w:t>
            </w:r>
          </w:p>
          <w:p w14:paraId="107C3AB9" w14:textId="08E5959D" w:rsidR="003D5546" w:rsidRDefault="003D5546" w:rsidP="0028255E">
            <w:pPr>
              <w:spacing w:after="0" w:line="240" w:lineRule="auto"/>
              <w:contextualSpacing/>
              <w:rPr>
                <w:rFonts w:ascii="Century Gothic" w:hAnsi="Century Gothic" w:cs="Arial"/>
                <w:color w:val="000000" w:themeColor="text1"/>
              </w:rPr>
            </w:pPr>
          </w:p>
          <w:p w14:paraId="014F024E" w14:textId="159BF857" w:rsidR="00AB316A" w:rsidRPr="00B27F73" w:rsidRDefault="00AB316A"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DC7578">
              <w:rPr>
                <w:rFonts w:ascii="Century Gothic" w:hAnsi="Century Gothic" w:cs="Arial"/>
                <w:color w:val="000000" w:themeColor="text1"/>
              </w:rPr>
              <w:t>The site is located within 800m of the train station, bus services along London Road, national cycle routes and Public Rights of Way with the potential for a major long-term positive effect against SA Objective 6b.</w:t>
            </w:r>
          </w:p>
          <w:p w14:paraId="6AA969AC" w14:textId="52FEEF87" w:rsidR="003D5546" w:rsidRDefault="003D5546" w:rsidP="0028255E">
            <w:pPr>
              <w:spacing w:after="0" w:line="240" w:lineRule="auto"/>
              <w:contextualSpacing/>
              <w:rPr>
                <w:rFonts w:ascii="Century Gothic" w:hAnsi="Century Gothic" w:cs="Arial"/>
                <w:color w:val="000000" w:themeColor="text1"/>
              </w:rPr>
            </w:pPr>
          </w:p>
          <w:p w14:paraId="43A8F565" w14:textId="4BC1BA8C" w:rsidR="003D5546" w:rsidRDefault="003D5546"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brownfield with no </w:t>
            </w:r>
            <w:r w:rsidR="00026446">
              <w:rPr>
                <w:rFonts w:ascii="Century Gothic" w:hAnsi="Century Gothic" w:cs="Arial"/>
                <w:color w:val="000000" w:themeColor="text1"/>
              </w:rPr>
              <w:t>best and most versatile</w:t>
            </w:r>
            <w:r>
              <w:rPr>
                <w:rFonts w:ascii="Century Gothic" w:hAnsi="Century Gothic" w:cs="Arial"/>
                <w:color w:val="000000" w:themeColor="text1"/>
              </w:rPr>
              <w:t xml:space="preserve"> agricultural land. Potential for min</w:t>
            </w:r>
            <w:r w:rsidR="009A0080">
              <w:rPr>
                <w:rFonts w:ascii="Century Gothic" w:hAnsi="Century Gothic" w:cs="Arial"/>
                <w:color w:val="000000" w:themeColor="text1"/>
              </w:rPr>
              <w:t>or positive effects against SA O</w:t>
            </w:r>
            <w:r>
              <w:rPr>
                <w:rFonts w:ascii="Century Gothic" w:hAnsi="Century Gothic" w:cs="Arial"/>
                <w:color w:val="000000" w:themeColor="text1"/>
              </w:rPr>
              <w:t>bjective 7.</w:t>
            </w:r>
            <w:r w:rsidR="00AB316A">
              <w:rPr>
                <w:rFonts w:ascii="Century Gothic" w:hAnsi="Century Gothic" w:cs="Arial"/>
                <w:color w:val="000000" w:themeColor="text1"/>
              </w:rPr>
              <w:t xml:space="preserve"> </w:t>
            </w:r>
            <w:r>
              <w:rPr>
                <w:rFonts w:ascii="Century Gothic" w:hAnsi="Century Gothic" w:cs="Arial"/>
                <w:color w:val="000000" w:themeColor="text1"/>
              </w:rPr>
              <w:t>At this stage, the Landscape/Townscape sensitivity of the site is unknown</w:t>
            </w:r>
            <w:r w:rsidR="00AB316A">
              <w:rPr>
                <w:rFonts w:ascii="Century Gothic" w:hAnsi="Century Gothic" w:cs="Arial"/>
                <w:color w:val="000000" w:themeColor="text1"/>
              </w:rPr>
              <w:t>,</w:t>
            </w:r>
            <w:r>
              <w:rPr>
                <w:rFonts w:ascii="Century Gothic" w:hAnsi="Century Gothic" w:cs="Arial"/>
                <w:color w:val="000000" w:themeColor="text1"/>
              </w:rPr>
              <w:t xml:space="preserve"> however</w:t>
            </w:r>
            <w:r w:rsidR="00AB316A">
              <w:rPr>
                <w:rFonts w:ascii="Century Gothic" w:hAnsi="Century Gothic" w:cs="Arial"/>
                <w:color w:val="000000" w:themeColor="text1"/>
              </w:rPr>
              <w:t xml:space="preserve">, given the nature of the site </w:t>
            </w:r>
            <w:r>
              <w:rPr>
                <w:rFonts w:ascii="Century Gothic" w:hAnsi="Century Gothic" w:cs="Arial"/>
                <w:color w:val="000000" w:themeColor="text1"/>
              </w:rPr>
              <w:t>as predominantly brownfield</w:t>
            </w:r>
            <w:r w:rsidR="00AB316A">
              <w:rPr>
                <w:rFonts w:ascii="Century Gothic" w:hAnsi="Century Gothic" w:cs="Arial"/>
                <w:color w:val="000000" w:themeColor="text1"/>
              </w:rPr>
              <w:t>, and design standards outlined in policies provided in the GCT JCS and Draft GCP, it is considered that there is the potential for</w:t>
            </w:r>
            <w:r>
              <w:rPr>
                <w:rFonts w:ascii="Century Gothic" w:hAnsi="Century Gothic" w:cs="Arial"/>
                <w:color w:val="000000" w:themeColor="text1"/>
              </w:rPr>
              <w:t xml:space="preserve"> a mi</w:t>
            </w:r>
            <w:r w:rsidR="00327915">
              <w:rPr>
                <w:rFonts w:ascii="Century Gothic" w:hAnsi="Century Gothic" w:cs="Arial"/>
                <w:color w:val="000000" w:themeColor="text1"/>
              </w:rPr>
              <w:t>nor positive</w:t>
            </w:r>
            <w:r>
              <w:rPr>
                <w:rFonts w:ascii="Century Gothic" w:hAnsi="Century Gothic" w:cs="Arial"/>
                <w:color w:val="000000" w:themeColor="text1"/>
              </w:rPr>
              <w:t xml:space="preserve"> </w:t>
            </w:r>
            <w:r w:rsidR="00AB316A">
              <w:rPr>
                <w:rFonts w:ascii="Century Gothic" w:hAnsi="Century Gothic" w:cs="Arial"/>
                <w:color w:val="000000" w:themeColor="text1"/>
              </w:rPr>
              <w:t>effect ag</w:t>
            </w:r>
            <w:r>
              <w:rPr>
                <w:rFonts w:ascii="Century Gothic" w:hAnsi="Century Gothic" w:cs="Arial"/>
                <w:color w:val="000000" w:themeColor="text1"/>
              </w:rPr>
              <w:t>ainst SA</w:t>
            </w:r>
            <w:r w:rsidR="00AB316A">
              <w:rPr>
                <w:rFonts w:ascii="Century Gothic" w:hAnsi="Century Gothic" w:cs="Arial"/>
                <w:color w:val="000000" w:themeColor="text1"/>
              </w:rPr>
              <w:t xml:space="preserve"> O</w:t>
            </w:r>
            <w:r>
              <w:rPr>
                <w:rFonts w:ascii="Century Gothic" w:hAnsi="Century Gothic" w:cs="Arial"/>
                <w:color w:val="000000" w:themeColor="text1"/>
              </w:rPr>
              <w:t>bjective 8.</w:t>
            </w:r>
            <w:r w:rsidR="00E35C4D">
              <w:rPr>
                <w:rFonts w:ascii="Century Gothic" w:hAnsi="Century Gothic" w:cs="Arial"/>
                <w:color w:val="000000" w:themeColor="text1"/>
              </w:rPr>
              <w:t xml:space="preserve"> The site is located within a sensitive heritage setting, it</w:t>
            </w:r>
            <w:r>
              <w:rPr>
                <w:rFonts w:ascii="Century Gothic" w:hAnsi="Century Gothic" w:cs="Arial"/>
                <w:color w:val="000000" w:themeColor="text1"/>
              </w:rPr>
              <w:t xml:space="preserve"> is located within the London Road Conservation Area and is also located in an Area of Principal Archaeological Interest</w:t>
            </w:r>
            <w:r w:rsidR="00AB316A">
              <w:rPr>
                <w:rFonts w:ascii="Century Gothic" w:hAnsi="Century Gothic" w:cs="Arial"/>
                <w:color w:val="000000" w:themeColor="text1"/>
              </w:rPr>
              <w:t>.</w:t>
            </w:r>
            <w:r w:rsidR="00327915">
              <w:rPr>
                <w:rFonts w:ascii="Century Gothic" w:hAnsi="Century Gothic" w:cs="Arial"/>
                <w:color w:val="000000" w:themeColor="text1"/>
              </w:rPr>
              <w:t xml:space="preserve"> </w:t>
            </w:r>
            <w:r w:rsidR="00AB316A">
              <w:rPr>
                <w:rFonts w:ascii="Century Gothic" w:hAnsi="Century Gothic" w:cs="Arial"/>
                <w:color w:val="000000" w:themeColor="text1"/>
              </w:rPr>
              <w:t>I</w:t>
            </w:r>
            <w:r w:rsidR="00327915">
              <w:rPr>
                <w:rFonts w:ascii="Century Gothic" w:hAnsi="Century Gothic" w:cs="Arial"/>
                <w:color w:val="000000" w:themeColor="text1"/>
              </w:rPr>
              <w:t>t is assumed that development at the site would;</w:t>
            </w:r>
            <w:r w:rsidR="003F39A2">
              <w:rPr>
                <w:rFonts w:ascii="Century Gothic" w:hAnsi="Century Gothic" w:cs="Arial"/>
                <w:color w:val="000000" w:themeColor="text1"/>
              </w:rPr>
              <w:t xml:space="preserve"> be sensitively and responsively designed to enhance the </w:t>
            </w:r>
            <w:r w:rsidR="00026446">
              <w:rPr>
                <w:rFonts w:ascii="Century Gothic" w:hAnsi="Century Gothic" w:cs="Arial"/>
                <w:color w:val="000000" w:themeColor="text1"/>
              </w:rPr>
              <w:t>Conservation Area</w:t>
            </w:r>
            <w:r w:rsidR="003F39A2">
              <w:rPr>
                <w:rFonts w:ascii="Century Gothic" w:hAnsi="Century Gothic" w:cs="Arial"/>
                <w:color w:val="000000" w:themeColor="text1"/>
              </w:rPr>
              <w:t xml:space="preserve"> designation; and ensure appropriate archaeological investigation prior to development. </w:t>
            </w:r>
            <w:r w:rsidR="00327915">
              <w:rPr>
                <w:rFonts w:ascii="Century Gothic" w:hAnsi="Century Gothic" w:cs="Arial"/>
                <w:color w:val="000000" w:themeColor="text1"/>
              </w:rPr>
              <w:t xml:space="preserve"> </w:t>
            </w:r>
            <w:r w:rsidR="00E35C4D">
              <w:rPr>
                <w:rFonts w:ascii="Century Gothic" w:hAnsi="Century Gothic" w:cs="Arial"/>
                <w:color w:val="000000" w:themeColor="text1"/>
              </w:rPr>
              <w:t xml:space="preserve">Policy mitigation provided through the GCT JCS and Draft GCP should ensure that development will not lead to any significant negative effects. </w:t>
            </w:r>
            <w:r w:rsidR="00AB316A">
              <w:rPr>
                <w:rFonts w:ascii="Century Gothic" w:hAnsi="Century Gothic" w:cs="Arial"/>
                <w:color w:val="000000" w:themeColor="text1"/>
              </w:rPr>
              <w:t>Although there are Listed B</w:t>
            </w:r>
            <w:r w:rsidR="001C4B0E">
              <w:rPr>
                <w:rFonts w:ascii="Century Gothic" w:hAnsi="Century Gothic" w:cs="Arial"/>
                <w:color w:val="000000" w:themeColor="text1"/>
              </w:rPr>
              <w:t xml:space="preserve">uildings </w:t>
            </w:r>
            <w:proofErr w:type="gramStart"/>
            <w:r w:rsidR="00AB316A">
              <w:rPr>
                <w:rFonts w:ascii="Century Gothic" w:hAnsi="Century Gothic" w:cs="Arial"/>
                <w:color w:val="000000" w:themeColor="text1"/>
              </w:rPr>
              <w:t>in close proximity to</w:t>
            </w:r>
            <w:proofErr w:type="gramEnd"/>
            <w:r w:rsidR="00AB316A">
              <w:rPr>
                <w:rFonts w:ascii="Century Gothic" w:hAnsi="Century Gothic" w:cs="Arial"/>
                <w:color w:val="000000" w:themeColor="text1"/>
              </w:rPr>
              <w:t xml:space="preserve"> the site</w:t>
            </w:r>
            <w:r w:rsidR="001C4B0E">
              <w:rPr>
                <w:rFonts w:ascii="Century Gothic" w:hAnsi="Century Gothic" w:cs="Arial"/>
                <w:color w:val="000000" w:themeColor="text1"/>
              </w:rPr>
              <w:t xml:space="preserve">, development is unlikely to have a negative effect on </w:t>
            </w:r>
            <w:r w:rsidR="00AB316A">
              <w:rPr>
                <w:rFonts w:ascii="Century Gothic" w:hAnsi="Century Gothic" w:cs="Arial"/>
                <w:color w:val="000000" w:themeColor="text1"/>
              </w:rPr>
              <w:t>their setting</w:t>
            </w:r>
            <w:r w:rsidR="001C4B0E">
              <w:rPr>
                <w:rFonts w:ascii="Century Gothic" w:hAnsi="Century Gothic" w:cs="Arial"/>
                <w:color w:val="000000" w:themeColor="text1"/>
              </w:rPr>
              <w:t xml:space="preserve"> due to the distance</w:t>
            </w:r>
            <w:r w:rsidR="00AB316A">
              <w:rPr>
                <w:rFonts w:ascii="Century Gothic" w:hAnsi="Century Gothic" w:cs="Arial"/>
                <w:color w:val="000000" w:themeColor="text1"/>
              </w:rPr>
              <w:t>,</w:t>
            </w:r>
            <w:r w:rsidR="001C4B0E">
              <w:rPr>
                <w:rFonts w:ascii="Century Gothic" w:hAnsi="Century Gothic" w:cs="Arial"/>
                <w:color w:val="000000" w:themeColor="text1"/>
              </w:rPr>
              <w:t xml:space="preserve"> and the </w:t>
            </w:r>
            <w:r w:rsidR="00AB316A">
              <w:rPr>
                <w:rFonts w:ascii="Century Gothic" w:hAnsi="Century Gothic" w:cs="Arial"/>
                <w:color w:val="000000" w:themeColor="text1"/>
              </w:rPr>
              <w:t>existing</w:t>
            </w:r>
            <w:r w:rsidR="001C4B0E">
              <w:rPr>
                <w:rFonts w:ascii="Century Gothic" w:hAnsi="Century Gothic" w:cs="Arial"/>
                <w:color w:val="000000" w:themeColor="text1"/>
              </w:rPr>
              <w:t xml:space="preserve"> development between them. Potential for a residual neutral effect </w:t>
            </w:r>
            <w:r w:rsidR="00AB316A">
              <w:rPr>
                <w:rFonts w:ascii="Century Gothic" w:hAnsi="Century Gothic" w:cs="Arial"/>
                <w:color w:val="000000" w:themeColor="text1"/>
              </w:rPr>
              <w:t>against SA O</w:t>
            </w:r>
            <w:r w:rsidR="00026446">
              <w:rPr>
                <w:rFonts w:ascii="Century Gothic" w:hAnsi="Century Gothic" w:cs="Arial"/>
                <w:color w:val="000000" w:themeColor="text1"/>
              </w:rPr>
              <w:t>bjective 9, with an element of uncertainty until site level assessments have been completed.</w:t>
            </w:r>
          </w:p>
          <w:p w14:paraId="0AD91123" w14:textId="44732F3A" w:rsidR="001C4B0E" w:rsidRDefault="001C4B0E" w:rsidP="0028255E">
            <w:pPr>
              <w:spacing w:after="0" w:line="240" w:lineRule="auto"/>
              <w:contextualSpacing/>
              <w:rPr>
                <w:rFonts w:ascii="Century Gothic" w:hAnsi="Century Gothic" w:cs="Arial"/>
                <w:color w:val="000000" w:themeColor="text1"/>
              </w:rPr>
            </w:pPr>
          </w:p>
          <w:p w14:paraId="74205DA2" w14:textId="5DB56A7C" w:rsidR="00926150" w:rsidRDefault="001C4B0E"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w:t>
            </w:r>
            <w:r w:rsidR="002662BB">
              <w:rPr>
                <w:rFonts w:ascii="Century Gothic" w:hAnsi="Century Gothic" w:cs="Arial"/>
                <w:color w:val="000000" w:themeColor="text1"/>
              </w:rPr>
              <w:t>City Centre</w:t>
            </w:r>
            <w:r w:rsidR="00AB316A">
              <w:rPr>
                <w:rFonts w:ascii="Century Gothic" w:hAnsi="Century Gothic" w:cs="Arial"/>
                <w:color w:val="000000" w:themeColor="text1"/>
              </w:rPr>
              <w:t xml:space="preserve"> which contains a wide range of service and facility provisions with the p</w:t>
            </w:r>
            <w:r>
              <w:rPr>
                <w:rFonts w:ascii="Century Gothic" w:hAnsi="Century Gothic" w:cs="Arial"/>
                <w:color w:val="000000" w:themeColor="text1"/>
              </w:rPr>
              <w:t xml:space="preserve">otential for </w:t>
            </w:r>
            <w:r w:rsidR="00AB316A">
              <w:rPr>
                <w:rFonts w:ascii="Century Gothic" w:hAnsi="Century Gothic" w:cs="Arial"/>
                <w:color w:val="000000" w:themeColor="text1"/>
              </w:rPr>
              <w:t xml:space="preserve">a </w:t>
            </w:r>
            <w:r>
              <w:rPr>
                <w:rFonts w:ascii="Century Gothic" w:hAnsi="Century Gothic" w:cs="Arial"/>
                <w:color w:val="000000" w:themeColor="text1"/>
              </w:rPr>
              <w:t>major positive effect</w:t>
            </w:r>
            <w:r w:rsidR="00AB316A">
              <w:rPr>
                <w:rFonts w:ascii="Century Gothic" w:hAnsi="Century Gothic" w:cs="Arial"/>
                <w:color w:val="000000" w:themeColor="text1"/>
              </w:rPr>
              <w:t xml:space="preserve"> against SA O</w:t>
            </w:r>
            <w:r>
              <w:rPr>
                <w:rFonts w:ascii="Century Gothic" w:hAnsi="Century Gothic" w:cs="Arial"/>
                <w:color w:val="000000" w:themeColor="text1"/>
              </w:rPr>
              <w:t>bjective 14.</w:t>
            </w:r>
            <w:r w:rsidR="00AB316A">
              <w:rPr>
                <w:rFonts w:ascii="Century Gothic" w:hAnsi="Century Gothic" w:cs="Arial"/>
                <w:color w:val="000000" w:themeColor="text1"/>
              </w:rPr>
              <w:t xml:space="preserve"> </w:t>
            </w:r>
            <w:r w:rsidR="00D63190">
              <w:rPr>
                <w:rFonts w:ascii="Century Gothic" w:hAnsi="Century Gothic" w:cs="Arial"/>
                <w:color w:val="000000" w:themeColor="text1"/>
              </w:rPr>
              <w:t xml:space="preserve">The site is located within 800m of existing medical </w:t>
            </w:r>
            <w:proofErr w:type="gramStart"/>
            <w:r w:rsidR="00D63190">
              <w:rPr>
                <w:rFonts w:ascii="Century Gothic" w:hAnsi="Century Gothic" w:cs="Arial"/>
                <w:color w:val="000000" w:themeColor="text1"/>
              </w:rPr>
              <w:t>facilities,</w:t>
            </w:r>
            <w:proofErr w:type="gramEnd"/>
            <w:r w:rsidR="00D63190">
              <w:rPr>
                <w:rFonts w:ascii="Century Gothic" w:hAnsi="Century Gothic" w:cs="Arial"/>
                <w:color w:val="000000" w:themeColor="text1"/>
              </w:rPr>
              <w:t xml:space="preserve"> however it is located beyond 800m to existing promoted walking routes; potential for a minor positive effect against SA Objective 17.</w:t>
            </w:r>
            <w:r w:rsidR="00AB316A">
              <w:rPr>
                <w:rFonts w:ascii="Century Gothic" w:hAnsi="Century Gothic" w:cs="Arial"/>
                <w:color w:val="000000" w:themeColor="text1"/>
              </w:rPr>
              <w:t xml:space="preserve"> It </w:t>
            </w:r>
            <w:r w:rsidR="0081088C">
              <w:rPr>
                <w:rFonts w:ascii="Century Gothic" w:hAnsi="Century Gothic" w:cs="Arial"/>
                <w:color w:val="000000" w:themeColor="text1"/>
              </w:rPr>
              <w:t xml:space="preserve">is located within 800m of existing open space with the potential for a minor </w:t>
            </w:r>
            <w:r w:rsidR="00071815">
              <w:rPr>
                <w:rFonts w:ascii="Century Gothic" w:hAnsi="Century Gothic" w:cs="Arial"/>
                <w:color w:val="000000" w:themeColor="text1"/>
              </w:rPr>
              <w:t>long-term</w:t>
            </w:r>
            <w:r w:rsidR="0081088C">
              <w:rPr>
                <w:rFonts w:ascii="Century Gothic" w:hAnsi="Century Gothic" w:cs="Arial"/>
                <w:color w:val="000000" w:themeColor="text1"/>
              </w:rPr>
              <w:t xml:space="preserve"> positive eff</w:t>
            </w:r>
            <w:r w:rsidR="00AB316A">
              <w:rPr>
                <w:rFonts w:ascii="Century Gothic" w:hAnsi="Century Gothic" w:cs="Arial"/>
                <w:color w:val="000000" w:themeColor="text1"/>
              </w:rPr>
              <w:t>ect against SA Objectives 19-20, and</w:t>
            </w:r>
            <w:r w:rsidR="00926150">
              <w:rPr>
                <w:rFonts w:ascii="Century Gothic" w:hAnsi="Century Gothic" w:cs="Arial"/>
                <w:color w:val="000000" w:themeColor="text1"/>
              </w:rPr>
              <w:t xml:space="preserve"> within 800m of existing educational facilities with the potential for a minor long-term positive effect against SA Objective 24.</w:t>
            </w:r>
          </w:p>
          <w:p w14:paraId="6DB935D0" w14:textId="77777777" w:rsidR="005C576D" w:rsidRDefault="005C576D" w:rsidP="0028255E">
            <w:pPr>
              <w:spacing w:after="0" w:line="240" w:lineRule="auto"/>
              <w:contextualSpacing/>
              <w:rPr>
                <w:rFonts w:ascii="Century Gothic" w:hAnsi="Century Gothic" w:cs="Arial"/>
                <w:color w:val="000000" w:themeColor="text1"/>
              </w:rPr>
            </w:pPr>
          </w:p>
          <w:p w14:paraId="75525DED" w14:textId="6B95D081"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D6CD2A1" w14:textId="02D96EBE" w:rsidR="00071815" w:rsidRDefault="00071815" w:rsidP="0028255E">
            <w:pPr>
              <w:spacing w:after="0" w:line="240" w:lineRule="auto"/>
              <w:contextualSpacing/>
              <w:rPr>
                <w:rFonts w:ascii="Century Gothic" w:hAnsi="Century Gothic" w:cs="Arial"/>
                <w:color w:val="000000" w:themeColor="text1"/>
              </w:rPr>
            </w:pPr>
          </w:p>
          <w:p w14:paraId="6A7A1310" w14:textId="14663789" w:rsidR="00071815" w:rsidRDefault="00071815" w:rsidP="0028255E">
            <w:pPr>
              <w:spacing w:after="0" w:line="240" w:lineRule="auto"/>
              <w:contextualSpacing/>
              <w:rPr>
                <w:rFonts w:ascii="Century Gothic" w:hAnsi="Century Gothic" w:cs="Arial"/>
                <w:color w:val="000000" w:themeColor="text1"/>
              </w:rPr>
            </w:pPr>
            <w:r w:rsidRPr="00071815">
              <w:rPr>
                <w:rFonts w:ascii="Century Gothic" w:hAnsi="Century Gothic" w:cs="Arial"/>
                <w:b/>
                <w:color w:val="000000" w:themeColor="text1"/>
              </w:rPr>
              <w:t>Update 2019</w:t>
            </w:r>
            <w:r>
              <w:rPr>
                <w:rFonts w:ascii="Century Gothic" w:hAnsi="Century Gothic" w:cs="Arial"/>
                <w:color w:val="000000" w:themeColor="text1"/>
              </w:rPr>
              <w:t>:</w:t>
            </w:r>
          </w:p>
          <w:p w14:paraId="306D398B" w14:textId="0D69E2E9" w:rsidR="002B191B" w:rsidRDefault="002B191B" w:rsidP="0028255E">
            <w:pPr>
              <w:spacing w:after="0" w:line="240" w:lineRule="auto"/>
              <w:contextualSpacing/>
              <w:rPr>
                <w:rFonts w:ascii="Century Gothic" w:hAnsi="Century Gothic" w:cs="Arial"/>
                <w:color w:val="000000" w:themeColor="text1"/>
              </w:rPr>
            </w:pPr>
          </w:p>
          <w:p w14:paraId="3232A9BC" w14:textId="63603C7A" w:rsidR="00751BCD" w:rsidRDefault="00751BCD"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17"/>
            </w:r>
            <w:r>
              <w:rPr>
                <w:rFonts w:ascii="Century Gothic" w:hAnsi="Century Gothic" w:cs="Arial"/>
                <w:color w:val="000000" w:themeColor="text1"/>
              </w:rPr>
              <w:t xml:space="preserve"> reported that 100% of the site is within FZ1 indicating no risk of flooding and confirming the previous SA with minor positive effects.</w:t>
            </w:r>
          </w:p>
          <w:p w14:paraId="58353CC9" w14:textId="77777777" w:rsidR="00751BCD" w:rsidRDefault="00751BCD" w:rsidP="0028255E">
            <w:pPr>
              <w:spacing w:after="0" w:line="240" w:lineRule="auto"/>
              <w:contextualSpacing/>
              <w:rPr>
                <w:rFonts w:ascii="Century Gothic" w:hAnsi="Century Gothic" w:cs="Arial"/>
                <w:color w:val="000000" w:themeColor="text1"/>
              </w:rPr>
            </w:pPr>
          </w:p>
          <w:p w14:paraId="24BBDA88" w14:textId="4746825B" w:rsidR="002B191B" w:rsidRDefault="0050087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Historic Environment Assessment (Nov 2016)</w:t>
            </w:r>
            <w:r>
              <w:rPr>
                <w:rStyle w:val="FootnoteReference"/>
                <w:rFonts w:ascii="Century Gothic" w:hAnsi="Century Gothic" w:cs="Arial"/>
                <w:color w:val="000000" w:themeColor="text1"/>
              </w:rPr>
              <w:footnoteReference w:id="18"/>
            </w:r>
            <w:r>
              <w:rPr>
                <w:rFonts w:ascii="Century Gothic" w:hAnsi="Century Gothic" w:cs="Arial"/>
                <w:color w:val="000000" w:themeColor="text1"/>
              </w:rPr>
              <w:t xml:space="preserve"> </w:t>
            </w:r>
            <w:r w:rsidR="00C66D53">
              <w:rPr>
                <w:rFonts w:ascii="Century Gothic" w:hAnsi="Century Gothic" w:cs="Arial"/>
                <w:color w:val="000000" w:themeColor="text1"/>
              </w:rPr>
              <w:t xml:space="preserve">reported that 0.35 ha of the site would be available for development with details of mitigation to be agreed, thus confirming the previous SA findings of likely neutral effects but with some uncertainty until </w:t>
            </w:r>
            <w:r w:rsidR="00964B25">
              <w:rPr>
                <w:rFonts w:ascii="Century Gothic" w:hAnsi="Century Gothic" w:cs="Arial"/>
                <w:color w:val="000000" w:themeColor="text1"/>
              </w:rPr>
              <w:t>detailed project level studies completed.</w:t>
            </w:r>
          </w:p>
          <w:p w14:paraId="63B3F04A" w14:textId="091620A7" w:rsidR="00071815" w:rsidRDefault="00071815" w:rsidP="0028255E">
            <w:pPr>
              <w:spacing w:after="0" w:line="240" w:lineRule="auto"/>
              <w:contextualSpacing/>
              <w:rPr>
                <w:rFonts w:ascii="Century Gothic" w:hAnsi="Century Gothic" w:cs="Arial"/>
                <w:color w:val="000000" w:themeColor="text1"/>
              </w:rPr>
            </w:pPr>
          </w:p>
          <w:p w14:paraId="1B2B6300" w14:textId="667CA634" w:rsidR="0007208C" w:rsidRDefault="0007208C" w:rsidP="0007208C">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570117F8" w14:textId="77777777" w:rsidR="007D52E1" w:rsidRDefault="007D52E1" w:rsidP="0007208C">
            <w:pPr>
              <w:spacing w:after="0" w:line="240" w:lineRule="auto"/>
              <w:contextualSpacing/>
              <w:rPr>
                <w:rFonts w:ascii="Century Gothic" w:hAnsi="Century Gothic" w:cs="Arial"/>
                <w:color w:val="000000" w:themeColor="text1"/>
              </w:rPr>
            </w:pPr>
          </w:p>
          <w:p w14:paraId="6A81A946" w14:textId="3E9F8051" w:rsidR="0007208C" w:rsidRDefault="0007208C" w:rsidP="0007208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Consider including requirement for ecological studies to identify opportunities for biodiversity gain on this brownfield site and to promote aims of the JCS GI Strategy</w:t>
            </w:r>
            <w:r w:rsidR="002B191B">
              <w:rPr>
                <w:rFonts w:ascii="Century Gothic" w:hAnsi="Century Gothic" w:cs="Arial"/>
                <w:color w:val="000000" w:themeColor="text1"/>
              </w:rPr>
              <w:t>; protect and link with mature trees on boundary of site</w:t>
            </w:r>
          </w:p>
          <w:p w14:paraId="5F1EDA69" w14:textId="733A5971" w:rsidR="0007208C" w:rsidRDefault="0007208C" w:rsidP="0007208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Historic environment and townscape studies to ensure that the </w:t>
            </w:r>
            <w:r w:rsidR="00B55DDA">
              <w:rPr>
                <w:rFonts w:ascii="Century Gothic" w:hAnsi="Century Gothic" w:cs="Arial"/>
                <w:color w:val="000000" w:themeColor="text1"/>
              </w:rPr>
              <w:t>Conservation Area is</w:t>
            </w:r>
            <w:r>
              <w:rPr>
                <w:rFonts w:ascii="Century Gothic" w:hAnsi="Century Gothic" w:cs="Arial"/>
                <w:color w:val="000000" w:themeColor="text1"/>
              </w:rPr>
              <w:t xml:space="preserve"> protected and enhanced where possible</w:t>
            </w:r>
          </w:p>
          <w:p w14:paraId="18B51261" w14:textId="3A185AD3" w:rsidR="0091450A" w:rsidRPr="00A307FB" w:rsidRDefault="0007208C" w:rsidP="00635BA8">
            <w:pPr>
              <w:pStyle w:val="ListParagraph"/>
              <w:numPr>
                <w:ilvl w:val="0"/>
                <w:numId w:val="3"/>
              </w:numPr>
              <w:spacing w:after="0" w:line="240" w:lineRule="auto"/>
              <w:rPr>
                <w:rFonts w:ascii="Century Gothic" w:hAnsi="Century Gothic" w:cs="Arial"/>
                <w:color w:val="000000" w:themeColor="text1"/>
              </w:rPr>
            </w:pPr>
            <w:r w:rsidRPr="00635BA8">
              <w:rPr>
                <w:rFonts w:ascii="Century Gothic" w:hAnsi="Century Gothic" w:cs="Arial"/>
                <w:color w:val="000000" w:themeColor="text1"/>
              </w:rPr>
              <w:t xml:space="preserve">Archaeological studies required to investigate significant Roman </w:t>
            </w:r>
            <w:r w:rsidR="00B55DDA" w:rsidRPr="00635BA8">
              <w:rPr>
                <w:rFonts w:ascii="Century Gothic" w:hAnsi="Century Gothic" w:cs="Arial"/>
                <w:color w:val="000000" w:themeColor="text1"/>
              </w:rPr>
              <w:t>(nearby Rom</w:t>
            </w:r>
            <w:r w:rsidR="002B191B" w:rsidRPr="00635BA8">
              <w:rPr>
                <w:rFonts w:ascii="Century Gothic" w:hAnsi="Century Gothic" w:cs="Arial"/>
                <w:color w:val="000000" w:themeColor="text1"/>
              </w:rPr>
              <w:t>a</w:t>
            </w:r>
            <w:r w:rsidR="00B55DDA" w:rsidRPr="00635BA8">
              <w:rPr>
                <w:rFonts w:ascii="Century Gothic" w:hAnsi="Century Gothic" w:cs="Arial"/>
                <w:color w:val="000000" w:themeColor="text1"/>
              </w:rPr>
              <w:t>n Road)</w:t>
            </w:r>
            <w:r w:rsidR="007D52E1" w:rsidRPr="00635BA8">
              <w:rPr>
                <w:rFonts w:ascii="Century Gothic" w:hAnsi="Century Gothic" w:cs="Arial"/>
                <w:color w:val="000000" w:themeColor="text1"/>
              </w:rPr>
              <w:t xml:space="preserve"> </w:t>
            </w:r>
            <w:r w:rsidRPr="00635BA8">
              <w:rPr>
                <w:rFonts w:ascii="Century Gothic" w:hAnsi="Century Gothic" w:cs="Arial"/>
                <w:color w:val="000000" w:themeColor="text1"/>
              </w:rPr>
              <w:t>and other interest in the area</w:t>
            </w:r>
          </w:p>
        </w:tc>
      </w:tr>
      <w:tr w:rsidR="005C576D" w:rsidRPr="00DF4A8D" w14:paraId="30C1245D" w14:textId="77777777" w:rsidTr="005C576D">
        <w:trPr>
          <w:cantSplit/>
          <w:trHeight w:val="152"/>
        </w:trPr>
        <w:tc>
          <w:tcPr>
            <w:tcW w:w="14885" w:type="dxa"/>
            <w:gridSpan w:val="18"/>
            <w:shd w:val="clear" w:color="auto" w:fill="BFBFBF" w:themeFill="background1" w:themeFillShade="BF"/>
          </w:tcPr>
          <w:p w14:paraId="6C960617" w14:textId="2CC80EAB" w:rsidR="005C576D" w:rsidRPr="00070608" w:rsidRDefault="00071815" w:rsidP="0028255E">
            <w:pPr>
              <w:spacing w:after="0" w:line="240" w:lineRule="auto"/>
              <w:contextualSpacing/>
              <w:rPr>
                <w:rFonts w:ascii="Century Gothic" w:hAnsi="Century Gothic"/>
                <w:b/>
              </w:rPr>
            </w:pPr>
            <w:r>
              <w:lastRenderedPageBreak/>
              <w:br w:type="page"/>
            </w:r>
            <w:r w:rsidR="005C576D" w:rsidRPr="00F63659">
              <w:rPr>
                <w:rFonts w:ascii="Century Gothic" w:hAnsi="Century Gothic"/>
                <w:b/>
              </w:rPr>
              <w:t>Site:</w:t>
            </w:r>
            <w:r w:rsidR="005C576D">
              <w:rPr>
                <w:rFonts w:ascii="Century Gothic" w:hAnsi="Century Gothic"/>
                <w:b/>
              </w:rPr>
              <w:t xml:space="preserve"> </w:t>
            </w:r>
            <w:r w:rsidR="006F0030" w:rsidRPr="00070608">
              <w:rPr>
                <w:rFonts w:ascii="Century Gothic" w:hAnsi="Century Gothic"/>
                <w:b/>
              </w:rPr>
              <w:t>Wessex House</w:t>
            </w:r>
            <w:r w:rsidR="00A91B8E" w:rsidRPr="00070608">
              <w:rPr>
                <w:rFonts w:ascii="Century Gothic" w:hAnsi="Century Gothic"/>
                <w:b/>
              </w:rPr>
              <w:t xml:space="preserve"> (Railway Corridor)</w:t>
            </w:r>
          </w:p>
          <w:p w14:paraId="527480B6" w14:textId="5D9FE4F5"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sidRPr="009F7B0C">
              <w:rPr>
                <w:rFonts w:ascii="Century Gothic" w:hAnsi="Century Gothic"/>
              </w:rPr>
              <w:t>0.25ha, Station car park/infrastructure</w:t>
            </w:r>
            <w:r w:rsidR="007738BF">
              <w:rPr>
                <w:rFonts w:ascii="Century Gothic" w:hAnsi="Century Gothic"/>
              </w:rPr>
              <w:t xml:space="preserve"> for 20 dwellings </w:t>
            </w:r>
          </w:p>
          <w:p w14:paraId="5A7AB6BC" w14:textId="7ABFE870"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15</w:t>
            </w:r>
            <w:r w:rsidR="006B1BE1">
              <w:rPr>
                <w:rFonts w:ascii="Century Gothic" w:hAnsi="Century Gothic" w:cs="Arial"/>
              </w:rPr>
              <w:t xml:space="preserve">; </w:t>
            </w:r>
            <w:r w:rsidR="007A5982">
              <w:rPr>
                <w:rFonts w:ascii="Century Gothic" w:hAnsi="Century Gothic" w:cs="Arial"/>
              </w:rPr>
              <w:t xml:space="preserve">SALA SUB51 (progressed as </w:t>
            </w:r>
            <w:r w:rsidR="006B7D2E">
              <w:rPr>
                <w:rFonts w:ascii="Century Gothic" w:hAnsi="Century Gothic" w:cs="Arial"/>
              </w:rPr>
              <w:t xml:space="preserve">SA8 Wessex House in 2017; </w:t>
            </w:r>
            <w:r w:rsidR="006B7D2E" w:rsidRPr="00E21A01">
              <w:rPr>
                <w:rFonts w:ascii="Century Gothic" w:hAnsi="Century Gothic" w:cs="Arial"/>
                <w:b/>
              </w:rPr>
              <w:t>retained as SA</w:t>
            </w:r>
            <w:r w:rsidR="00E21A01" w:rsidRPr="00E21A01">
              <w:rPr>
                <w:rFonts w:ascii="Century Gothic" w:hAnsi="Century Gothic" w:cs="Arial"/>
                <w:b/>
              </w:rPr>
              <w:t>0</w:t>
            </w:r>
            <w:r w:rsidR="004645D6">
              <w:rPr>
                <w:rFonts w:ascii="Century Gothic" w:hAnsi="Century Gothic" w:cs="Arial"/>
                <w:b/>
              </w:rPr>
              <w:t>4</w:t>
            </w:r>
            <w:r w:rsidR="00E21A01" w:rsidRPr="00E21A01">
              <w:rPr>
                <w:rFonts w:ascii="Century Gothic" w:hAnsi="Century Gothic" w:cs="Arial"/>
                <w:b/>
              </w:rPr>
              <w:t xml:space="preserve"> Wessex House, Great Western Road in 2019</w:t>
            </w:r>
            <w:r w:rsidR="00EA3553">
              <w:rPr>
                <w:rFonts w:ascii="Century Gothic" w:hAnsi="Century Gothic" w:cs="Arial"/>
                <w:b/>
              </w:rPr>
              <w:t xml:space="preserve"> for 20 dwellings</w:t>
            </w:r>
            <w:r w:rsidR="00E21A01">
              <w:rPr>
                <w:rFonts w:ascii="Century Gothic" w:hAnsi="Century Gothic" w:cs="Arial"/>
              </w:rPr>
              <w:t>)</w:t>
            </w:r>
          </w:p>
        </w:tc>
      </w:tr>
      <w:tr w:rsidR="005C576D" w:rsidRPr="00DF4A8D" w14:paraId="13E27648" w14:textId="77777777" w:rsidTr="005C576D">
        <w:trPr>
          <w:cantSplit/>
          <w:trHeight w:val="1853"/>
        </w:trPr>
        <w:tc>
          <w:tcPr>
            <w:tcW w:w="1277" w:type="dxa"/>
            <w:vMerge w:val="restart"/>
          </w:tcPr>
          <w:p w14:paraId="7C9CC3F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5180107"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4EC38E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154F6A6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2B0E62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7779402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019DF80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2441B7E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839071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ED0D69B" w14:textId="1EC0B0A9"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EB51E4">
              <w:rPr>
                <w:rFonts w:ascii="Century Gothic" w:hAnsi="Century Gothic"/>
                <w:b/>
              </w:rPr>
              <w:t xml:space="preserve">&amp; </w:t>
            </w:r>
            <w:r w:rsidRPr="005C576D">
              <w:rPr>
                <w:rFonts w:ascii="Century Gothic" w:hAnsi="Century Gothic"/>
                <w:b/>
              </w:rPr>
              <w:t>Amenity</w:t>
            </w:r>
          </w:p>
        </w:tc>
        <w:tc>
          <w:tcPr>
            <w:tcW w:w="850" w:type="dxa"/>
            <w:textDirection w:val="btLr"/>
          </w:tcPr>
          <w:p w14:paraId="7CC5B5B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7D8EE8E" w14:textId="31E4B29A"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EB51E4">
              <w:rPr>
                <w:rFonts w:ascii="Century Gothic" w:hAnsi="Century Gothic"/>
                <w:b/>
              </w:rPr>
              <w:t>&amp;</w:t>
            </w:r>
            <w:r w:rsidRPr="005C576D">
              <w:rPr>
                <w:rFonts w:ascii="Century Gothic" w:hAnsi="Century Gothic"/>
                <w:b/>
              </w:rPr>
              <w:t xml:space="preserve"> Local Centres</w:t>
            </w:r>
          </w:p>
        </w:tc>
        <w:tc>
          <w:tcPr>
            <w:tcW w:w="850" w:type="dxa"/>
            <w:textDirection w:val="btLr"/>
          </w:tcPr>
          <w:p w14:paraId="6844A15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2BED713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F1C840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1401B37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204FD66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31E0B091"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EFC718B" w14:textId="77777777" w:rsidTr="00081AFF">
        <w:tc>
          <w:tcPr>
            <w:tcW w:w="1277" w:type="dxa"/>
            <w:vMerge/>
          </w:tcPr>
          <w:p w14:paraId="71E06632" w14:textId="77777777" w:rsidR="005C576D" w:rsidRPr="00DF4A8D" w:rsidRDefault="005C576D" w:rsidP="0028255E">
            <w:pPr>
              <w:spacing w:after="0" w:line="240" w:lineRule="auto"/>
              <w:contextualSpacing/>
              <w:rPr>
                <w:rFonts w:ascii="Century Gothic" w:hAnsi="Century Gothic"/>
              </w:rPr>
            </w:pPr>
          </w:p>
        </w:tc>
        <w:tc>
          <w:tcPr>
            <w:tcW w:w="850" w:type="dxa"/>
          </w:tcPr>
          <w:p w14:paraId="48BD754A"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7496BB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6B6A23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77A54D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5B16EBF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1968483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0A730C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390666F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5A88EB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E7891F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283CDF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3581BA6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4CD7C47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Borders>
              <w:bottom w:val="single" w:sz="4" w:space="0" w:color="auto"/>
            </w:tcBorders>
          </w:tcPr>
          <w:p w14:paraId="0C9845E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48BD4A8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20E15166"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F4A5E" w:rsidRPr="00DF4A8D" w14:paraId="03252733" w14:textId="77777777" w:rsidTr="00383A4F">
        <w:tc>
          <w:tcPr>
            <w:tcW w:w="1277" w:type="dxa"/>
          </w:tcPr>
          <w:p w14:paraId="0F1AD8DC" w14:textId="77777777" w:rsidR="005F4A5E" w:rsidRDefault="005F4A5E" w:rsidP="0028255E">
            <w:pPr>
              <w:spacing w:after="0" w:line="240" w:lineRule="auto"/>
              <w:contextualSpacing/>
              <w:rPr>
                <w:rFonts w:ascii="Century Gothic" w:hAnsi="Century Gothic"/>
                <w:b/>
              </w:rPr>
            </w:pPr>
            <w:r>
              <w:rPr>
                <w:rFonts w:ascii="Century Gothic" w:hAnsi="Century Gothic"/>
                <w:b/>
              </w:rPr>
              <w:t>SA</w:t>
            </w:r>
          </w:p>
          <w:p w14:paraId="693040A1" w14:textId="00C068C3" w:rsidR="005F4A5E" w:rsidRDefault="005F4A5E"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7B2C5406" w14:textId="707FB91C"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EA06DD4" w14:textId="6EED50D2"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BA23D67" w14:textId="21427204"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3A1A54BC" w14:textId="6A205D11"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99CC00"/>
            <w:vAlign w:val="center"/>
          </w:tcPr>
          <w:p w14:paraId="1F31929B" w14:textId="769F4916"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BD203C6" w14:textId="0E3A5D1E"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2E79700" w14:textId="70130CFB" w:rsidR="005F4A5E" w:rsidRDefault="005F4A5E"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998AD33" w14:textId="388A1507"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1393AF9" w14:textId="24557ED8"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B9813D5" w14:textId="7EEFDB03"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43DC71D" w14:textId="52B20B48"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010CA397" w14:textId="1367B97A"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CEC9BAA" w14:textId="0D433B84"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7C1CB15B" w14:textId="674EE149"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1" w:type="dxa"/>
            <w:tcBorders>
              <w:bottom w:val="nil"/>
            </w:tcBorders>
            <w:shd w:val="clear" w:color="auto" w:fill="2F5496" w:themeFill="accent5" w:themeFillShade="BF"/>
            <w:vAlign w:val="center"/>
          </w:tcPr>
          <w:p w14:paraId="73CCEB3D" w14:textId="58259F69"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76974AE" w14:textId="36615C95"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3ADF1E1" w14:textId="50298703" w:rsidR="005F4A5E" w:rsidRDefault="00383A4F" w:rsidP="0028255E">
            <w:pPr>
              <w:spacing w:after="0" w:line="240" w:lineRule="auto"/>
              <w:contextualSpacing/>
              <w:jc w:val="center"/>
              <w:rPr>
                <w:rFonts w:ascii="Century Gothic" w:hAnsi="Century Gothic"/>
                <w:b/>
              </w:rPr>
            </w:pPr>
            <w:r>
              <w:rPr>
                <w:rFonts w:ascii="Century Gothic" w:hAnsi="Century Gothic"/>
                <w:b/>
              </w:rPr>
              <w:t>0</w:t>
            </w:r>
          </w:p>
        </w:tc>
      </w:tr>
      <w:tr w:rsidR="007738BF" w:rsidRPr="00DF4A8D" w14:paraId="7837130C" w14:textId="77777777" w:rsidTr="000E4190">
        <w:tc>
          <w:tcPr>
            <w:tcW w:w="1277" w:type="dxa"/>
          </w:tcPr>
          <w:p w14:paraId="15C160CF" w14:textId="77777777" w:rsidR="007738BF" w:rsidRDefault="007738BF" w:rsidP="0028255E">
            <w:pPr>
              <w:spacing w:after="0" w:line="240" w:lineRule="auto"/>
              <w:contextualSpacing/>
              <w:rPr>
                <w:rFonts w:ascii="Century Gothic" w:hAnsi="Century Gothic"/>
                <w:b/>
              </w:rPr>
            </w:pPr>
            <w:r>
              <w:rPr>
                <w:rFonts w:ascii="Century Gothic" w:hAnsi="Century Gothic"/>
                <w:b/>
              </w:rPr>
              <w:t>SA</w:t>
            </w:r>
          </w:p>
          <w:p w14:paraId="359CEA3E" w14:textId="232B3002" w:rsidR="005808A4" w:rsidRPr="00B141A3" w:rsidRDefault="005F4A5E"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5FD3130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F8DF0D3" w14:textId="7502A84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35C9D1A" w14:textId="28CD56A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5303CF1A" w14:textId="439B5AB4" w:rsidR="005808A4" w:rsidRPr="00EA6CB3" w:rsidRDefault="009F7B0C"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542CFE6C" w14:textId="0B7BA46E" w:rsidR="005808A4" w:rsidRPr="00EA6CB3" w:rsidRDefault="00DC757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D29573D" w14:textId="23297FC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604AF7B" w14:textId="465EE2B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CCCBFE0" w14:textId="598692F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65E9C512" w14:textId="276178F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43A356E" w14:textId="5D5CEE72" w:rsidR="005808A4" w:rsidRPr="00EA6CB3" w:rsidRDefault="00D8280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58209A65" w14:textId="727F70BC" w:rsidR="005808A4" w:rsidRPr="00EA6CB3" w:rsidRDefault="00B91E0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5D001EF" w14:textId="40460552" w:rsidR="005808A4" w:rsidRPr="00EA6CB3" w:rsidRDefault="0005093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7E72795" w14:textId="13150B4D" w:rsidR="005808A4" w:rsidRPr="00EA6CB3" w:rsidRDefault="0005093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9E65F6A" w14:textId="2F450D85" w:rsidR="005808A4" w:rsidRPr="00EA6CB3" w:rsidRDefault="00EA3553" w:rsidP="0028255E">
            <w:pPr>
              <w:spacing w:after="0" w:line="240" w:lineRule="auto"/>
              <w:contextualSpacing/>
              <w:jc w:val="center"/>
              <w:rPr>
                <w:rFonts w:ascii="Century Gothic" w:hAnsi="Century Gothic"/>
                <w:b/>
              </w:rPr>
            </w:pPr>
            <w:r>
              <w:rPr>
                <w:rFonts w:ascii="Century Gothic" w:hAnsi="Century Gothic"/>
                <w:b/>
              </w:rPr>
              <w:t>+</w:t>
            </w:r>
          </w:p>
        </w:tc>
        <w:tc>
          <w:tcPr>
            <w:tcW w:w="851" w:type="dxa"/>
            <w:tcBorders>
              <w:bottom w:val="nil"/>
            </w:tcBorders>
            <w:shd w:val="clear" w:color="auto" w:fill="2F5496"/>
            <w:vAlign w:val="center"/>
          </w:tcPr>
          <w:p w14:paraId="65E728A4" w14:textId="03C1DEAE" w:rsidR="005808A4" w:rsidRPr="00EA6CB3" w:rsidRDefault="000E4190"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700F1230" w14:textId="0904CBC4" w:rsidR="005808A4" w:rsidRPr="00EA6CB3" w:rsidRDefault="00B2616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D39A9E3" w14:textId="766CA983" w:rsidR="005808A4" w:rsidRPr="00EA6CB3" w:rsidRDefault="00081AFF"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520E4FC4" w14:textId="77777777" w:rsidTr="005C576D">
        <w:trPr>
          <w:trHeight w:val="1011"/>
        </w:trPr>
        <w:tc>
          <w:tcPr>
            <w:tcW w:w="14885" w:type="dxa"/>
            <w:gridSpan w:val="18"/>
          </w:tcPr>
          <w:p w14:paraId="73E2AC4A" w14:textId="53EDDCBA"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7738BF">
              <w:rPr>
                <w:rFonts w:ascii="Century Gothic" w:hAnsi="Century Gothic"/>
                <w:b/>
              </w:rPr>
              <w:t>stainability Appr</w:t>
            </w:r>
            <w:r w:rsidR="006B71B1">
              <w:rPr>
                <w:rFonts w:ascii="Century Gothic" w:hAnsi="Century Gothic"/>
                <w:b/>
              </w:rPr>
              <w:t>aisal 2016</w:t>
            </w:r>
            <w:r w:rsidRPr="00DF6993">
              <w:rPr>
                <w:rFonts w:ascii="Century Gothic" w:hAnsi="Century Gothic"/>
                <w:b/>
              </w:rPr>
              <w:t>:</w:t>
            </w:r>
            <w:r>
              <w:rPr>
                <w:rFonts w:ascii="Century Gothic" w:hAnsi="Century Gothic"/>
                <w:b/>
              </w:rPr>
              <w:t xml:space="preserve"> </w:t>
            </w:r>
          </w:p>
          <w:p w14:paraId="6739BDD5" w14:textId="77777777" w:rsidR="006B71B1" w:rsidRDefault="006B71B1" w:rsidP="0028255E">
            <w:pPr>
              <w:spacing w:after="0" w:line="240" w:lineRule="auto"/>
              <w:contextualSpacing/>
              <w:rPr>
                <w:rFonts w:ascii="Century Gothic" w:hAnsi="Century Gothic"/>
                <w:b/>
              </w:rPr>
            </w:pPr>
          </w:p>
          <w:p w14:paraId="2323A74D" w14:textId="7427F1ED" w:rsidR="00D8280F" w:rsidRPr="00D8280F" w:rsidRDefault="005808A4" w:rsidP="0028255E">
            <w:pPr>
              <w:spacing w:after="0" w:line="240" w:lineRule="auto"/>
              <w:contextualSpacing/>
              <w:rPr>
                <w:rFonts w:ascii="Century Gothic" w:hAnsi="Century Gothic" w:cs="Arial"/>
                <w:color w:val="000000" w:themeColor="text1"/>
              </w:rPr>
            </w:pPr>
            <w:r w:rsidRPr="00D8280F">
              <w:rPr>
                <w:rFonts w:ascii="Century Gothic" w:hAnsi="Century Gothic" w:cs="Arial"/>
                <w:color w:val="000000" w:themeColor="text1"/>
              </w:rPr>
              <w:t xml:space="preserve">The site is </w:t>
            </w:r>
            <w:r w:rsidR="00D8280F" w:rsidRPr="00D8280F">
              <w:rPr>
                <w:rFonts w:ascii="Century Gothic" w:hAnsi="Century Gothic" w:cs="Arial"/>
                <w:color w:val="000000" w:themeColor="text1"/>
              </w:rPr>
              <w:t>promoted to deliver new car parking spaces and infrastructure supporting the regeneration of the Kings Quarter and bus station area. The nature of the development as car parking is unlikely to lead to any significant effects on the topics of economy &amp; employment (SA Objectives 12-13), City Centre and Local Centres (SA Objective 14), inequalities (SA Objective 16), health (SA Objective 17), housing (SA Objective 18), public open space (SA Objectives 19-20), education (SA Objective 24) or cultural heritage (SA Objective 25) with the potential for a neutral effect against these objectives.</w:t>
            </w:r>
          </w:p>
          <w:p w14:paraId="1268964B" w14:textId="1955142D" w:rsidR="005808A4" w:rsidRPr="001624B1" w:rsidRDefault="005808A4" w:rsidP="0028255E">
            <w:pPr>
              <w:spacing w:after="0" w:line="240" w:lineRule="auto"/>
              <w:contextualSpacing/>
              <w:rPr>
                <w:rFonts w:ascii="Century Gothic" w:hAnsi="Century Gothic"/>
                <w:highlight w:val="yellow"/>
              </w:rPr>
            </w:pPr>
          </w:p>
          <w:p w14:paraId="312C795C" w14:textId="4B1C976C" w:rsidR="005808A4" w:rsidRPr="00D8280F" w:rsidRDefault="005808A4" w:rsidP="0028255E">
            <w:pPr>
              <w:spacing w:after="0" w:line="240" w:lineRule="auto"/>
              <w:contextualSpacing/>
              <w:rPr>
                <w:rFonts w:ascii="Century Gothic" w:hAnsi="Century Gothic" w:cs="Arial"/>
                <w:color w:val="000000" w:themeColor="text1"/>
              </w:rPr>
            </w:pPr>
            <w:r w:rsidRPr="00D8280F">
              <w:rPr>
                <w:rFonts w:ascii="Century Gothic" w:hAnsi="Century Gothic" w:cs="Arial"/>
                <w:color w:val="000000" w:themeColor="text1"/>
              </w:rPr>
              <w:t xml:space="preserve">The site does not contain and is not located </w:t>
            </w:r>
            <w:proofErr w:type="gramStart"/>
            <w:r w:rsidRPr="00D8280F">
              <w:rPr>
                <w:rFonts w:ascii="Century Gothic" w:hAnsi="Century Gothic" w:cs="Arial"/>
                <w:color w:val="000000" w:themeColor="text1"/>
              </w:rPr>
              <w:t>in close proximity to</w:t>
            </w:r>
            <w:proofErr w:type="gramEnd"/>
            <w:r w:rsidRPr="00D8280F">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12388D66" w14:textId="01FDC2BF" w:rsidR="005808A4" w:rsidRPr="001624B1" w:rsidRDefault="005808A4" w:rsidP="0028255E">
            <w:pPr>
              <w:spacing w:after="0" w:line="240" w:lineRule="auto"/>
              <w:contextualSpacing/>
              <w:rPr>
                <w:rFonts w:ascii="Century Gothic" w:hAnsi="Century Gothic" w:cs="Arial"/>
                <w:color w:val="000000" w:themeColor="text1"/>
                <w:highlight w:val="yellow"/>
              </w:rPr>
            </w:pPr>
          </w:p>
          <w:p w14:paraId="74598196" w14:textId="4D2ED5F0" w:rsidR="005808A4" w:rsidRPr="009F7B0C" w:rsidRDefault="005808A4" w:rsidP="0028255E">
            <w:pPr>
              <w:spacing w:after="0" w:line="240" w:lineRule="auto"/>
              <w:contextualSpacing/>
              <w:rPr>
                <w:rFonts w:ascii="Century Gothic" w:hAnsi="Century Gothic" w:cs="Arial"/>
                <w:color w:val="000000" w:themeColor="text1"/>
              </w:rPr>
            </w:pPr>
            <w:r w:rsidRPr="009F7B0C">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Potential for a long term minor positive against SA Objective 5.</w:t>
            </w:r>
          </w:p>
          <w:p w14:paraId="3F7ECD27" w14:textId="7E913472" w:rsidR="005808A4" w:rsidRPr="001624B1" w:rsidRDefault="005808A4" w:rsidP="0028255E">
            <w:pPr>
              <w:spacing w:after="0" w:line="240" w:lineRule="auto"/>
              <w:contextualSpacing/>
              <w:rPr>
                <w:rFonts w:ascii="Century Gothic" w:hAnsi="Century Gothic" w:cs="Arial"/>
                <w:color w:val="000000" w:themeColor="text1"/>
                <w:highlight w:val="yellow"/>
              </w:rPr>
            </w:pPr>
          </w:p>
          <w:p w14:paraId="18D23567" w14:textId="10D0BDB8" w:rsidR="005808A4" w:rsidRPr="009F7B0C" w:rsidRDefault="009F7B0C" w:rsidP="0028255E">
            <w:pPr>
              <w:spacing w:after="0" w:line="240" w:lineRule="auto"/>
              <w:contextualSpacing/>
              <w:rPr>
                <w:rFonts w:ascii="Century Gothic" w:hAnsi="Century Gothic" w:cs="Arial"/>
                <w:b/>
                <w:color w:val="000000" w:themeColor="text1"/>
              </w:rPr>
            </w:pPr>
            <w:r w:rsidRPr="009F7B0C">
              <w:rPr>
                <w:rFonts w:ascii="Century Gothic" w:hAnsi="Century Gothic" w:cs="Arial"/>
                <w:color w:val="000000" w:themeColor="text1"/>
              </w:rPr>
              <w:t>Development of car parking is likely to increase the number of vehicles accessing the site, with the potential for minor negative effects on local roads, and minor indirect negative effects on air quality.</w:t>
            </w:r>
            <w:r w:rsidR="005808A4" w:rsidRPr="009F7B0C">
              <w:rPr>
                <w:rFonts w:ascii="Century Gothic" w:hAnsi="Century Gothic" w:cs="Arial"/>
                <w:color w:val="000000" w:themeColor="text1"/>
              </w:rPr>
              <w:t xml:space="preserve"> The site is not located </w:t>
            </w:r>
            <w:proofErr w:type="gramStart"/>
            <w:r w:rsidR="005808A4" w:rsidRPr="009F7B0C">
              <w:rPr>
                <w:rFonts w:ascii="Century Gothic" w:hAnsi="Century Gothic" w:cs="Arial"/>
                <w:color w:val="000000" w:themeColor="text1"/>
              </w:rPr>
              <w:t>in close proximity to</w:t>
            </w:r>
            <w:proofErr w:type="gramEnd"/>
            <w:r w:rsidR="005808A4" w:rsidRPr="009F7B0C">
              <w:rPr>
                <w:rFonts w:ascii="Century Gothic" w:hAnsi="Century Gothic" w:cs="Arial"/>
                <w:color w:val="000000" w:themeColor="text1"/>
              </w:rPr>
              <w:t xml:space="preserve"> a designated AQMA, </w:t>
            </w:r>
            <w:r w:rsidRPr="009F7B0C">
              <w:rPr>
                <w:rFonts w:ascii="Century Gothic" w:hAnsi="Century Gothic" w:cs="Arial"/>
                <w:color w:val="000000" w:themeColor="text1"/>
              </w:rPr>
              <w:t>and mitigation provided through the GCT JCS and Draft GCP should ensure that development will not lead to any significant negative effects. However, at this stage to reflect the potential for increased car usage in and around the site, it is considered that there is the potential for a residual minor negative effect against SA Objective 6a</w:t>
            </w:r>
            <w:r>
              <w:rPr>
                <w:rFonts w:ascii="Century Gothic" w:hAnsi="Century Gothic" w:cs="Arial"/>
                <w:color w:val="000000" w:themeColor="text1"/>
              </w:rPr>
              <w:t xml:space="preserve"> </w:t>
            </w:r>
            <w:r>
              <w:rPr>
                <w:rFonts w:ascii="Century Gothic" w:hAnsi="Century Gothic" w:cs="Arial"/>
                <w:color w:val="000000" w:themeColor="text1"/>
              </w:rPr>
              <w:lastRenderedPageBreak/>
              <w:t>with an element of uncertainty until site levels assessments have been completed</w:t>
            </w:r>
            <w:r w:rsidRPr="009F7B0C">
              <w:rPr>
                <w:rFonts w:ascii="Century Gothic" w:hAnsi="Century Gothic" w:cs="Arial"/>
                <w:color w:val="000000" w:themeColor="text1"/>
              </w:rPr>
              <w:t>.</w:t>
            </w:r>
            <w:r w:rsidR="005808A4" w:rsidRPr="009F7B0C">
              <w:rPr>
                <w:rFonts w:ascii="Century Gothic" w:hAnsi="Century Gothic" w:cs="Arial"/>
                <w:color w:val="000000" w:themeColor="text1"/>
              </w:rPr>
              <w:t xml:space="preserve"> </w:t>
            </w:r>
            <w:r w:rsidR="00DC7578">
              <w:rPr>
                <w:rFonts w:ascii="Century Gothic" w:hAnsi="Century Gothic" w:cs="Arial"/>
                <w:color w:val="000000" w:themeColor="text1"/>
              </w:rPr>
              <w:t xml:space="preserve">The site is located within 800m of the </w:t>
            </w:r>
            <w:r w:rsidR="00BF1545">
              <w:rPr>
                <w:rFonts w:ascii="Century Gothic" w:hAnsi="Century Gothic" w:cs="Arial"/>
                <w:color w:val="000000" w:themeColor="text1"/>
              </w:rPr>
              <w:t>railway</w:t>
            </w:r>
            <w:r w:rsidR="00DC7578">
              <w:rPr>
                <w:rFonts w:ascii="Century Gothic" w:hAnsi="Century Gothic" w:cs="Arial"/>
                <w:color w:val="000000" w:themeColor="text1"/>
              </w:rPr>
              <w:t xml:space="preserve"> station which can support access to this mode of transport for longer distance journeys with the potential for a minor positive effect against SA Objective 6b.</w:t>
            </w:r>
          </w:p>
          <w:p w14:paraId="7AA62864" w14:textId="53688E58" w:rsidR="005808A4" w:rsidRPr="001624B1" w:rsidRDefault="005808A4" w:rsidP="0028255E">
            <w:pPr>
              <w:spacing w:after="0" w:line="240" w:lineRule="auto"/>
              <w:contextualSpacing/>
              <w:rPr>
                <w:rFonts w:ascii="Century Gothic" w:hAnsi="Century Gothic" w:cs="Arial"/>
                <w:color w:val="000000" w:themeColor="text1"/>
                <w:highlight w:val="yellow"/>
              </w:rPr>
            </w:pPr>
          </w:p>
          <w:p w14:paraId="0CF14F48" w14:textId="77777777" w:rsidR="00E37FE0" w:rsidRDefault="005808A4" w:rsidP="0028255E">
            <w:pPr>
              <w:spacing w:after="0" w:line="240" w:lineRule="auto"/>
              <w:contextualSpacing/>
              <w:rPr>
                <w:rFonts w:ascii="Century Gothic" w:hAnsi="Century Gothic" w:cs="Arial"/>
                <w:color w:val="000000" w:themeColor="text1"/>
              </w:rPr>
            </w:pPr>
            <w:r w:rsidRPr="009F7B0C">
              <w:rPr>
                <w:rFonts w:ascii="Century Gothic" w:hAnsi="Century Gothic" w:cs="Arial"/>
                <w:color w:val="000000" w:themeColor="text1"/>
              </w:rPr>
              <w:t>The site is entirely brownfield with no best and most versatile agricultural land. Potential for major positive effects against SA Objective 7. At this stage, the Landscape/Townscape sensitivity of the site is unknown, however, given the nature of the site as entirely brownfield, and design standards outlined in policies provided in the GCT JCS and Draft GCP, it is considered that there is the potential for a minor positive effect against SA Objective 8.</w:t>
            </w:r>
            <w:r w:rsidR="009F7B0C">
              <w:rPr>
                <w:rFonts w:ascii="Century Gothic" w:hAnsi="Century Gothic" w:cs="Arial"/>
                <w:color w:val="000000" w:themeColor="text1"/>
              </w:rPr>
              <w:t xml:space="preserve"> </w:t>
            </w:r>
          </w:p>
          <w:p w14:paraId="305070AC" w14:textId="77777777" w:rsidR="00E37FE0" w:rsidRDefault="00E37FE0" w:rsidP="0028255E">
            <w:pPr>
              <w:spacing w:after="0" w:line="240" w:lineRule="auto"/>
              <w:contextualSpacing/>
              <w:rPr>
                <w:rFonts w:ascii="Century Gothic" w:hAnsi="Century Gothic" w:cs="Arial"/>
                <w:color w:val="000000" w:themeColor="text1"/>
              </w:rPr>
            </w:pPr>
          </w:p>
          <w:p w14:paraId="015E6921" w14:textId="207B2BEA" w:rsidR="005808A4" w:rsidRDefault="005808A4" w:rsidP="0028255E">
            <w:pPr>
              <w:spacing w:after="0" w:line="240" w:lineRule="auto"/>
              <w:contextualSpacing/>
              <w:rPr>
                <w:rFonts w:ascii="Century Gothic" w:hAnsi="Century Gothic" w:cs="Arial"/>
                <w:color w:val="000000" w:themeColor="text1"/>
              </w:rPr>
            </w:pPr>
            <w:r w:rsidRPr="009F7B0C">
              <w:rPr>
                <w:rFonts w:ascii="Century Gothic" w:hAnsi="Century Gothic" w:cs="Arial"/>
                <w:color w:val="000000" w:themeColor="text1"/>
              </w:rPr>
              <w:t>The site is partially located in an Area of Principal Archaeological Interest on the north western side. Given policy mitigation, it is assumed that development at the site would ensure appropriate archaeological investigation prior to development. Potential for a residual neutral effect against SA Objective 9.</w:t>
            </w:r>
          </w:p>
          <w:p w14:paraId="6ED331DA" w14:textId="372C5AF4" w:rsidR="006B71B1" w:rsidRDefault="006B71B1" w:rsidP="0028255E">
            <w:pPr>
              <w:spacing w:after="0" w:line="240" w:lineRule="auto"/>
              <w:contextualSpacing/>
              <w:rPr>
                <w:rFonts w:ascii="Century Gothic" w:hAnsi="Century Gothic" w:cs="Arial"/>
                <w:color w:val="000000" w:themeColor="text1"/>
              </w:rPr>
            </w:pPr>
          </w:p>
          <w:p w14:paraId="3BAA05B4" w14:textId="4A018B9B" w:rsidR="006B71B1" w:rsidRDefault="006B71B1" w:rsidP="0028255E">
            <w:pPr>
              <w:spacing w:after="0" w:line="240" w:lineRule="auto"/>
              <w:contextualSpacing/>
              <w:rPr>
                <w:rFonts w:ascii="Century Gothic" w:hAnsi="Century Gothic" w:cs="Arial"/>
                <w:color w:val="000000" w:themeColor="text1"/>
              </w:rPr>
            </w:pPr>
            <w:r w:rsidRPr="006B71B1">
              <w:rPr>
                <w:rFonts w:ascii="Century Gothic" w:hAnsi="Century Gothic" w:cs="Arial"/>
                <w:b/>
                <w:color w:val="000000" w:themeColor="text1"/>
              </w:rPr>
              <w:t>Update 2019</w:t>
            </w:r>
            <w:r>
              <w:rPr>
                <w:rFonts w:ascii="Century Gothic" w:hAnsi="Century Gothic" w:cs="Arial"/>
                <w:color w:val="000000" w:themeColor="text1"/>
              </w:rPr>
              <w:t>:</w:t>
            </w:r>
          </w:p>
          <w:p w14:paraId="38558403" w14:textId="597224E2" w:rsidR="006B71B1" w:rsidRDefault="006B71B1" w:rsidP="0028255E">
            <w:pPr>
              <w:spacing w:after="0" w:line="240" w:lineRule="auto"/>
              <w:contextualSpacing/>
              <w:rPr>
                <w:rFonts w:ascii="Century Gothic" w:hAnsi="Century Gothic" w:cs="Arial"/>
                <w:color w:val="000000" w:themeColor="text1"/>
              </w:rPr>
            </w:pPr>
          </w:p>
          <w:p w14:paraId="0AFDE6B2" w14:textId="265DF11D" w:rsidR="00DC30BC" w:rsidRDefault="00DC30B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vacant/former electrical </w:t>
            </w:r>
            <w:r w:rsidR="003139EE">
              <w:rPr>
                <w:rFonts w:ascii="Century Gothic" w:hAnsi="Century Gothic" w:cs="Arial"/>
                <w:color w:val="000000" w:themeColor="text1"/>
              </w:rPr>
              <w:t>wholesalers with the Royal Hospital to the north, Telecom House to the east and the railway station to the south</w:t>
            </w:r>
            <w:r w:rsidR="00B73500">
              <w:rPr>
                <w:rFonts w:ascii="Century Gothic" w:hAnsi="Century Gothic" w:cs="Arial"/>
                <w:color w:val="000000" w:themeColor="text1"/>
              </w:rPr>
              <w:t>; identified in Railway Corridor Development Brief adopted March 2011</w:t>
            </w:r>
            <w:r w:rsidR="00B73500">
              <w:rPr>
                <w:rStyle w:val="FootnoteReference"/>
                <w:rFonts w:ascii="Century Gothic" w:hAnsi="Century Gothic" w:cs="Arial"/>
                <w:color w:val="000000" w:themeColor="text1"/>
              </w:rPr>
              <w:footnoteReference w:id="19"/>
            </w:r>
            <w:r w:rsidR="00B73500">
              <w:rPr>
                <w:rFonts w:ascii="Century Gothic" w:hAnsi="Century Gothic" w:cs="Arial"/>
                <w:color w:val="000000" w:themeColor="text1"/>
              </w:rPr>
              <w:t xml:space="preserve">. </w:t>
            </w:r>
          </w:p>
          <w:p w14:paraId="4BE8D111" w14:textId="77777777" w:rsidR="009C2FCD" w:rsidRDefault="009C2FCD" w:rsidP="0028255E">
            <w:pPr>
              <w:spacing w:after="0" w:line="240" w:lineRule="auto"/>
              <w:contextualSpacing/>
              <w:rPr>
                <w:rFonts w:ascii="Century Gothic" w:hAnsi="Century Gothic" w:cs="Arial"/>
                <w:color w:val="000000" w:themeColor="text1"/>
              </w:rPr>
            </w:pPr>
          </w:p>
          <w:p w14:paraId="427295CC" w14:textId="0A9331C4" w:rsidR="006B71B1" w:rsidRDefault="006B71B1"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20"/>
            </w:r>
            <w:r>
              <w:rPr>
                <w:rFonts w:ascii="Century Gothic" w:hAnsi="Century Gothic" w:cs="Arial"/>
                <w:color w:val="000000" w:themeColor="text1"/>
              </w:rPr>
              <w:t xml:space="preserve"> reported that 100% of the site is within FZ1 indicating no risk of flooding and confirming the previous SA with minor positive effects</w:t>
            </w:r>
            <w:r w:rsidR="00EB51E4">
              <w:rPr>
                <w:rFonts w:ascii="Century Gothic" w:hAnsi="Century Gothic" w:cs="Arial"/>
                <w:color w:val="000000" w:themeColor="text1"/>
              </w:rPr>
              <w:t>.</w:t>
            </w:r>
          </w:p>
          <w:p w14:paraId="05AAD058" w14:textId="05076E34" w:rsidR="0030169B" w:rsidRDefault="0030169B" w:rsidP="0028255E">
            <w:pPr>
              <w:spacing w:after="0" w:line="240" w:lineRule="auto"/>
              <w:contextualSpacing/>
              <w:rPr>
                <w:rFonts w:ascii="Century Gothic" w:hAnsi="Century Gothic" w:cs="Arial"/>
                <w:color w:val="000000" w:themeColor="text1"/>
              </w:rPr>
            </w:pPr>
          </w:p>
          <w:p w14:paraId="091B7724" w14:textId="2FA24617" w:rsidR="0030169B" w:rsidRDefault="009049A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Possible contamination from pervious industrial uses and potential </w:t>
            </w:r>
            <w:r w:rsidR="004200E9">
              <w:rPr>
                <w:rFonts w:ascii="Century Gothic" w:hAnsi="Century Gothic" w:cs="Arial"/>
                <w:color w:val="000000" w:themeColor="text1"/>
              </w:rPr>
              <w:t>noise and vibration from the nearby railway line; still available and updated information indicates that the dwellings capacity could be increased to 30 dph</w:t>
            </w:r>
            <w:r w:rsidR="004200E9">
              <w:rPr>
                <w:rStyle w:val="FootnoteReference"/>
                <w:rFonts w:ascii="Century Gothic" w:hAnsi="Century Gothic" w:cs="Arial"/>
                <w:color w:val="000000" w:themeColor="text1"/>
              </w:rPr>
              <w:footnoteReference w:id="21"/>
            </w:r>
            <w:r w:rsidR="00A356BA">
              <w:rPr>
                <w:rFonts w:ascii="Century Gothic" w:hAnsi="Century Gothic" w:cs="Arial"/>
                <w:color w:val="000000" w:themeColor="text1"/>
              </w:rPr>
              <w:t xml:space="preserve">; also potential for </w:t>
            </w:r>
            <w:r w:rsidR="006533A3">
              <w:rPr>
                <w:rFonts w:ascii="Century Gothic" w:hAnsi="Century Gothic" w:cs="Arial"/>
                <w:color w:val="000000" w:themeColor="text1"/>
              </w:rPr>
              <w:t>mixed use including educational facility.</w:t>
            </w:r>
          </w:p>
          <w:p w14:paraId="7F67B073" w14:textId="7F203437" w:rsidR="00493342" w:rsidRDefault="00493342" w:rsidP="0028255E">
            <w:pPr>
              <w:spacing w:after="0" w:line="240" w:lineRule="auto"/>
              <w:contextualSpacing/>
              <w:rPr>
                <w:rFonts w:ascii="Century Gothic" w:hAnsi="Century Gothic" w:cs="Arial"/>
                <w:color w:val="000000" w:themeColor="text1"/>
              </w:rPr>
            </w:pPr>
          </w:p>
          <w:p w14:paraId="1180118D" w14:textId="56A1E7B7" w:rsidR="00493342" w:rsidRDefault="00493342"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c</w:t>
            </w:r>
            <w:r w:rsidR="00527E40">
              <w:rPr>
                <w:rFonts w:ascii="Century Gothic" w:hAnsi="Century Gothic" w:cs="Arial"/>
                <w:color w:val="000000" w:themeColor="text1"/>
              </w:rPr>
              <w:t>onfirmation of</w:t>
            </w:r>
            <w:r>
              <w:rPr>
                <w:rFonts w:ascii="Century Gothic" w:hAnsi="Century Gothic" w:cs="Arial"/>
                <w:color w:val="000000" w:themeColor="text1"/>
              </w:rPr>
              <w:t xml:space="preserve"> residential</w:t>
            </w:r>
            <w:r w:rsidR="00E672B0">
              <w:rPr>
                <w:rFonts w:ascii="Century Gothic" w:hAnsi="Century Gothic" w:cs="Arial"/>
                <w:color w:val="000000" w:themeColor="text1"/>
              </w:rPr>
              <w:t xml:space="preserve"> </w:t>
            </w:r>
            <w:r w:rsidR="00527E40">
              <w:rPr>
                <w:rFonts w:ascii="Century Gothic" w:hAnsi="Century Gothic" w:cs="Arial"/>
                <w:color w:val="000000" w:themeColor="text1"/>
              </w:rPr>
              <w:t xml:space="preserve">use </w:t>
            </w:r>
            <w:r w:rsidR="00E672B0">
              <w:rPr>
                <w:rFonts w:ascii="Century Gothic" w:hAnsi="Century Gothic" w:cs="Arial"/>
                <w:color w:val="000000" w:themeColor="text1"/>
              </w:rPr>
              <w:t>with 2</w:t>
            </w:r>
            <w:r w:rsidR="00653279">
              <w:rPr>
                <w:rFonts w:ascii="Century Gothic" w:hAnsi="Century Gothic" w:cs="Arial"/>
                <w:color w:val="000000" w:themeColor="text1"/>
              </w:rPr>
              <w:t xml:space="preserve">0 dwellings </w:t>
            </w:r>
            <w:r w:rsidR="00DA2E2A">
              <w:rPr>
                <w:rFonts w:ascii="Century Gothic" w:hAnsi="Century Gothic" w:cs="Arial"/>
                <w:color w:val="000000" w:themeColor="text1"/>
              </w:rPr>
              <w:t>indicat</w:t>
            </w:r>
            <w:r w:rsidR="00527E40">
              <w:rPr>
                <w:rFonts w:ascii="Century Gothic" w:hAnsi="Century Gothic" w:cs="Arial"/>
                <w:color w:val="000000" w:themeColor="text1"/>
              </w:rPr>
              <w:t>es</w:t>
            </w:r>
            <w:r w:rsidR="00DA2E2A">
              <w:rPr>
                <w:rFonts w:ascii="Century Gothic" w:hAnsi="Century Gothic" w:cs="Arial"/>
                <w:color w:val="000000" w:themeColor="text1"/>
              </w:rPr>
              <w:t xml:space="preserve"> minor positive effects with delivery of residential redevelopment. </w:t>
            </w:r>
          </w:p>
          <w:p w14:paraId="334D78AE" w14:textId="77777777" w:rsidR="00C0434C" w:rsidRDefault="00C0434C" w:rsidP="0028255E">
            <w:pPr>
              <w:spacing w:after="0" w:line="240" w:lineRule="auto"/>
              <w:contextualSpacing/>
              <w:rPr>
                <w:rFonts w:ascii="Century Gothic" w:hAnsi="Century Gothic" w:cs="Arial"/>
                <w:color w:val="000000" w:themeColor="text1"/>
              </w:rPr>
            </w:pPr>
          </w:p>
          <w:p w14:paraId="5429715E" w14:textId="408438A1" w:rsidR="00DF0822" w:rsidRDefault="00C0434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 however, the proximity to the city centre with cultural facilities indicates the potential for a minor positive effect but with some uncertainty.</w:t>
            </w:r>
          </w:p>
          <w:p w14:paraId="2B7D45D1" w14:textId="77777777" w:rsidR="00C0434C" w:rsidRDefault="00C0434C" w:rsidP="0028255E">
            <w:pPr>
              <w:spacing w:after="0" w:line="240" w:lineRule="auto"/>
              <w:contextualSpacing/>
              <w:rPr>
                <w:rFonts w:ascii="Century Gothic" w:hAnsi="Century Gothic" w:cs="Arial"/>
                <w:color w:val="000000" w:themeColor="text1"/>
              </w:rPr>
            </w:pPr>
          </w:p>
          <w:p w14:paraId="2CF4B60B" w14:textId="77777777" w:rsidR="00DF0822" w:rsidRDefault="00DF0822" w:rsidP="00DF0822">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42F89598" w14:textId="77777777" w:rsidR="00DF0822" w:rsidRDefault="00DF0822" w:rsidP="00DF0822">
            <w:pPr>
              <w:spacing w:after="0" w:line="240" w:lineRule="auto"/>
              <w:contextualSpacing/>
              <w:rPr>
                <w:rFonts w:ascii="Century Gothic" w:hAnsi="Century Gothic" w:cs="Arial"/>
                <w:color w:val="000000" w:themeColor="text1"/>
              </w:rPr>
            </w:pPr>
          </w:p>
          <w:p w14:paraId="283345ED" w14:textId="73EA468E" w:rsidR="0091450A" w:rsidRPr="00DF6993" w:rsidRDefault="0091450A" w:rsidP="0028255E">
            <w:pPr>
              <w:spacing w:after="0" w:line="240" w:lineRule="auto"/>
              <w:contextualSpacing/>
              <w:rPr>
                <w:rFonts w:ascii="Century Gothic" w:hAnsi="Century Gothic" w:cs="Arial"/>
                <w:color w:val="000000" w:themeColor="text1"/>
              </w:rPr>
            </w:pPr>
          </w:p>
        </w:tc>
      </w:tr>
      <w:tr w:rsidR="005C576D" w:rsidRPr="00DF4A8D" w14:paraId="1F24301D" w14:textId="77777777" w:rsidTr="005C576D">
        <w:trPr>
          <w:cantSplit/>
          <w:trHeight w:val="152"/>
        </w:trPr>
        <w:tc>
          <w:tcPr>
            <w:tcW w:w="14885" w:type="dxa"/>
            <w:gridSpan w:val="18"/>
            <w:shd w:val="clear" w:color="auto" w:fill="BFBFBF" w:themeFill="background1" w:themeFillShade="BF"/>
          </w:tcPr>
          <w:p w14:paraId="2DB4C4CC" w14:textId="77777777" w:rsidR="005C576D" w:rsidRPr="0022059D"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6F0030" w:rsidRPr="0022059D">
              <w:rPr>
                <w:rFonts w:ascii="Century Gothic" w:hAnsi="Century Gothic"/>
                <w:b/>
              </w:rPr>
              <w:t>Former Telecom House</w:t>
            </w:r>
            <w:r w:rsidR="00A91B8E" w:rsidRPr="0022059D">
              <w:rPr>
                <w:rFonts w:ascii="Century Gothic" w:hAnsi="Century Gothic"/>
                <w:b/>
              </w:rPr>
              <w:t xml:space="preserve"> (Railway Corridor)</w:t>
            </w:r>
          </w:p>
          <w:p w14:paraId="0AEE91F1"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sidRPr="00A91B8E">
              <w:rPr>
                <w:rFonts w:ascii="Century Gothic" w:hAnsi="Century Gothic"/>
              </w:rPr>
              <w:t xml:space="preserve">0.63ha, </w:t>
            </w:r>
            <w:r w:rsidR="00A91B8E" w:rsidRPr="009F7B0C">
              <w:rPr>
                <w:rFonts w:ascii="Century Gothic" w:hAnsi="Century Gothic"/>
              </w:rPr>
              <w:t>Station carpark/infrastructure</w:t>
            </w:r>
          </w:p>
          <w:p w14:paraId="7D617721"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16</w:t>
            </w:r>
          </w:p>
        </w:tc>
      </w:tr>
      <w:tr w:rsidR="005C576D" w:rsidRPr="00DF4A8D" w14:paraId="18CDC32E" w14:textId="77777777" w:rsidTr="005C576D">
        <w:trPr>
          <w:cantSplit/>
          <w:trHeight w:val="1853"/>
        </w:trPr>
        <w:tc>
          <w:tcPr>
            <w:tcW w:w="1277" w:type="dxa"/>
            <w:vMerge w:val="restart"/>
          </w:tcPr>
          <w:p w14:paraId="4A569D94"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77E816D2"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1DC0714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AC55A9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030875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0C477C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6C3329F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1DCC9F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E3C99E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45E88A29"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0509189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9004C11"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2B72F66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7463992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BF7F8F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316D66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E2BE98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75AA13FD"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F340F59" w14:textId="77777777" w:rsidTr="005C576D">
        <w:tc>
          <w:tcPr>
            <w:tcW w:w="1277" w:type="dxa"/>
            <w:vMerge/>
          </w:tcPr>
          <w:p w14:paraId="28C56F57" w14:textId="77777777" w:rsidR="005C576D" w:rsidRPr="00DF4A8D" w:rsidRDefault="005C576D" w:rsidP="0028255E">
            <w:pPr>
              <w:spacing w:after="0" w:line="240" w:lineRule="auto"/>
              <w:contextualSpacing/>
              <w:rPr>
                <w:rFonts w:ascii="Century Gothic" w:hAnsi="Century Gothic"/>
              </w:rPr>
            </w:pPr>
          </w:p>
        </w:tc>
        <w:tc>
          <w:tcPr>
            <w:tcW w:w="850" w:type="dxa"/>
          </w:tcPr>
          <w:p w14:paraId="394D15DA"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D4C1D5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C0E87F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482139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6D37AA4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B8B643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7D91764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5072DD1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6198221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461377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09A43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90BFE2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5C2103B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79995C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B6E2CC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1CB7B8AA"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9F0C44" w:rsidRPr="00DF4A8D" w14:paraId="56D2DBBF" w14:textId="77777777" w:rsidTr="009F0C44">
        <w:tc>
          <w:tcPr>
            <w:tcW w:w="1277" w:type="dxa"/>
          </w:tcPr>
          <w:p w14:paraId="1B3DAF03" w14:textId="310E4AE9" w:rsidR="005808A4" w:rsidRPr="00B141A3" w:rsidRDefault="009F0C44"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Summary</w:t>
            </w:r>
          </w:p>
        </w:tc>
        <w:tc>
          <w:tcPr>
            <w:tcW w:w="850" w:type="dxa"/>
            <w:shd w:val="clear" w:color="auto" w:fill="99CC00"/>
            <w:vAlign w:val="center"/>
          </w:tcPr>
          <w:p w14:paraId="286FCC3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3FA8125" w14:textId="4F44733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C394B80" w14:textId="40BA719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5D1225EB" w14:textId="204755E7" w:rsidR="005808A4" w:rsidRPr="009F7B0C" w:rsidRDefault="009F7B0C" w:rsidP="0028255E">
            <w:pPr>
              <w:spacing w:after="0" w:line="240" w:lineRule="auto"/>
              <w:contextualSpacing/>
              <w:jc w:val="center"/>
              <w:rPr>
                <w:rFonts w:ascii="Century Gothic" w:hAnsi="Century Gothic"/>
                <w:b/>
              </w:rPr>
            </w:pPr>
            <w:r w:rsidRPr="009F7B0C">
              <w:rPr>
                <w:rFonts w:ascii="Century Gothic" w:hAnsi="Century Gothic"/>
                <w:b/>
              </w:rPr>
              <w:t>-?</w:t>
            </w:r>
          </w:p>
        </w:tc>
        <w:tc>
          <w:tcPr>
            <w:tcW w:w="426" w:type="dxa"/>
            <w:shd w:val="clear" w:color="auto" w:fill="99CC00"/>
            <w:vAlign w:val="center"/>
          </w:tcPr>
          <w:p w14:paraId="1C459FF6" w14:textId="43BF2218" w:rsidR="005808A4" w:rsidRPr="00EA6CB3" w:rsidRDefault="00DC757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36164FF3" w14:textId="57DDFA0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105DDDE" w14:textId="468DCA1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91D5728" w14:textId="6BF8D2C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65A55446" w14:textId="75FB8F8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29EEADB" w14:textId="2495EF6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5A49CD6" w14:textId="4B8E7C9E" w:rsidR="005808A4" w:rsidRPr="00EA6CB3" w:rsidRDefault="009F7B0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4721B04F" w14:textId="69F6122B" w:rsidR="005808A4" w:rsidRPr="00EA6CB3" w:rsidRDefault="009F7B0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2759632" w14:textId="1DDA1256" w:rsidR="005808A4" w:rsidRPr="00EA6CB3" w:rsidRDefault="009F7B0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240FF1A7" w14:textId="456289C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2B66651" w14:textId="21B4F0EB" w:rsidR="005808A4" w:rsidRPr="00EA6CB3" w:rsidRDefault="009F7B0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7A7FF24F" w14:textId="354CA019" w:rsidR="005808A4" w:rsidRPr="00EA6CB3" w:rsidRDefault="009F7B0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97FCC71" w14:textId="4FECDC16" w:rsidR="005808A4" w:rsidRPr="00EA6CB3" w:rsidRDefault="009F7B0C" w:rsidP="0028255E">
            <w:pPr>
              <w:spacing w:after="0" w:line="240" w:lineRule="auto"/>
              <w:contextualSpacing/>
              <w:jc w:val="center"/>
              <w:rPr>
                <w:rFonts w:ascii="Century Gothic" w:hAnsi="Century Gothic"/>
                <w:b/>
              </w:rPr>
            </w:pPr>
            <w:r>
              <w:rPr>
                <w:rFonts w:ascii="Century Gothic" w:hAnsi="Century Gothic"/>
                <w:b/>
              </w:rPr>
              <w:t>0</w:t>
            </w:r>
          </w:p>
        </w:tc>
      </w:tr>
      <w:tr w:rsidR="005808A4" w:rsidRPr="00DF4A8D" w14:paraId="4E7667B8" w14:textId="77777777" w:rsidTr="005C576D">
        <w:trPr>
          <w:trHeight w:val="1011"/>
        </w:trPr>
        <w:tc>
          <w:tcPr>
            <w:tcW w:w="14885" w:type="dxa"/>
            <w:gridSpan w:val="18"/>
          </w:tcPr>
          <w:p w14:paraId="72452046" w14:textId="2881AC2F"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295B03">
              <w:rPr>
                <w:rFonts w:ascii="Century Gothic" w:hAnsi="Century Gothic"/>
                <w:b/>
              </w:rPr>
              <w:t>stainability Appraisal 2016</w:t>
            </w:r>
            <w:r w:rsidRPr="00DF6993">
              <w:rPr>
                <w:rFonts w:ascii="Century Gothic" w:hAnsi="Century Gothic"/>
                <w:b/>
              </w:rPr>
              <w:t>:</w:t>
            </w:r>
            <w:r>
              <w:rPr>
                <w:rFonts w:ascii="Century Gothic" w:hAnsi="Century Gothic"/>
                <w:b/>
              </w:rPr>
              <w:t xml:space="preserve"> </w:t>
            </w:r>
          </w:p>
          <w:p w14:paraId="11B7620A" w14:textId="77777777" w:rsidR="00295B03" w:rsidRDefault="00295B03" w:rsidP="0028255E">
            <w:pPr>
              <w:spacing w:after="0" w:line="240" w:lineRule="auto"/>
              <w:contextualSpacing/>
              <w:rPr>
                <w:rFonts w:ascii="Century Gothic" w:hAnsi="Century Gothic"/>
                <w:b/>
              </w:rPr>
            </w:pPr>
          </w:p>
          <w:p w14:paraId="3C730DC8" w14:textId="77777777" w:rsidR="00D8280F" w:rsidRPr="00D8280F" w:rsidRDefault="00D8280F" w:rsidP="0028255E">
            <w:pPr>
              <w:spacing w:after="0" w:line="240" w:lineRule="auto"/>
              <w:contextualSpacing/>
              <w:rPr>
                <w:rFonts w:ascii="Century Gothic" w:hAnsi="Century Gothic" w:cs="Arial"/>
                <w:color w:val="000000" w:themeColor="text1"/>
              </w:rPr>
            </w:pPr>
            <w:r w:rsidRPr="00D8280F">
              <w:rPr>
                <w:rFonts w:ascii="Century Gothic" w:hAnsi="Century Gothic" w:cs="Arial"/>
                <w:color w:val="000000" w:themeColor="text1"/>
              </w:rPr>
              <w:t>The site is promoted to deliver new car parking spaces and infrastructure supporting the regeneration of the Kings Quarter and bus station area. The nature of the development as car parking is unlikely to lead to any significant effects on the topics of economy &amp; employment (SA Objectives 12-13), City Centre and Local Centres (SA Objective 14), inequalities (SA Objective 16), health (SA Objective 17), housing (SA Objective 18), public open space (SA Objectives 19-20), education (SA Objective 24) or cultural heritage (SA Objective 25) with the potential for a neutral effect against these objectives.</w:t>
            </w:r>
          </w:p>
          <w:p w14:paraId="0DA2DFDE" w14:textId="77777777" w:rsidR="00D8280F" w:rsidRPr="00DF6993" w:rsidRDefault="00D8280F" w:rsidP="0028255E">
            <w:pPr>
              <w:spacing w:after="0" w:line="240" w:lineRule="auto"/>
              <w:contextualSpacing/>
              <w:rPr>
                <w:rFonts w:ascii="Century Gothic" w:hAnsi="Century Gothic"/>
                <w:b/>
              </w:rPr>
            </w:pPr>
          </w:p>
          <w:p w14:paraId="60F4213A" w14:textId="5976AF1E" w:rsidR="005808A4" w:rsidRPr="009F7B0C" w:rsidRDefault="005808A4" w:rsidP="0028255E">
            <w:pPr>
              <w:spacing w:after="0" w:line="240" w:lineRule="auto"/>
              <w:contextualSpacing/>
              <w:rPr>
                <w:rFonts w:ascii="Century Gothic" w:hAnsi="Century Gothic" w:cs="Arial"/>
                <w:color w:val="000000" w:themeColor="text1"/>
              </w:rPr>
            </w:pPr>
            <w:r w:rsidRPr="009F7B0C">
              <w:rPr>
                <w:rFonts w:ascii="Century Gothic" w:hAnsi="Century Gothic" w:cs="Arial"/>
                <w:color w:val="000000" w:themeColor="text1"/>
              </w:rPr>
              <w:t xml:space="preserve">The site does not contain and is not located </w:t>
            </w:r>
            <w:proofErr w:type="gramStart"/>
            <w:r w:rsidRPr="009F7B0C">
              <w:rPr>
                <w:rFonts w:ascii="Century Gothic" w:hAnsi="Century Gothic" w:cs="Arial"/>
                <w:color w:val="000000" w:themeColor="text1"/>
              </w:rPr>
              <w:t>in close proximity to</w:t>
            </w:r>
            <w:proofErr w:type="gramEnd"/>
            <w:r w:rsidRPr="009F7B0C">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w:t>
            </w:r>
            <w:r w:rsidR="009F7B0C" w:rsidRPr="009F7B0C">
              <w:rPr>
                <w:rFonts w:ascii="Century Gothic" w:hAnsi="Century Gothic" w:cs="Arial"/>
                <w:color w:val="000000" w:themeColor="text1"/>
              </w:rPr>
              <w:t xml:space="preserve">record and </w:t>
            </w:r>
            <w:r w:rsidRPr="009F7B0C">
              <w:rPr>
                <w:rFonts w:ascii="Century Gothic" w:hAnsi="Century Gothic" w:cs="Arial"/>
                <w:color w:val="000000" w:themeColor="text1"/>
              </w:rPr>
              <w:t>enhance biodiversity on site, with the potential for a minor long-term positive effect against SA Objective 1.</w:t>
            </w:r>
            <w:r w:rsidR="009F7B0C">
              <w:rPr>
                <w:rFonts w:ascii="Century Gothic" w:hAnsi="Century Gothic" w:cs="Arial"/>
                <w:color w:val="000000" w:themeColor="text1"/>
              </w:rPr>
              <w:t xml:space="preserve"> </w:t>
            </w:r>
            <w:r w:rsidR="009F7B0C" w:rsidRPr="00D8280F">
              <w:rPr>
                <w:rFonts w:ascii="Century Gothic" w:hAnsi="Century Gothic" w:cs="Arial"/>
                <w:color w:val="000000" w:themeColor="text1"/>
              </w:rPr>
              <w:t>It is recommended that a Phase 1 Habitat Survey is undertaken on site prior to development.</w:t>
            </w:r>
          </w:p>
          <w:p w14:paraId="10AB9B65" w14:textId="10055FC6" w:rsidR="005808A4" w:rsidRPr="001624B1" w:rsidRDefault="005808A4" w:rsidP="0028255E">
            <w:pPr>
              <w:spacing w:after="0" w:line="240" w:lineRule="auto"/>
              <w:contextualSpacing/>
              <w:rPr>
                <w:rFonts w:ascii="Century Gothic" w:hAnsi="Century Gothic" w:cs="Arial"/>
                <w:color w:val="000000" w:themeColor="text1"/>
                <w:highlight w:val="yellow"/>
              </w:rPr>
            </w:pPr>
          </w:p>
          <w:p w14:paraId="32346797" w14:textId="7BCA6C8F" w:rsidR="005808A4" w:rsidRPr="009F7B0C" w:rsidRDefault="005808A4" w:rsidP="0028255E">
            <w:pPr>
              <w:spacing w:after="0" w:line="240" w:lineRule="auto"/>
              <w:contextualSpacing/>
              <w:rPr>
                <w:rFonts w:ascii="Century Gothic" w:hAnsi="Century Gothic" w:cs="Arial"/>
                <w:color w:val="000000" w:themeColor="text1"/>
              </w:rPr>
            </w:pPr>
            <w:r w:rsidRPr="009F7B0C">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w:t>
            </w:r>
            <w:r w:rsidR="009F7B0C">
              <w:rPr>
                <w:rFonts w:ascii="Century Gothic" w:hAnsi="Century Gothic" w:cs="Arial"/>
                <w:color w:val="000000" w:themeColor="text1"/>
              </w:rPr>
              <w:t xml:space="preserve"> </w:t>
            </w:r>
            <w:r w:rsidR="009F7B0C" w:rsidRPr="009F7B0C">
              <w:rPr>
                <w:rFonts w:ascii="Century Gothic" w:hAnsi="Century Gothic" w:cs="Arial"/>
                <w:color w:val="000000" w:themeColor="text1"/>
              </w:rPr>
              <w:t>The site is not located within an identified flood zone and is not known to be at risk of surface water flooding. Potential for a long term minor positive against SA Objective 5.</w:t>
            </w:r>
          </w:p>
          <w:p w14:paraId="231AA433" w14:textId="501A0122" w:rsidR="005808A4" w:rsidRPr="001624B1" w:rsidRDefault="005808A4" w:rsidP="0028255E">
            <w:pPr>
              <w:spacing w:after="0" w:line="240" w:lineRule="auto"/>
              <w:contextualSpacing/>
              <w:rPr>
                <w:rFonts w:ascii="Century Gothic" w:hAnsi="Century Gothic" w:cs="Arial"/>
                <w:color w:val="000000" w:themeColor="text1"/>
                <w:highlight w:val="yellow"/>
              </w:rPr>
            </w:pPr>
          </w:p>
          <w:p w14:paraId="6D14A470" w14:textId="75235E64" w:rsidR="009F7B0C" w:rsidRPr="009F7B0C" w:rsidRDefault="009F7B0C" w:rsidP="0028255E">
            <w:pPr>
              <w:spacing w:after="0" w:line="240" w:lineRule="auto"/>
              <w:contextualSpacing/>
              <w:rPr>
                <w:rFonts w:ascii="Century Gothic" w:hAnsi="Century Gothic" w:cs="Arial"/>
                <w:b/>
                <w:color w:val="000000" w:themeColor="text1"/>
              </w:rPr>
            </w:pPr>
            <w:r w:rsidRPr="009F7B0C">
              <w:rPr>
                <w:rFonts w:ascii="Century Gothic" w:hAnsi="Century Gothic" w:cs="Arial"/>
                <w:color w:val="000000" w:themeColor="text1"/>
              </w:rPr>
              <w:t xml:space="preserve">Development of car parking is likely to increase the number of vehicles accessing the site, with the potential for minor negative effects on local roads, and minor indirect negative effects on air quality. The site is not located </w:t>
            </w:r>
            <w:proofErr w:type="gramStart"/>
            <w:r w:rsidRPr="009F7B0C">
              <w:rPr>
                <w:rFonts w:ascii="Century Gothic" w:hAnsi="Century Gothic" w:cs="Arial"/>
                <w:color w:val="000000" w:themeColor="text1"/>
              </w:rPr>
              <w:t>in close proximity to</w:t>
            </w:r>
            <w:proofErr w:type="gramEnd"/>
            <w:r w:rsidRPr="009F7B0C">
              <w:rPr>
                <w:rFonts w:ascii="Century Gothic" w:hAnsi="Century Gothic" w:cs="Arial"/>
                <w:color w:val="000000" w:themeColor="text1"/>
              </w:rPr>
              <w:t xml:space="preserve"> a designated AQMA, and mitigation provided through the GCT JCS and Draft GCP should ensure that development will not lead to any significant negative effects. However, at this stage to reflect the potential for increased car usage in and around the site, it is considered that there is the potential for a residual minor negative effect against SA Objective 6a</w:t>
            </w:r>
            <w:r>
              <w:rPr>
                <w:rFonts w:ascii="Century Gothic" w:hAnsi="Century Gothic" w:cs="Arial"/>
                <w:color w:val="000000" w:themeColor="text1"/>
              </w:rPr>
              <w:t xml:space="preserve"> with an element of uncertainty until site levels assessments have been completed</w:t>
            </w:r>
            <w:r w:rsidRPr="009F7B0C">
              <w:rPr>
                <w:rFonts w:ascii="Century Gothic" w:hAnsi="Century Gothic" w:cs="Arial"/>
                <w:color w:val="000000" w:themeColor="text1"/>
              </w:rPr>
              <w:t xml:space="preserve">. </w:t>
            </w:r>
            <w:r w:rsidR="00DC7578">
              <w:rPr>
                <w:rFonts w:ascii="Century Gothic" w:hAnsi="Century Gothic" w:cs="Arial"/>
                <w:color w:val="000000" w:themeColor="text1"/>
              </w:rPr>
              <w:t>The site is located within 800m of the train station which can support access to this mode of transport for longer distance journeys with the potential for a minor positive effect against SA Objective 6b.</w:t>
            </w:r>
          </w:p>
          <w:p w14:paraId="2ABB99B1" w14:textId="028A52A7" w:rsidR="005808A4" w:rsidRPr="001624B1" w:rsidRDefault="005808A4" w:rsidP="0028255E">
            <w:pPr>
              <w:spacing w:after="0" w:line="240" w:lineRule="auto"/>
              <w:contextualSpacing/>
              <w:rPr>
                <w:rFonts w:ascii="Century Gothic" w:hAnsi="Century Gothic" w:cs="Arial"/>
                <w:color w:val="000000" w:themeColor="text1"/>
                <w:highlight w:val="yellow"/>
              </w:rPr>
            </w:pPr>
          </w:p>
          <w:p w14:paraId="3C09299A" w14:textId="250BDCE5" w:rsidR="005808A4" w:rsidRPr="009F7B0C" w:rsidRDefault="005808A4" w:rsidP="0028255E">
            <w:pPr>
              <w:spacing w:after="0" w:line="240" w:lineRule="auto"/>
              <w:contextualSpacing/>
              <w:rPr>
                <w:rFonts w:ascii="Century Gothic" w:hAnsi="Century Gothic" w:cs="Arial"/>
                <w:color w:val="000000" w:themeColor="text1"/>
              </w:rPr>
            </w:pPr>
            <w:r w:rsidRPr="009F7B0C">
              <w:rPr>
                <w:rFonts w:ascii="Century Gothic" w:hAnsi="Century Gothic" w:cs="Arial"/>
                <w:color w:val="000000" w:themeColor="text1"/>
              </w:rPr>
              <w:lastRenderedPageBreak/>
              <w:t>The site is entirely brownfield with no best and most versatile agricultural land. Potential for major positive effects against SA Objective 7.</w:t>
            </w:r>
            <w:r w:rsidR="009F7B0C" w:rsidRPr="009F7B0C">
              <w:rPr>
                <w:rFonts w:ascii="Century Gothic" w:hAnsi="Century Gothic" w:cs="Arial"/>
                <w:color w:val="000000" w:themeColor="text1"/>
              </w:rPr>
              <w:t xml:space="preserve"> </w:t>
            </w:r>
            <w:r w:rsidRPr="009F7B0C">
              <w:rPr>
                <w:rFonts w:ascii="Century Gothic" w:hAnsi="Century Gothic" w:cs="Arial"/>
                <w:color w:val="000000" w:themeColor="text1"/>
              </w:rPr>
              <w:t>At this stage, the Landscape/Townscape sensitivity of the site is unknown</w:t>
            </w:r>
            <w:r w:rsidR="009F7B0C" w:rsidRPr="009F7B0C">
              <w:rPr>
                <w:rFonts w:ascii="Century Gothic" w:hAnsi="Century Gothic" w:cs="Arial"/>
                <w:color w:val="000000" w:themeColor="text1"/>
              </w:rPr>
              <w:t>,</w:t>
            </w:r>
            <w:r w:rsidRPr="009F7B0C">
              <w:rPr>
                <w:rFonts w:ascii="Century Gothic" w:hAnsi="Century Gothic" w:cs="Arial"/>
                <w:color w:val="000000" w:themeColor="text1"/>
              </w:rPr>
              <w:t xml:space="preserve"> however</w:t>
            </w:r>
            <w:r w:rsidR="009F7B0C" w:rsidRPr="009F7B0C">
              <w:rPr>
                <w:rFonts w:ascii="Century Gothic" w:hAnsi="Century Gothic" w:cs="Arial"/>
                <w:color w:val="000000" w:themeColor="text1"/>
              </w:rPr>
              <w:t>,</w:t>
            </w:r>
            <w:r w:rsidRPr="009F7B0C">
              <w:rPr>
                <w:rFonts w:ascii="Century Gothic" w:hAnsi="Century Gothic" w:cs="Arial"/>
                <w:color w:val="000000" w:themeColor="text1"/>
              </w:rPr>
              <w:t xml:space="preserve"> as the site is </w:t>
            </w:r>
            <w:r w:rsidR="009F7B0C" w:rsidRPr="009F7B0C">
              <w:rPr>
                <w:rFonts w:ascii="Century Gothic" w:hAnsi="Century Gothic" w:cs="Arial"/>
                <w:color w:val="000000" w:themeColor="text1"/>
              </w:rPr>
              <w:t>entirely</w:t>
            </w:r>
            <w:r w:rsidRPr="009F7B0C">
              <w:rPr>
                <w:rFonts w:ascii="Century Gothic" w:hAnsi="Century Gothic" w:cs="Arial"/>
                <w:color w:val="000000" w:themeColor="text1"/>
              </w:rPr>
              <w:t xml:space="preserve"> brownfield</w:t>
            </w:r>
            <w:r w:rsidR="009F7B0C" w:rsidRPr="009F7B0C">
              <w:rPr>
                <w:rFonts w:ascii="Century Gothic" w:hAnsi="Century Gothic" w:cs="Arial"/>
                <w:color w:val="000000" w:themeColor="text1"/>
              </w:rPr>
              <w:t>, and given design standards outlined in GCT JCS and Draft GCP policies it is considered that there is the potential for</w:t>
            </w:r>
            <w:r w:rsidRPr="009F7B0C">
              <w:rPr>
                <w:rFonts w:ascii="Century Gothic" w:hAnsi="Century Gothic" w:cs="Arial"/>
                <w:color w:val="000000" w:themeColor="text1"/>
              </w:rPr>
              <w:t xml:space="preserve"> a minor positive </w:t>
            </w:r>
            <w:r w:rsidR="009F7B0C" w:rsidRPr="009F7B0C">
              <w:rPr>
                <w:rFonts w:ascii="Century Gothic" w:hAnsi="Century Gothic" w:cs="Arial"/>
                <w:color w:val="000000" w:themeColor="text1"/>
              </w:rPr>
              <w:t>effect</w:t>
            </w:r>
            <w:r w:rsidRPr="009F7B0C">
              <w:rPr>
                <w:rFonts w:ascii="Century Gothic" w:hAnsi="Century Gothic" w:cs="Arial"/>
                <w:color w:val="000000" w:themeColor="text1"/>
              </w:rPr>
              <w:t xml:space="preserve"> against SA Objective 8.</w:t>
            </w:r>
            <w:r w:rsidR="009F7B0C">
              <w:rPr>
                <w:rFonts w:ascii="Century Gothic" w:hAnsi="Century Gothic" w:cs="Arial"/>
                <w:color w:val="000000" w:themeColor="text1"/>
              </w:rPr>
              <w:t xml:space="preserve"> The site does not contain and is not located </w:t>
            </w:r>
            <w:proofErr w:type="gramStart"/>
            <w:r w:rsidR="009F7B0C">
              <w:rPr>
                <w:rFonts w:ascii="Century Gothic" w:hAnsi="Century Gothic" w:cs="Arial"/>
                <w:color w:val="000000" w:themeColor="text1"/>
              </w:rPr>
              <w:t>in close proximity to</w:t>
            </w:r>
            <w:proofErr w:type="gramEnd"/>
            <w:r w:rsidR="009F7B0C">
              <w:rPr>
                <w:rFonts w:ascii="Century Gothic" w:hAnsi="Century Gothic" w:cs="Arial"/>
                <w:color w:val="000000" w:themeColor="text1"/>
              </w:rPr>
              <w:t xml:space="preserve"> any designated heritage assets. Development is unlikely to affect heritage settings with the potential for a neutral effect against SA Objective 9.</w:t>
            </w:r>
          </w:p>
          <w:p w14:paraId="66CFD6F5" w14:textId="74E9B8F5" w:rsidR="0091450A" w:rsidRPr="00DF6993" w:rsidRDefault="0091450A" w:rsidP="0028255E">
            <w:pPr>
              <w:spacing w:after="0" w:line="240" w:lineRule="auto"/>
              <w:contextualSpacing/>
              <w:rPr>
                <w:rFonts w:ascii="Century Gothic" w:hAnsi="Century Gothic" w:cs="Arial"/>
                <w:color w:val="000000" w:themeColor="text1"/>
              </w:rPr>
            </w:pPr>
          </w:p>
        </w:tc>
      </w:tr>
    </w:tbl>
    <w:p w14:paraId="2F75DB35" w14:textId="358AD9CA" w:rsidR="00295B03" w:rsidRDefault="00295B03" w:rsidP="0028255E">
      <w:pPr>
        <w:spacing w:after="0" w:line="240" w:lineRule="auto"/>
      </w:pPr>
    </w:p>
    <w:p w14:paraId="2AD1DDD2" w14:textId="77777777" w:rsidR="00295B03" w:rsidRDefault="00295B03">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363857EA" w14:textId="77777777" w:rsidTr="005C576D">
        <w:trPr>
          <w:cantSplit/>
          <w:trHeight w:val="152"/>
        </w:trPr>
        <w:tc>
          <w:tcPr>
            <w:tcW w:w="14885" w:type="dxa"/>
            <w:gridSpan w:val="18"/>
            <w:shd w:val="clear" w:color="auto" w:fill="BFBFBF" w:themeFill="background1" w:themeFillShade="BF"/>
          </w:tcPr>
          <w:p w14:paraId="5767402B" w14:textId="77777777" w:rsidR="005C576D" w:rsidRPr="006F0030"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6F0030" w:rsidRPr="00295B03">
              <w:rPr>
                <w:rFonts w:ascii="Century Gothic" w:hAnsi="Century Gothic"/>
                <w:b/>
              </w:rPr>
              <w:t>Great Western Road Sidings</w:t>
            </w:r>
            <w:r w:rsidR="00A91B8E">
              <w:rPr>
                <w:rFonts w:ascii="Century Gothic" w:hAnsi="Century Gothic"/>
              </w:rPr>
              <w:t xml:space="preserve"> (Railway Corridor)</w:t>
            </w:r>
          </w:p>
          <w:p w14:paraId="2F158924" w14:textId="699EC634"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7690D">
              <w:rPr>
                <w:rFonts w:ascii="Century Gothic" w:hAnsi="Century Gothic"/>
              </w:rPr>
              <w:t>4.34ha, 100 dwellings</w:t>
            </w:r>
          </w:p>
          <w:p w14:paraId="683AE38C" w14:textId="40D608C1"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17</w:t>
            </w:r>
            <w:r w:rsidR="00295B03">
              <w:rPr>
                <w:rFonts w:ascii="Century Gothic" w:hAnsi="Century Gothic" w:cs="Arial"/>
              </w:rPr>
              <w:t xml:space="preserve">; </w:t>
            </w:r>
            <w:r w:rsidR="005B239F">
              <w:rPr>
                <w:rFonts w:ascii="Century Gothic" w:hAnsi="Century Gothic" w:cs="Arial"/>
              </w:rPr>
              <w:t>SALA</w:t>
            </w:r>
            <w:r w:rsidR="00C91456">
              <w:rPr>
                <w:rFonts w:ascii="Century Gothic" w:hAnsi="Century Gothic" w:cs="Arial"/>
              </w:rPr>
              <w:t xml:space="preserve"> HA20 (progressed as </w:t>
            </w:r>
            <w:r w:rsidR="00870CCE">
              <w:rPr>
                <w:rFonts w:ascii="Century Gothic" w:hAnsi="Century Gothic" w:cs="Arial"/>
              </w:rPr>
              <w:t xml:space="preserve">SA9 Great Western Rd Sidings in 2017; retained as </w:t>
            </w:r>
            <w:r w:rsidR="00870CCE" w:rsidRPr="00870CCE">
              <w:rPr>
                <w:rFonts w:ascii="Century Gothic" w:hAnsi="Century Gothic" w:cs="Arial"/>
                <w:b/>
              </w:rPr>
              <w:t>SA05 Great Western Road Sidings in 2019</w:t>
            </w:r>
            <w:r w:rsidR="00AF5350">
              <w:rPr>
                <w:rFonts w:ascii="Century Gothic" w:hAnsi="Century Gothic" w:cs="Arial"/>
                <w:b/>
              </w:rPr>
              <w:t xml:space="preserve"> </w:t>
            </w:r>
            <w:r w:rsidR="00212EC1">
              <w:rPr>
                <w:rFonts w:ascii="Century Gothic" w:hAnsi="Century Gothic" w:cs="Arial"/>
                <w:b/>
              </w:rPr>
              <w:t xml:space="preserve">with capacity for </w:t>
            </w:r>
            <w:r w:rsidR="00AF5350">
              <w:rPr>
                <w:rFonts w:ascii="Century Gothic" w:hAnsi="Century Gothic" w:cs="Arial"/>
                <w:b/>
              </w:rPr>
              <w:t xml:space="preserve">approx. </w:t>
            </w:r>
            <w:r w:rsidR="00212EC1">
              <w:rPr>
                <w:rFonts w:ascii="Century Gothic" w:hAnsi="Century Gothic" w:cs="Arial"/>
                <w:b/>
              </w:rPr>
              <w:t>200 new dwellings</w:t>
            </w:r>
            <w:r w:rsidR="00870CCE">
              <w:rPr>
                <w:rFonts w:ascii="Century Gothic" w:hAnsi="Century Gothic" w:cs="Arial"/>
              </w:rPr>
              <w:t xml:space="preserve">) </w:t>
            </w:r>
          </w:p>
        </w:tc>
      </w:tr>
      <w:tr w:rsidR="005C576D" w:rsidRPr="00DF4A8D" w14:paraId="54E990D1" w14:textId="77777777" w:rsidTr="005C576D">
        <w:trPr>
          <w:cantSplit/>
          <w:trHeight w:val="1853"/>
        </w:trPr>
        <w:tc>
          <w:tcPr>
            <w:tcW w:w="1277" w:type="dxa"/>
            <w:vMerge w:val="restart"/>
          </w:tcPr>
          <w:p w14:paraId="2A916E9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84D8F99"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28A9F2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B0841F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6D8177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B0935E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7B65BA8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8B2B90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B71C4B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6694ABFF" w14:textId="36DAA5C8"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870CCE">
              <w:rPr>
                <w:rFonts w:ascii="Century Gothic" w:hAnsi="Century Gothic"/>
                <w:b/>
              </w:rPr>
              <w:t>&amp;</w:t>
            </w:r>
            <w:r w:rsidRPr="005C576D">
              <w:rPr>
                <w:rFonts w:ascii="Century Gothic" w:hAnsi="Century Gothic"/>
                <w:b/>
              </w:rPr>
              <w:t xml:space="preserve"> Amenity</w:t>
            </w:r>
          </w:p>
        </w:tc>
        <w:tc>
          <w:tcPr>
            <w:tcW w:w="850" w:type="dxa"/>
            <w:textDirection w:val="btLr"/>
          </w:tcPr>
          <w:p w14:paraId="709737B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74415EC3" w14:textId="22207CCA"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870CCE">
              <w:rPr>
                <w:rFonts w:ascii="Century Gothic" w:hAnsi="Century Gothic"/>
                <w:b/>
              </w:rPr>
              <w:t>&amp;</w:t>
            </w:r>
            <w:r w:rsidRPr="005C576D">
              <w:rPr>
                <w:rFonts w:ascii="Century Gothic" w:hAnsi="Century Gothic"/>
                <w:b/>
              </w:rPr>
              <w:t xml:space="preserve"> Local Centres</w:t>
            </w:r>
          </w:p>
        </w:tc>
        <w:tc>
          <w:tcPr>
            <w:tcW w:w="850" w:type="dxa"/>
            <w:textDirection w:val="btLr"/>
          </w:tcPr>
          <w:p w14:paraId="0ADD65A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6A90EF5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53B91C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953AA8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9C2AC5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C5ADD53"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D30EA2F" w14:textId="77777777" w:rsidTr="005C576D">
        <w:tc>
          <w:tcPr>
            <w:tcW w:w="1277" w:type="dxa"/>
            <w:vMerge/>
          </w:tcPr>
          <w:p w14:paraId="1F658FB3" w14:textId="77777777" w:rsidR="005C576D" w:rsidRPr="00DF4A8D" w:rsidRDefault="005C576D" w:rsidP="0028255E">
            <w:pPr>
              <w:spacing w:after="0" w:line="240" w:lineRule="auto"/>
              <w:contextualSpacing/>
              <w:rPr>
                <w:rFonts w:ascii="Century Gothic" w:hAnsi="Century Gothic"/>
              </w:rPr>
            </w:pPr>
          </w:p>
        </w:tc>
        <w:tc>
          <w:tcPr>
            <w:tcW w:w="850" w:type="dxa"/>
          </w:tcPr>
          <w:p w14:paraId="16467D7A"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94874A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5BB11C5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499FDD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2ACFE9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11AF077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02BE7E0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60F5C0E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EF699D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578ACD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18C795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518F83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9F84E5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5E26E6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AB2E0A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2B614215"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EB4BF0" w:rsidRPr="00DF4A8D" w14:paraId="67E28DA6" w14:textId="77777777" w:rsidTr="00870CCE">
        <w:tc>
          <w:tcPr>
            <w:tcW w:w="1277" w:type="dxa"/>
          </w:tcPr>
          <w:p w14:paraId="468E3931" w14:textId="77777777" w:rsidR="00EB4BF0" w:rsidRDefault="00EB4BF0" w:rsidP="0028255E">
            <w:pPr>
              <w:spacing w:after="0" w:line="240" w:lineRule="auto"/>
              <w:contextualSpacing/>
              <w:rPr>
                <w:rFonts w:ascii="Century Gothic" w:hAnsi="Century Gothic"/>
                <w:b/>
              </w:rPr>
            </w:pPr>
            <w:r>
              <w:rPr>
                <w:rFonts w:ascii="Century Gothic" w:hAnsi="Century Gothic"/>
                <w:b/>
              </w:rPr>
              <w:t>SA</w:t>
            </w:r>
          </w:p>
          <w:p w14:paraId="2E8D80CB" w14:textId="73B35985" w:rsidR="00EB4BF0" w:rsidRDefault="00EB4BF0"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0592C36B" w14:textId="427E3462"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A5F80EA" w14:textId="7EAC712F"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CE16ED1" w14:textId="387F1342"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1F6531A7" w14:textId="7E129620"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538135" w:themeFill="accent6" w:themeFillShade="BF"/>
            <w:vAlign w:val="center"/>
          </w:tcPr>
          <w:p w14:paraId="082E9289" w14:textId="352C2F8D"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DB85474" w14:textId="7B2913AE"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38CD94F" w14:textId="71E4E3C8"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D796637" w14:textId="75036D4F" w:rsidR="00EB4BF0" w:rsidRDefault="00EB4BF0"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655346DC" w14:textId="1F856111" w:rsidR="00EB4BF0" w:rsidRDefault="00EB4BF0"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46D261EE" w14:textId="5AE99C45" w:rsidR="00EB4BF0" w:rsidRDefault="00EB4BF0"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1003B28B" w14:textId="23DA44DB"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8E5321E" w14:textId="0790586F"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BC0AEE0" w14:textId="479D49C1"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A017228" w14:textId="7CDFA5BB"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4855DDF" w14:textId="2AE5FDBB"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B6EF8DF" w14:textId="5443C014"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B4E5A14" w14:textId="462CB49A" w:rsidR="00EB4BF0" w:rsidRDefault="00EB4BF0" w:rsidP="0028255E">
            <w:pPr>
              <w:spacing w:after="0" w:line="240" w:lineRule="auto"/>
              <w:contextualSpacing/>
              <w:jc w:val="center"/>
              <w:rPr>
                <w:rFonts w:ascii="Century Gothic" w:hAnsi="Century Gothic"/>
                <w:b/>
              </w:rPr>
            </w:pPr>
            <w:r>
              <w:rPr>
                <w:rFonts w:ascii="Century Gothic" w:hAnsi="Century Gothic"/>
                <w:b/>
              </w:rPr>
              <w:t>?</w:t>
            </w:r>
          </w:p>
        </w:tc>
      </w:tr>
      <w:tr w:rsidR="00870CCE" w:rsidRPr="00DF4A8D" w14:paraId="6947E295" w14:textId="77777777" w:rsidTr="00E211CE">
        <w:tc>
          <w:tcPr>
            <w:tcW w:w="1277" w:type="dxa"/>
          </w:tcPr>
          <w:p w14:paraId="7D4F8161" w14:textId="77777777" w:rsidR="00FC61BB" w:rsidRDefault="00870CCE" w:rsidP="0028255E">
            <w:pPr>
              <w:spacing w:after="0" w:line="240" w:lineRule="auto"/>
              <w:contextualSpacing/>
              <w:rPr>
                <w:rFonts w:ascii="Century Gothic" w:hAnsi="Century Gothic"/>
                <w:b/>
              </w:rPr>
            </w:pPr>
            <w:r>
              <w:rPr>
                <w:rFonts w:ascii="Century Gothic" w:hAnsi="Century Gothic"/>
                <w:b/>
              </w:rPr>
              <w:t>SA</w:t>
            </w:r>
            <w:r w:rsidR="00FC61BB" w:rsidRPr="00B141A3">
              <w:rPr>
                <w:rFonts w:ascii="Century Gothic" w:hAnsi="Century Gothic"/>
                <w:b/>
              </w:rPr>
              <w:t xml:space="preserve"> </w:t>
            </w:r>
          </w:p>
          <w:p w14:paraId="6894DCA5" w14:textId="0B47525D" w:rsidR="00EB4BF0" w:rsidRPr="00B141A3" w:rsidRDefault="00EB4BF0"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538135" w:themeFill="accent6" w:themeFillShade="BF"/>
            <w:vAlign w:val="center"/>
          </w:tcPr>
          <w:p w14:paraId="31E1A266" w14:textId="5CA3F499"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r w:rsidR="00E211CE">
              <w:rPr>
                <w:rFonts w:ascii="Century Gothic" w:hAnsi="Century Gothic"/>
                <w:b/>
              </w:rPr>
              <w:t>+</w:t>
            </w:r>
          </w:p>
        </w:tc>
        <w:tc>
          <w:tcPr>
            <w:tcW w:w="851" w:type="dxa"/>
            <w:shd w:val="clear" w:color="auto" w:fill="99CC00"/>
            <w:vAlign w:val="center"/>
          </w:tcPr>
          <w:p w14:paraId="381FF195" w14:textId="1F76D2A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C83A264" w14:textId="587F6050"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20F9B830" w14:textId="10EEA81B" w:rsidR="00FC61BB" w:rsidRPr="00EA6CB3" w:rsidRDefault="00FC61BB" w:rsidP="0028255E">
            <w:pPr>
              <w:spacing w:after="0" w:line="240" w:lineRule="auto"/>
              <w:contextualSpacing/>
              <w:jc w:val="center"/>
              <w:rPr>
                <w:b/>
              </w:rPr>
            </w:pPr>
            <w:r>
              <w:rPr>
                <w:rFonts w:ascii="Century Gothic" w:hAnsi="Century Gothic"/>
                <w:b/>
              </w:rPr>
              <w:t>-</w:t>
            </w:r>
            <w:r w:rsidR="002B3249">
              <w:rPr>
                <w:rFonts w:ascii="Century Gothic" w:hAnsi="Century Gothic"/>
                <w:b/>
              </w:rPr>
              <w:t>?</w:t>
            </w:r>
          </w:p>
        </w:tc>
        <w:tc>
          <w:tcPr>
            <w:tcW w:w="426" w:type="dxa"/>
            <w:shd w:val="clear" w:color="auto" w:fill="538135" w:themeFill="accent6" w:themeFillShade="BF"/>
            <w:vAlign w:val="center"/>
          </w:tcPr>
          <w:p w14:paraId="271BC575" w14:textId="7579FE5C" w:rsidR="00FC61BB" w:rsidRPr="00EA6CB3" w:rsidRDefault="00DC7578"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F72DFEF" w14:textId="2FE66E8C"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505CA23" w14:textId="36DA7C1E"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A28735C" w14:textId="30FC0568"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2CDE77AD" w14:textId="6C318FC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DA1E6DC" w14:textId="54D1CED0"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77227CE8" w14:textId="4EE1FD8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11EBB35"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3009B86"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195B3129" w14:textId="2BD6017E"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A79A9D4" w14:textId="302F54F9"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875077E"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CAD23ED" w14:textId="7A20404E" w:rsidR="00FC61BB" w:rsidRPr="00EA6CB3" w:rsidRDefault="009A2EDF" w:rsidP="0028255E">
            <w:pPr>
              <w:spacing w:after="0" w:line="240" w:lineRule="auto"/>
              <w:contextualSpacing/>
              <w:jc w:val="center"/>
              <w:rPr>
                <w:rFonts w:ascii="Century Gothic" w:hAnsi="Century Gothic"/>
                <w:b/>
              </w:rPr>
            </w:pPr>
            <w:r>
              <w:rPr>
                <w:rFonts w:ascii="Century Gothic" w:hAnsi="Century Gothic"/>
                <w:b/>
              </w:rPr>
              <w:t>+</w:t>
            </w:r>
            <w:r w:rsidR="00FC61BB">
              <w:rPr>
                <w:rFonts w:ascii="Century Gothic" w:hAnsi="Century Gothic"/>
                <w:b/>
              </w:rPr>
              <w:t>?</w:t>
            </w:r>
          </w:p>
        </w:tc>
      </w:tr>
      <w:tr w:rsidR="00FC61BB" w:rsidRPr="00DF4A8D" w14:paraId="0ECA0D26" w14:textId="77777777" w:rsidTr="00E35C4D">
        <w:trPr>
          <w:trHeight w:val="699"/>
        </w:trPr>
        <w:tc>
          <w:tcPr>
            <w:tcW w:w="14885" w:type="dxa"/>
            <w:gridSpan w:val="18"/>
          </w:tcPr>
          <w:p w14:paraId="05CC63C5" w14:textId="75380853" w:rsidR="00FC61BB" w:rsidRDefault="00FC61BB" w:rsidP="0028255E">
            <w:pPr>
              <w:spacing w:after="0" w:line="240" w:lineRule="auto"/>
              <w:contextualSpacing/>
              <w:rPr>
                <w:rFonts w:ascii="Century Gothic" w:hAnsi="Century Gothic"/>
                <w:b/>
              </w:rPr>
            </w:pPr>
            <w:r w:rsidRPr="00DF6993">
              <w:rPr>
                <w:rFonts w:ascii="Century Gothic" w:hAnsi="Century Gothic"/>
                <w:b/>
              </w:rPr>
              <w:t>Su</w:t>
            </w:r>
            <w:r w:rsidR="00870CCE">
              <w:rPr>
                <w:rFonts w:ascii="Century Gothic" w:hAnsi="Century Gothic"/>
                <w:b/>
              </w:rPr>
              <w:t>stainability Appraisal in 2016</w:t>
            </w:r>
            <w:r w:rsidRPr="00DF6993">
              <w:rPr>
                <w:rFonts w:ascii="Century Gothic" w:hAnsi="Century Gothic"/>
                <w:b/>
              </w:rPr>
              <w:t>:</w:t>
            </w:r>
            <w:r w:rsidR="00E35C4D">
              <w:rPr>
                <w:rFonts w:ascii="Century Gothic" w:hAnsi="Century Gothic"/>
                <w:b/>
              </w:rPr>
              <w:t xml:space="preserve"> </w:t>
            </w:r>
          </w:p>
          <w:p w14:paraId="01A45DAE" w14:textId="77777777" w:rsidR="00870CCE" w:rsidRPr="00DF6993" w:rsidRDefault="00870CCE" w:rsidP="0028255E">
            <w:pPr>
              <w:spacing w:after="0" w:line="240" w:lineRule="auto"/>
              <w:contextualSpacing/>
              <w:rPr>
                <w:rFonts w:ascii="Century Gothic" w:hAnsi="Century Gothic"/>
                <w:b/>
              </w:rPr>
            </w:pPr>
          </w:p>
          <w:p w14:paraId="7976276C" w14:textId="6998E393" w:rsidR="00FC61BB" w:rsidRPr="001624B1" w:rsidRDefault="00FC61BB"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100 new dwellings with the potential for a minor </w:t>
            </w:r>
            <w:r w:rsidR="00870CCE">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0D1C36CA" w14:textId="3D1EE997" w:rsidR="00FC61BB" w:rsidRPr="00327757"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predominantly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0E6E9C08" w14:textId="2C7C9030" w:rsidR="00FC61BB" w:rsidRDefault="00FC61BB" w:rsidP="0028255E">
            <w:pPr>
              <w:spacing w:after="0" w:line="240" w:lineRule="auto"/>
              <w:contextualSpacing/>
              <w:rPr>
                <w:rFonts w:ascii="Century Gothic" w:hAnsi="Century Gothic" w:cs="Arial"/>
                <w:color w:val="000000" w:themeColor="text1"/>
              </w:rPr>
            </w:pPr>
          </w:p>
          <w:p w14:paraId="6B09A3EB" w14:textId="605966EE"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Potential for a long term minor positive effect against SA Objective 5.</w:t>
            </w:r>
          </w:p>
          <w:p w14:paraId="60CEA5EE" w14:textId="77777777" w:rsidR="00FC61BB" w:rsidRPr="00550B6B" w:rsidRDefault="00FC61BB" w:rsidP="0028255E">
            <w:pPr>
              <w:spacing w:after="0" w:line="240" w:lineRule="auto"/>
              <w:contextualSpacing/>
              <w:rPr>
                <w:rFonts w:ascii="Century Gothic" w:hAnsi="Century Gothic" w:cs="Arial"/>
                <w:color w:val="000000" w:themeColor="text1"/>
              </w:rPr>
            </w:pPr>
          </w:p>
          <w:p w14:paraId="55B7B3AD" w14:textId="5DEFACE5"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DC7578">
              <w:rPr>
                <w:rFonts w:ascii="Century Gothic" w:hAnsi="Century Gothic" w:cs="Arial"/>
                <w:color w:val="000000" w:themeColor="text1"/>
              </w:rPr>
              <w:t xml:space="preserve"> The site is located within 800m of the train station, bus services along Great Western Road and Horton Road, national cycle routes and Public Rights of Way with the potential for a major long-term positive effect against SA Objective 6b.</w:t>
            </w:r>
          </w:p>
          <w:p w14:paraId="1F13CD4D" w14:textId="77777777" w:rsidR="00FC61BB" w:rsidRDefault="00FC61BB" w:rsidP="0028255E">
            <w:pPr>
              <w:spacing w:after="0" w:line="240" w:lineRule="auto"/>
              <w:contextualSpacing/>
              <w:rPr>
                <w:rFonts w:ascii="Century Gothic" w:hAnsi="Century Gothic" w:cs="Arial"/>
                <w:color w:val="000000" w:themeColor="text1"/>
              </w:rPr>
            </w:pPr>
          </w:p>
          <w:p w14:paraId="2814DDB7" w14:textId="24C58239"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brownfield land with no best and most versatile agricultural land. Potential for a minor positive effect against SA Objective 7. At this stage, the Landscape/Townscape sensitivity of the site is unknown, however, given the nature of the site as predominantly brownfield, and design standards outlined in policies provided in the GCT JCS and Draft GCP, it is considered that there is the potential for a minor positive effect against SA Objective 8.</w:t>
            </w:r>
            <w:r w:rsidR="00E35C4D">
              <w:rPr>
                <w:rFonts w:ascii="Century Gothic" w:hAnsi="Century Gothic" w:cs="Arial"/>
                <w:color w:val="000000" w:themeColor="text1"/>
              </w:rPr>
              <w:t xml:space="preserve"> </w:t>
            </w:r>
            <w:r>
              <w:rPr>
                <w:rFonts w:ascii="Century Gothic" w:hAnsi="Century Gothic" w:cs="Arial"/>
                <w:color w:val="000000" w:themeColor="text1"/>
              </w:rPr>
              <w:t>The site is partially located in an Area of Principal Archaeological Interest on the eastern side. Given policy mitigation provided in the Draft GCP it is assumed that development at the site would ensure appropriate archaeological investigation prior to development with the potential for a residual neutral effect against SA Objective 9.</w:t>
            </w:r>
          </w:p>
          <w:p w14:paraId="27314445" w14:textId="26730987" w:rsidR="00FC61BB" w:rsidRDefault="00FC61BB" w:rsidP="0028255E">
            <w:pPr>
              <w:spacing w:after="0" w:line="240" w:lineRule="auto"/>
              <w:contextualSpacing/>
              <w:rPr>
                <w:rFonts w:ascii="Century Gothic" w:hAnsi="Century Gothic" w:cs="Arial"/>
                <w:color w:val="000000" w:themeColor="text1"/>
              </w:rPr>
            </w:pPr>
          </w:p>
          <w:p w14:paraId="48FB01B2" w14:textId="77777777" w:rsidR="00601D4A" w:rsidRDefault="00601D4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a railway line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109D704E" w14:textId="3F200E85" w:rsidR="00FC61BB" w:rsidRDefault="00FC61BB" w:rsidP="0028255E">
            <w:pPr>
              <w:spacing w:after="0" w:line="240" w:lineRule="auto"/>
              <w:contextualSpacing/>
              <w:rPr>
                <w:rFonts w:ascii="Century Gothic" w:hAnsi="Century Gothic" w:cs="Arial"/>
                <w:color w:val="000000" w:themeColor="text1"/>
              </w:rPr>
            </w:pPr>
          </w:p>
          <w:p w14:paraId="0C1C5714" w14:textId="671C5061"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It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also located within 800m of existing open space with the potential for a minor </w:t>
            </w:r>
            <w:r w:rsidR="008C02B1">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w:t>
            </w:r>
            <w:r w:rsidR="00E35C4D">
              <w:rPr>
                <w:rFonts w:ascii="Century Gothic" w:hAnsi="Century Gothic" w:cs="Arial"/>
                <w:color w:val="000000" w:themeColor="text1"/>
              </w:rPr>
              <w:t>effect against SA Objective 24.</w:t>
            </w:r>
          </w:p>
          <w:p w14:paraId="19B91B3C" w14:textId="77777777" w:rsidR="0091450A" w:rsidRDefault="0091450A" w:rsidP="0028255E">
            <w:pPr>
              <w:spacing w:after="0" w:line="240" w:lineRule="auto"/>
              <w:contextualSpacing/>
              <w:rPr>
                <w:rFonts w:ascii="Century Gothic" w:hAnsi="Century Gothic" w:cs="Arial"/>
                <w:color w:val="000000" w:themeColor="text1"/>
              </w:rPr>
            </w:pPr>
          </w:p>
          <w:p w14:paraId="6C884CB7" w14:textId="271EDDEC" w:rsidR="009A2EDF" w:rsidRDefault="0091450A" w:rsidP="009A2EDF">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9A2EDF">
              <w:rPr>
                <w:rFonts w:ascii="Century Gothic" w:hAnsi="Century Gothic" w:cs="Arial"/>
                <w:color w:val="000000" w:themeColor="text1"/>
              </w:rPr>
              <w:t>; however, due to the proximity of the site to cultural facilities in the city Centre, it is considered that there could be minor positive effects but with some uncertainty.</w:t>
            </w:r>
          </w:p>
          <w:p w14:paraId="6D5694F3" w14:textId="2CB07DD9" w:rsidR="0091450A" w:rsidRDefault="0091450A" w:rsidP="0028255E">
            <w:pPr>
              <w:spacing w:after="0" w:line="240" w:lineRule="auto"/>
              <w:contextualSpacing/>
              <w:rPr>
                <w:rFonts w:ascii="Century Gothic" w:hAnsi="Century Gothic" w:cs="Arial"/>
                <w:color w:val="000000" w:themeColor="text1"/>
              </w:rPr>
            </w:pPr>
          </w:p>
          <w:p w14:paraId="09D8AAAD" w14:textId="77777777" w:rsidR="00661B36" w:rsidRDefault="00661B36" w:rsidP="0028255E">
            <w:pPr>
              <w:spacing w:after="0" w:line="240" w:lineRule="auto"/>
              <w:contextualSpacing/>
              <w:rPr>
                <w:rFonts w:ascii="Century Gothic" w:hAnsi="Century Gothic" w:cs="Arial"/>
                <w:color w:val="000000" w:themeColor="text1"/>
              </w:rPr>
            </w:pPr>
          </w:p>
          <w:p w14:paraId="4F84D830" w14:textId="3C30D7AE" w:rsidR="008C02B1" w:rsidRDefault="008C02B1" w:rsidP="0028255E">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38CEFDEF" w14:textId="77F09DDA" w:rsidR="008C02B1" w:rsidRDefault="008C02B1" w:rsidP="0028255E">
            <w:pPr>
              <w:spacing w:after="0" w:line="240" w:lineRule="auto"/>
              <w:contextualSpacing/>
              <w:rPr>
                <w:rFonts w:ascii="Century Gothic" w:hAnsi="Century Gothic" w:cs="Arial"/>
                <w:color w:val="000000" w:themeColor="text1"/>
              </w:rPr>
            </w:pPr>
          </w:p>
          <w:p w14:paraId="7E9075BB" w14:textId="77777777" w:rsidR="00661B36" w:rsidRDefault="000E5DF0" w:rsidP="000E5D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Possible contamination from p</w:t>
            </w:r>
            <w:r w:rsidR="00050E14">
              <w:rPr>
                <w:rFonts w:ascii="Century Gothic" w:hAnsi="Century Gothic" w:cs="Arial"/>
                <w:color w:val="000000" w:themeColor="text1"/>
              </w:rPr>
              <w:t>re</w:t>
            </w:r>
            <w:r>
              <w:rPr>
                <w:rFonts w:ascii="Century Gothic" w:hAnsi="Century Gothic" w:cs="Arial"/>
                <w:color w:val="000000" w:themeColor="text1"/>
              </w:rPr>
              <w:t xml:space="preserve">vious industrial uses and potential noise and vibration from the nearby railway line; </w:t>
            </w:r>
          </w:p>
          <w:p w14:paraId="1259006B" w14:textId="77777777" w:rsidR="00661B36" w:rsidRDefault="00661B36" w:rsidP="000E5D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S</w:t>
            </w:r>
            <w:r w:rsidR="000E5DF0">
              <w:rPr>
                <w:rFonts w:ascii="Century Gothic" w:hAnsi="Century Gothic" w:cs="Arial"/>
                <w:color w:val="000000" w:themeColor="text1"/>
              </w:rPr>
              <w:t>till available and updated information indicates that the dwellings capacity could be increased.</w:t>
            </w:r>
            <w:r w:rsidR="005C5248">
              <w:rPr>
                <w:rFonts w:ascii="Century Gothic" w:hAnsi="Century Gothic" w:cs="Arial"/>
                <w:color w:val="000000" w:themeColor="text1"/>
              </w:rPr>
              <w:t xml:space="preserve"> </w:t>
            </w:r>
          </w:p>
          <w:p w14:paraId="2909C5D8" w14:textId="3421DE46" w:rsidR="000E5DF0" w:rsidRDefault="005C5248" w:rsidP="000E5D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Also, advised that a Phase 1 Habitat survey completed (March 2018)</w:t>
            </w:r>
            <w:r w:rsidR="008962BC">
              <w:rPr>
                <w:rFonts w:ascii="Century Gothic" w:hAnsi="Century Gothic" w:cs="Arial"/>
                <w:color w:val="000000" w:themeColor="text1"/>
              </w:rPr>
              <w:t>.</w:t>
            </w:r>
            <w:r w:rsidR="000E5DF0">
              <w:rPr>
                <w:rStyle w:val="FootnoteReference"/>
                <w:rFonts w:ascii="Century Gothic" w:hAnsi="Century Gothic" w:cs="Arial"/>
                <w:color w:val="000000" w:themeColor="text1"/>
              </w:rPr>
              <w:footnoteReference w:id="22"/>
            </w:r>
          </w:p>
          <w:p w14:paraId="1AD553D9" w14:textId="77777777" w:rsidR="008962BC" w:rsidRDefault="008962BC" w:rsidP="000E5DF0">
            <w:pPr>
              <w:spacing w:after="0" w:line="240" w:lineRule="auto"/>
              <w:contextualSpacing/>
              <w:rPr>
                <w:rFonts w:ascii="Century Gothic" w:hAnsi="Century Gothic" w:cs="Arial"/>
                <w:color w:val="000000" w:themeColor="text1"/>
              </w:rPr>
            </w:pPr>
          </w:p>
          <w:p w14:paraId="40AD925C" w14:textId="04FE6169" w:rsidR="008962BC" w:rsidRDefault="008962BC" w:rsidP="008962B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23"/>
            </w:r>
            <w:r>
              <w:rPr>
                <w:rFonts w:ascii="Century Gothic" w:hAnsi="Century Gothic" w:cs="Arial"/>
                <w:color w:val="000000" w:themeColor="text1"/>
              </w:rPr>
              <w:t xml:space="preserve"> reported that 100% of the site is within FZ1 indicating no risk of flooding and confirming the previous SA with minor positive effects.</w:t>
            </w:r>
          </w:p>
          <w:p w14:paraId="2DEBA7C0" w14:textId="7B71CC4E" w:rsidR="008962BC" w:rsidRDefault="008962BC" w:rsidP="008962BC">
            <w:pPr>
              <w:spacing w:after="0" w:line="240" w:lineRule="auto"/>
              <w:contextualSpacing/>
              <w:rPr>
                <w:rFonts w:ascii="Century Gothic" w:hAnsi="Century Gothic" w:cs="Arial"/>
                <w:color w:val="000000" w:themeColor="text1"/>
              </w:rPr>
            </w:pPr>
          </w:p>
          <w:p w14:paraId="57B7B875" w14:textId="3E2C3E8A" w:rsidR="00661B36" w:rsidRDefault="00661B36" w:rsidP="008962BC">
            <w:pPr>
              <w:spacing w:after="0" w:line="240" w:lineRule="auto"/>
              <w:contextualSpacing/>
              <w:rPr>
                <w:rFonts w:ascii="Century Gothic" w:hAnsi="Century Gothic" w:cs="Arial"/>
                <w:color w:val="000000" w:themeColor="text1"/>
              </w:rPr>
            </w:pPr>
          </w:p>
          <w:p w14:paraId="42680C66" w14:textId="77777777" w:rsidR="00661B36" w:rsidRDefault="00661B36" w:rsidP="008962BC">
            <w:pPr>
              <w:spacing w:after="0" w:line="240" w:lineRule="auto"/>
              <w:contextualSpacing/>
              <w:rPr>
                <w:rFonts w:ascii="Century Gothic" w:hAnsi="Century Gothic" w:cs="Arial"/>
                <w:color w:val="000000" w:themeColor="text1"/>
              </w:rPr>
            </w:pPr>
          </w:p>
          <w:p w14:paraId="7B0FF25E" w14:textId="77777777" w:rsidR="00C77467" w:rsidRDefault="00C77467" w:rsidP="00C77467">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2DD1FB68" w14:textId="77777777" w:rsidR="00C77467" w:rsidRDefault="00C77467" w:rsidP="00C77467">
            <w:pPr>
              <w:spacing w:after="0" w:line="240" w:lineRule="auto"/>
              <w:contextualSpacing/>
              <w:rPr>
                <w:rFonts w:ascii="Century Gothic" w:hAnsi="Century Gothic" w:cs="Arial"/>
                <w:color w:val="000000" w:themeColor="text1"/>
              </w:rPr>
            </w:pPr>
          </w:p>
          <w:p w14:paraId="15EDB835" w14:textId="7B5E74FF" w:rsidR="00AA0C11" w:rsidRDefault="00C77467" w:rsidP="001A1AFB">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Consider including requirement for ecological studies to identify opportunities for biodiversity gain on this brownfield site and to promote aims of the JCS GI Strategy</w:t>
            </w:r>
            <w:r w:rsidR="00AA0C11">
              <w:rPr>
                <w:rFonts w:ascii="Century Gothic" w:hAnsi="Century Gothic" w:cs="Arial"/>
                <w:color w:val="000000" w:themeColor="text1"/>
              </w:rPr>
              <w:t xml:space="preserve"> (recent Phase 1 Habitat </w:t>
            </w:r>
            <w:r w:rsidR="001A1AFB">
              <w:rPr>
                <w:rFonts w:ascii="Century Gothic" w:hAnsi="Century Gothic" w:cs="Arial"/>
                <w:color w:val="000000" w:themeColor="text1"/>
              </w:rPr>
              <w:t>survey will guide possibilities)</w:t>
            </w:r>
          </w:p>
          <w:p w14:paraId="71BB4C00" w14:textId="6160EC9A" w:rsidR="00B2117F" w:rsidRDefault="00B2117F" w:rsidP="001A1AFB">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w:t>
            </w:r>
            <w:r w:rsidR="0088662D">
              <w:rPr>
                <w:rFonts w:ascii="Century Gothic" w:hAnsi="Century Gothic" w:cs="Arial"/>
                <w:color w:val="000000" w:themeColor="text1"/>
              </w:rPr>
              <w:t xml:space="preserve">including requirement for improvements to pedestrian and cycle facilities </w:t>
            </w:r>
            <w:r w:rsidR="000E3A93">
              <w:rPr>
                <w:rFonts w:ascii="Century Gothic" w:hAnsi="Century Gothic" w:cs="Arial"/>
                <w:color w:val="000000" w:themeColor="text1"/>
              </w:rPr>
              <w:t>to mitigate minor negative effects</w:t>
            </w:r>
          </w:p>
          <w:p w14:paraId="4C164E63" w14:textId="3645401B" w:rsidR="0091450A" w:rsidRPr="00DF6993" w:rsidRDefault="0091450A" w:rsidP="0028255E">
            <w:pPr>
              <w:spacing w:after="0" w:line="240" w:lineRule="auto"/>
              <w:contextualSpacing/>
              <w:rPr>
                <w:rFonts w:ascii="Century Gothic" w:hAnsi="Century Gothic" w:cs="Arial"/>
                <w:color w:val="000000" w:themeColor="text1"/>
              </w:rPr>
            </w:pPr>
          </w:p>
        </w:tc>
      </w:tr>
    </w:tbl>
    <w:p w14:paraId="66346F30" w14:textId="049A7715" w:rsidR="009A2EDF" w:rsidRDefault="009A2EDF"/>
    <w:p w14:paraId="34D710A9" w14:textId="77777777" w:rsidR="009A2EDF" w:rsidRDefault="009A2EDF"/>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5016A370" w14:textId="77777777" w:rsidTr="005C576D">
        <w:trPr>
          <w:cantSplit/>
          <w:trHeight w:val="152"/>
        </w:trPr>
        <w:tc>
          <w:tcPr>
            <w:tcW w:w="14885" w:type="dxa"/>
            <w:gridSpan w:val="18"/>
            <w:shd w:val="clear" w:color="auto" w:fill="BFBFBF" w:themeFill="background1" w:themeFillShade="BF"/>
          </w:tcPr>
          <w:p w14:paraId="2A62BAE7" w14:textId="77777777" w:rsidR="005C576D" w:rsidRPr="0046178B" w:rsidRDefault="005C576D" w:rsidP="0028255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6F0030" w:rsidRPr="0046178B">
              <w:rPr>
                <w:rFonts w:ascii="Century Gothic" w:hAnsi="Century Gothic"/>
                <w:b/>
              </w:rPr>
              <w:t>Former Bishops College</w:t>
            </w:r>
          </w:p>
          <w:p w14:paraId="28A8FC92"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9.18ha, 108 dwellings (to include retained playing pitches)</w:t>
            </w:r>
          </w:p>
          <w:p w14:paraId="75EE3FE8"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18</w:t>
            </w:r>
          </w:p>
        </w:tc>
      </w:tr>
      <w:tr w:rsidR="005C576D" w:rsidRPr="00DF4A8D" w14:paraId="3A2F9079" w14:textId="77777777" w:rsidTr="005C576D">
        <w:trPr>
          <w:cantSplit/>
          <w:trHeight w:val="1853"/>
        </w:trPr>
        <w:tc>
          <w:tcPr>
            <w:tcW w:w="1277" w:type="dxa"/>
            <w:vMerge w:val="restart"/>
          </w:tcPr>
          <w:p w14:paraId="0F88D8C8"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0FF1230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0D8DFF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0B14D13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38AACD3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B8FDDE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294174E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4F2DED4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2FF3805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2B8FB6D7"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43662E2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2052BB1"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5B69EE8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9EFB67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C37A06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D11CA4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E8A532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BA5941B"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50563053" w14:textId="77777777" w:rsidTr="005C576D">
        <w:tc>
          <w:tcPr>
            <w:tcW w:w="1277" w:type="dxa"/>
            <w:vMerge/>
          </w:tcPr>
          <w:p w14:paraId="4DC6426E" w14:textId="77777777" w:rsidR="005C576D" w:rsidRPr="00DF4A8D" w:rsidRDefault="005C576D" w:rsidP="0028255E">
            <w:pPr>
              <w:spacing w:after="0" w:line="240" w:lineRule="auto"/>
              <w:contextualSpacing/>
              <w:rPr>
                <w:rFonts w:ascii="Century Gothic" w:hAnsi="Century Gothic"/>
              </w:rPr>
            </w:pPr>
          </w:p>
        </w:tc>
        <w:tc>
          <w:tcPr>
            <w:tcW w:w="850" w:type="dxa"/>
          </w:tcPr>
          <w:p w14:paraId="49EF52F2"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7D4DF7B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3324ED3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2AAE1B3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7456256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27E6C5C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B3D3A0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56E8123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20104CA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C59A01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55FBB7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44A7C30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2F10A7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42ADF1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BBDD61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CCA1A0C"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FC61BB" w:rsidRPr="00DF4A8D" w14:paraId="28A43CC4" w14:textId="77777777" w:rsidTr="0046178B">
        <w:tc>
          <w:tcPr>
            <w:tcW w:w="1277" w:type="dxa"/>
          </w:tcPr>
          <w:p w14:paraId="5F519CFF" w14:textId="77777777" w:rsidR="0046178B" w:rsidRDefault="0046178B" w:rsidP="0028255E">
            <w:pPr>
              <w:spacing w:after="0" w:line="240" w:lineRule="auto"/>
              <w:contextualSpacing/>
              <w:rPr>
                <w:rFonts w:ascii="Century Gothic" w:hAnsi="Century Gothic"/>
                <w:b/>
              </w:rPr>
            </w:pPr>
            <w:r>
              <w:rPr>
                <w:rFonts w:ascii="Century Gothic" w:hAnsi="Century Gothic"/>
                <w:b/>
              </w:rPr>
              <w:t>SA</w:t>
            </w:r>
          </w:p>
          <w:p w14:paraId="1588C48F" w14:textId="4AEC1E42" w:rsidR="00FC61BB" w:rsidRPr="00B141A3" w:rsidRDefault="00FC61BB"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3AE964B6"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6C96DE4" w14:textId="527AC34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8897A27" w14:textId="4BCCD4B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6D1FF817" w14:textId="4FD81C2D" w:rsidR="00FC61BB" w:rsidRPr="00EA6CB3" w:rsidRDefault="00FC61BB"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7E7D86F5" w14:textId="56DCF5F0" w:rsidR="00FC61BB"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30AF67E8" w14:textId="6CADD6A3"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431EF58" w14:textId="5F21DAB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AB7E86D" w14:textId="154E4376"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C5C4ED4" w14:textId="77E318B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C48DB75"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3217D313" w14:textId="0AD4FFEC"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70942E3"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957E724"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C4B2066"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926DE78" w14:textId="32B9E8D8"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3316D45"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A39DB70" w14:textId="3BC4F04F"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r>
      <w:tr w:rsidR="00FC61BB" w:rsidRPr="00DF4A8D" w14:paraId="49C3D9A0" w14:textId="77777777" w:rsidTr="005C576D">
        <w:trPr>
          <w:trHeight w:val="1011"/>
        </w:trPr>
        <w:tc>
          <w:tcPr>
            <w:tcW w:w="14885" w:type="dxa"/>
            <w:gridSpan w:val="18"/>
          </w:tcPr>
          <w:p w14:paraId="3FBC0651" w14:textId="1537526D" w:rsidR="00FC61BB" w:rsidRDefault="0046178B" w:rsidP="0028255E">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2016</w:t>
            </w:r>
            <w:r w:rsidR="00FC61BB" w:rsidRPr="00DF6993">
              <w:rPr>
                <w:rFonts w:ascii="Century Gothic" w:hAnsi="Century Gothic"/>
                <w:b/>
              </w:rPr>
              <w:t>:</w:t>
            </w:r>
          </w:p>
          <w:p w14:paraId="0661CBE2" w14:textId="77777777" w:rsidR="0046178B" w:rsidRDefault="0046178B" w:rsidP="0028255E">
            <w:pPr>
              <w:spacing w:after="0" w:line="240" w:lineRule="auto"/>
              <w:contextualSpacing/>
              <w:rPr>
                <w:rFonts w:ascii="Century Gothic" w:hAnsi="Century Gothic"/>
                <w:b/>
              </w:rPr>
            </w:pPr>
          </w:p>
          <w:p w14:paraId="2B4B2679" w14:textId="113D984B" w:rsidR="00FC61BB" w:rsidRPr="00C03EE5" w:rsidRDefault="00FC61BB" w:rsidP="0028255E">
            <w:pPr>
              <w:spacing w:after="0" w:line="240" w:lineRule="auto"/>
              <w:rPr>
                <w:rFonts w:ascii="Century Gothic" w:hAnsi="Century Gothic"/>
              </w:rPr>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108 new dwellings with the potential for a major </w:t>
            </w:r>
            <w:r w:rsidR="0046178B">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7D0FA9A6" w14:textId="77777777" w:rsidR="00FC61BB" w:rsidRPr="00DF6993" w:rsidRDefault="00FC61BB" w:rsidP="0028255E">
            <w:pPr>
              <w:spacing w:after="0" w:line="240" w:lineRule="auto"/>
              <w:contextualSpacing/>
              <w:rPr>
                <w:rFonts w:ascii="Century Gothic" w:hAnsi="Century Gothic"/>
                <w:b/>
              </w:rPr>
            </w:pPr>
          </w:p>
          <w:p w14:paraId="5CEC4043" w14:textId="5F4F5515" w:rsidR="00FC61BB" w:rsidRPr="00327757"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46178B">
              <w:rPr>
                <w:rFonts w:ascii="Century Gothic" w:hAnsi="Century Gothic" w:cs="Arial"/>
                <w:color w:val="000000" w:themeColor="text1"/>
              </w:rPr>
              <w:t>;</w:t>
            </w:r>
            <w:r>
              <w:rPr>
                <w:rFonts w:ascii="Century Gothic" w:hAnsi="Century Gothic" w:cs="Arial"/>
                <w:color w:val="000000" w:themeColor="text1"/>
              </w:rPr>
              <w:t xml:space="preserve"> however</w:t>
            </w:r>
            <w:r w:rsidR="009A51CB">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26A6A2D7" w14:textId="4AA2F08F" w:rsidR="00FC61BB" w:rsidRDefault="00FC61BB" w:rsidP="0028255E">
            <w:pPr>
              <w:spacing w:after="0" w:line="240" w:lineRule="auto"/>
              <w:contextualSpacing/>
              <w:rPr>
                <w:rFonts w:ascii="Century Gothic" w:hAnsi="Century Gothic" w:cs="Arial"/>
                <w:color w:val="000000" w:themeColor="text1"/>
              </w:rPr>
            </w:pPr>
          </w:p>
          <w:p w14:paraId="1C85F5DE" w14:textId="477ABD00"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The site is located partially within an area of flood risk along the northern boundary of the site, and there are minor areas on site at risk of surface water flooding. It is considered that development could avoid the area of flood risk on site, and </w:t>
            </w:r>
            <w:r>
              <w:rPr>
                <w:rFonts w:ascii="Century Gothic" w:hAnsi="Century Gothic" w:cs="Arial"/>
                <w:color w:val="000000" w:themeColor="text1"/>
              </w:rPr>
              <w:lastRenderedPageBreak/>
              <w:t>mitigation provided through the GCT JCS and GCP should ensure that there will be no significant negative effects. Potential for a residual neutral effect against SA Objective 5.</w:t>
            </w:r>
          </w:p>
          <w:p w14:paraId="1849C591" w14:textId="612D16FA" w:rsidR="00FC61BB" w:rsidRDefault="00FC61BB" w:rsidP="0028255E">
            <w:pPr>
              <w:spacing w:after="0" w:line="240" w:lineRule="auto"/>
              <w:contextualSpacing/>
              <w:rPr>
                <w:rFonts w:ascii="Century Gothic" w:hAnsi="Century Gothic" w:cs="Arial"/>
                <w:color w:val="000000" w:themeColor="text1"/>
              </w:rPr>
            </w:pPr>
          </w:p>
          <w:p w14:paraId="269C1F9A" w14:textId="1CDD407C"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173096">
              <w:rPr>
                <w:rFonts w:ascii="Century Gothic" w:hAnsi="Century Gothic" w:cs="Arial"/>
                <w:color w:val="000000" w:themeColor="text1"/>
              </w:rPr>
              <w:t xml:space="preserve"> The site is located within 800m of bus services along Estcourt Road, national cycle routes and Public Rights of Way with the potential for a minor </w:t>
            </w:r>
            <w:r w:rsidR="0046178B">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35C42AC0" w14:textId="050BC4BE" w:rsidR="00FC61BB" w:rsidRDefault="00FC61BB" w:rsidP="0028255E">
            <w:pPr>
              <w:spacing w:after="0" w:line="240" w:lineRule="auto"/>
              <w:contextualSpacing/>
              <w:rPr>
                <w:rFonts w:ascii="Century Gothic" w:hAnsi="Century Gothic" w:cs="Arial"/>
                <w:color w:val="000000" w:themeColor="text1"/>
              </w:rPr>
            </w:pPr>
          </w:p>
          <w:p w14:paraId="42F696A6" w14:textId="234BBC53"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contains some previously developed land</w:t>
            </w:r>
            <w:r w:rsidR="0046178B">
              <w:rPr>
                <w:rFonts w:ascii="Century Gothic" w:hAnsi="Century Gothic" w:cs="Arial"/>
                <w:color w:val="000000" w:themeColor="text1"/>
              </w:rPr>
              <w:t>;</w:t>
            </w:r>
            <w:r>
              <w:rPr>
                <w:rFonts w:ascii="Century Gothic" w:hAnsi="Century Gothic" w:cs="Arial"/>
                <w:color w:val="000000" w:themeColor="text1"/>
              </w:rPr>
              <w:t xml:space="preserve"> however, </w:t>
            </w:r>
            <w:proofErr w:type="gramStart"/>
            <w:r>
              <w:rPr>
                <w:rFonts w:ascii="Century Gothic" w:hAnsi="Century Gothic" w:cs="Arial"/>
                <w:color w:val="000000" w:themeColor="text1"/>
              </w:rPr>
              <w:t>the majority of</w:t>
            </w:r>
            <w:proofErr w:type="gramEnd"/>
            <w:r>
              <w:rPr>
                <w:rFonts w:ascii="Century Gothic" w:hAnsi="Century Gothic" w:cs="Arial"/>
                <w:color w:val="000000" w:themeColor="text1"/>
              </w:rPr>
              <w:t xml:space="preserve"> the site is greenfield. The site is not known to contain best and most versatile agricultural land</w:t>
            </w:r>
            <w:r w:rsidR="0046178B">
              <w:rPr>
                <w:rFonts w:ascii="Century Gothic" w:hAnsi="Century Gothic" w:cs="Arial"/>
                <w:color w:val="000000" w:themeColor="text1"/>
              </w:rPr>
              <w:t xml:space="preserve">; </w:t>
            </w:r>
            <w:r>
              <w:rPr>
                <w:rFonts w:ascii="Century Gothic" w:hAnsi="Century Gothic" w:cs="Arial"/>
                <w:color w:val="000000" w:themeColor="text1"/>
              </w:rPr>
              <w:t xml:space="preserve">however, the loss of greenfield land is considered to have the potential for a minor </w:t>
            </w:r>
            <w:r w:rsidR="009A51CB">
              <w:rPr>
                <w:rFonts w:ascii="Century Gothic" w:hAnsi="Century Gothic" w:cs="Arial"/>
                <w:color w:val="000000" w:themeColor="text1"/>
              </w:rPr>
              <w:t>long-term</w:t>
            </w:r>
            <w:r>
              <w:rPr>
                <w:rFonts w:ascii="Century Gothic" w:hAnsi="Century Gothic" w:cs="Arial"/>
                <w:color w:val="000000" w:themeColor="text1"/>
              </w:rPr>
              <w:t xml:space="preserve"> negative effect against SA Objective 7. At this stage, the Landscape/Townscape sensitivity of the site is unknown, however, as the site is predominantly greenfield it is considered that there is the potential for a minor negative effect against SA Objective 8 as a result of development within a previously undeveloped area.</w:t>
            </w:r>
            <w:r w:rsidR="00E35C4D">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affects any heritage settings with the potential for a neutral effect against SA Objective 9. </w:t>
            </w:r>
          </w:p>
          <w:p w14:paraId="19780F3D" w14:textId="77777777" w:rsidR="00FC61BB" w:rsidRDefault="00FC61BB" w:rsidP="0028255E">
            <w:pPr>
              <w:spacing w:after="0" w:line="240" w:lineRule="auto"/>
              <w:contextualSpacing/>
              <w:rPr>
                <w:rFonts w:ascii="Century Gothic" w:hAnsi="Century Gothic" w:cs="Arial"/>
                <w:color w:val="000000" w:themeColor="text1"/>
              </w:rPr>
            </w:pPr>
          </w:p>
          <w:p w14:paraId="7AE993EC" w14:textId="2F17BF33"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within reasonable walking distance (800m) of service and facility provisions within the City Centre or any Local or District Centres with the potential for a minor negative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46178B">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01971BD0" w14:textId="77777777" w:rsidR="00FC61BB" w:rsidRDefault="00FC61BB" w:rsidP="0028255E">
            <w:pPr>
              <w:spacing w:after="0" w:line="240" w:lineRule="auto"/>
              <w:contextualSpacing/>
              <w:rPr>
                <w:rFonts w:ascii="Century Gothic" w:hAnsi="Century Gothic" w:cs="Arial"/>
                <w:color w:val="000000" w:themeColor="text1"/>
              </w:rPr>
            </w:pPr>
          </w:p>
          <w:p w14:paraId="1D12A4AD"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DDCC6CF" w14:textId="2D9D2B69" w:rsidR="0091450A" w:rsidRPr="00DF6993" w:rsidRDefault="0091450A" w:rsidP="0028255E">
            <w:pPr>
              <w:spacing w:after="0" w:line="240" w:lineRule="auto"/>
              <w:contextualSpacing/>
              <w:rPr>
                <w:rFonts w:ascii="Century Gothic" w:hAnsi="Century Gothic" w:cs="Arial"/>
                <w:color w:val="000000" w:themeColor="text1"/>
              </w:rPr>
            </w:pPr>
          </w:p>
        </w:tc>
      </w:tr>
    </w:tbl>
    <w:p w14:paraId="7980B4A6" w14:textId="68C2824D" w:rsidR="005C576D" w:rsidRDefault="005C576D" w:rsidP="0028255E">
      <w:pPr>
        <w:spacing w:after="0" w:line="240" w:lineRule="auto"/>
      </w:pPr>
    </w:p>
    <w:p w14:paraId="090DB14C" w14:textId="6D57649B" w:rsidR="00666C1D" w:rsidRDefault="00666C1D" w:rsidP="0028255E">
      <w:pPr>
        <w:spacing w:after="0" w:line="240" w:lineRule="auto"/>
      </w:pPr>
    </w:p>
    <w:p w14:paraId="4CBB90C2" w14:textId="52AD4575" w:rsidR="00666C1D" w:rsidRDefault="00666C1D" w:rsidP="0028255E">
      <w:pPr>
        <w:spacing w:after="0" w:line="240" w:lineRule="auto"/>
      </w:pPr>
    </w:p>
    <w:p w14:paraId="5C4E7152" w14:textId="485E2C22" w:rsidR="00666C1D" w:rsidRDefault="00666C1D" w:rsidP="0028255E">
      <w:pPr>
        <w:spacing w:after="0" w:line="240" w:lineRule="auto"/>
      </w:pPr>
    </w:p>
    <w:p w14:paraId="5FCFE9EB" w14:textId="464DC6D8" w:rsidR="00666C1D" w:rsidRDefault="00666C1D" w:rsidP="0028255E">
      <w:pPr>
        <w:spacing w:after="0" w:line="240" w:lineRule="auto"/>
      </w:pPr>
    </w:p>
    <w:p w14:paraId="30D22A94" w14:textId="09B84F01" w:rsidR="00666C1D" w:rsidRDefault="00666C1D" w:rsidP="0028255E">
      <w:pPr>
        <w:spacing w:after="0" w:line="240" w:lineRule="auto"/>
      </w:pPr>
    </w:p>
    <w:p w14:paraId="7EBB87AA" w14:textId="7B508EB3" w:rsidR="00666C1D" w:rsidRDefault="00666C1D" w:rsidP="0028255E">
      <w:pPr>
        <w:spacing w:after="0" w:line="240" w:lineRule="auto"/>
      </w:pPr>
    </w:p>
    <w:p w14:paraId="5C7F524D" w14:textId="77777777" w:rsidR="00666C1D" w:rsidRDefault="00666C1D" w:rsidP="0028255E">
      <w:pPr>
        <w:spacing w:after="0" w:line="240" w:lineRule="auto"/>
      </w:pPr>
    </w:p>
    <w:p w14:paraId="2F23146E" w14:textId="77777777" w:rsidR="00B639C8" w:rsidRDefault="00B639C8"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3F49B2B2" w14:textId="77777777" w:rsidTr="005C576D">
        <w:trPr>
          <w:cantSplit/>
          <w:trHeight w:val="152"/>
        </w:trPr>
        <w:tc>
          <w:tcPr>
            <w:tcW w:w="14885" w:type="dxa"/>
            <w:gridSpan w:val="18"/>
            <w:shd w:val="clear" w:color="auto" w:fill="BFBFBF" w:themeFill="background1" w:themeFillShade="BF"/>
          </w:tcPr>
          <w:p w14:paraId="599F493A" w14:textId="77777777" w:rsidR="005C576D" w:rsidRPr="006F0030"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6F0030" w:rsidRPr="00B639C8">
              <w:rPr>
                <w:rFonts w:ascii="Century Gothic" w:hAnsi="Century Gothic"/>
                <w:b/>
              </w:rPr>
              <w:t>Land at Leven Close</w:t>
            </w:r>
          </w:p>
          <w:p w14:paraId="4EC918E6" w14:textId="16E93CE5"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A91B8E">
              <w:rPr>
                <w:rFonts w:ascii="Century Gothic" w:hAnsi="Century Gothic"/>
              </w:rPr>
              <w:t>1.4ha</w:t>
            </w:r>
            <w:r w:rsidR="0087690D">
              <w:rPr>
                <w:rFonts w:ascii="Century Gothic" w:hAnsi="Century Gothic"/>
              </w:rPr>
              <w:t>, 20</w:t>
            </w:r>
            <w:r w:rsidR="002D7612">
              <w:rPr>
                <w:rFonts w:ascii="Century Gothic" w:hAnsi="Century Gothic"/>
              </w:rPr>
              <w:t xml:space="preserve"> dwellings</w:t>
            </w:r>
          </w:p>
          <w:p w14:paraId="13CD1FCD"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19</w:t>
            </w:r>
          </w:p>
        </w:tc>
      </w:tr>
      <w:tr w:rsidR="005C576D" w:rsidRPr="00DF4A8D" w14:paraId="5D5FA4B0" w14:textId="77777777" w:rsidTr="005C576D">
        <w:trPr>
          <w:cantSplit/>
          <w:trHeight w:val="1853"/>
        </w:trPr>
        <w:tc>
          <w:tcPr>
            <w:tcW w:w="1277" w:type="dxa"/>
            <w:vMerge w:val="restart"/>
          </w:tcPr>
          <w:p w14:paraId="09592B7D"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3CE5FF3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5E7C287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C29F88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5130714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A7715B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5884A7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89EB52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2B97F91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03C17D1"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1C6A575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6A550BE"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7F174A5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B8C943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B20133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88E3F7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426405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0A7FA167"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47C175D" w14:textId="77777777" w:rsidTr="005C576D">
        <w:tc>
          <w:tcPr>
            <w:tcW w:w="1277" w:type="dxa"/>
            <w:vMerge/>
          </w:tcPr>
          <w:p w14:paraId="393DDD96" w14:textId="77777777" w:rsidR="005C576D" w:rsidRPr="00DF4A8D" w:rsidRDefault="005C576D" w:rsidP="0028255E">
            <w:pPr>
              <w:spacing w:after="0" w:line="240" w:lineRule="auto"/>
              <w:contextualSpacing/>
              <w:rPr>
                <w:rFonts w:ascii="Century Gothic" w:hAnsi="Century Gothic"/>
              </w:rPr>
            </w:pPr>
          </w:p>
        </w:tc>
        <w:tc>
          <w:tcPr>
            <w:tcW w:w="850" w:type="dxa"/>
          </w:tcPr>
          <w:p w14:paraId="156AA1AE"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36C9500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6410D34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485E2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4F3CBF7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688B315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3EF0DE6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398FE7C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60BCCF5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466BCA1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3035EEF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01D3C3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1C9B021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01AAE6A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45E2E3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C1ECBC4"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B639C8" w:rsidRPr="00DF4A8D" w14:paraId="01B2A616" w14:textId="77777777" w:rsidTr="00B639C8">
        <w:tc>
          <w:tcPr>
            <w:tcW w:w="1277" w:type="dxa"/>
          </w:tcPr>
          <w:p w14:paraId="539F7D4F" w14:textId="77777777" w:rsidR="00B639C8" w:rsidRDefault="00B639C8" w:rsidP="0028255E">
            <w:pPr>
              <w:spacing w:after="0" w:line="240" w:lineRule="auto"/>
              <w:contextualSpacing/>
              <w:rPr>
                <w:rFonts w:ascii="Century Gothic" w:hAnsi="Century Gothic"/>
                <w:b/>
              </w:rPr>
            </w:pPr>
            <w:r>
              <w:rPr>
                <w:rFonts w:ascii="Century Gothic" w:hAnsi="Century Gothic"/>
                <w:b/>
              </w:rPr>
              <w:t>SA</w:t>
            </w:r>
          </w:p>
          <w:p w14:paraId="679919AF" w14:textId="4E1D42FB"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777B32AD"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C540A76" w14:textId="5ACCBD0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F223532" w14:textId="37211E9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6E5FA151" w14:textId="570733C9"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65BC9EAE" w14:textId="486DD26B"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1020559A" w14:textId="27F0EC7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380A6FF" w14:textId="3E59B4D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39936B5D" w14:textId="7257D79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678AA9BF" w14:textId="7E5BEA1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4D9EF1D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65B146DB" w14:textId="6B31A60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CF839C4"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9CCF7D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74D7CB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2B6C230" w14:textId="6F5B753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844846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77974803" w14:textId="14B9950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3EC70EF7" w14:textId="77777777" w:rsidTr="005C576D">
        <w:trPr>
          <w:trHeight w:val="1011"/>
        </w:trPr>
        <w:tc>
          <w:tcPr>
            <w:tcW w:w="14885" w:type="dxa"/>
            <w:gridSpan w:val="18"/>
          </w:tcPr>
          <w:p w14:paraId="3D9A4B5F" w14:textId="120DACB3"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B639C8">
              <w:rPr>
                <w:rFonts w:ascii="Century Gothic" w:hAnsi="Century Gothic"/>
                <w:b/>
              </w:rPr>
              <w:t>stainability Appraisal</w:t>
            </w:r>
            <w:r w:rsidRPr="00DF6993">
              <w:rPr>
                <w:rFonts w:ascii="Century Gothic" w:hAnsi="Century Gothic"/>
                <w:b/>
              </w:rPr>
              <w:t>:</w:t>
            </w:r>
          </w:p>
          <w:p w14:paraId="31A6FC0F" w14:textId="77777777" w:rsidR="00B639C8" w:rsidRDefault="00B639C8" w:rsidP="0028255E">
            <w:pPr>
              <w:spacing w:after="0" w:line="240" w:lineRule="auto"/>
              <w:contextualSpacing/>
              <w:rPr>
                <w:rFonts w:ascii="Century Gothic" w:hAnsi="Century Gothic"/>
                <w:b/>
              </w:rPr>
            </w:pPr>
          </w:p>
          <w:p w14:paraId="34017A28" w14:textId="76662E8F" w:rsidR="005808A4" w:rsidRPr="00520AF4"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w:t>
            </w:r>
            <w:r w:rsidR="0087690D">
              <w:rPr>
                <w:rFonts w:ascii="Century Gothic" w:hAnsi="Century Gothic"/>
              </w:rPr>
              <w:t>20</w:t>
            </w:r>
            <w:r>
              <w:rPr>
                <w:rFonts w:ascii="Century Gothic" w:hAnsi="Century Gothic"/>
              </w:rPr>
              <w:t xml:space="preserve"> new dwellings with the potential for a minor </w:t>
            </w:r>
            <w:r w:rsidR="00B639C8">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37B83190" w14:textId="4849F8A7"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B639C8">
              <w:rPr>
                <w:rFonts w:ascii="Century Gothic" w:hAnsi="Century Gothic" w:cs="Arial"/>
                <w:color w:val="000000" w:themeColor="text1"/>
              </w:rPr>
              <w:t>;</w:t>
            </w:r>
            <w:r>
              <w:rPr>
                <w:rFonts w:ascii="Century Gothic" w:hAnsi="Century Gothic" w:cs="Arial"/>
                <w:color w:val="000000" w:themeColor="text1"/>
              </w:rPr>
              <w:t xml:space="preserve"> however</w:t>
            </w:r>
            <w:r w:rsidR="00B639C8">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6ACB5AEB" w14:textId="7B7DD82A" w:rsidR="005808A4" w:rsidRDefault="005808A4" w:rsidP="0028255E">
            <w:pPr>
              <w:spacing w:after="0" w:line="240" w:lineRule="auto"/>
              <w:contextualSpacing/>
              <w:rPr>
                <w:rFonts w:ascii="Century Gothic" w:hAnsi="Century Gothic" w:cs="Arial"/>
                <w:color w:val="000000" w:themeColor="text1"/>
              </w:rPr>
            </w:pPr>
          </w:p>
          <w:p w14:paraId="53898333" w14:textId="42CAD8F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in an identified flood zone and is not known to be at risk of surface water flooding, with the potential for a minor positive effect against SA Objective 5.</w:t>
            </w:r>
          </w:p>
          <w:p w14:paraId="643B4C1C" w14:textId="51E3B3D9" w:rsidR="005808A4" w:rsidRDefault="005808A4" w:rsidP="0028255E">
            <w:pPr>
              <w:spacing w:after="0" w:line="240" w:lineRule="auto"/>
              <w:contextualSpacing/>
              <w:rPr>
                <w:rFonts w:ascii="Century Gothic" w:hAnsi="Century Gothic" w:cs="Arial"/>
                <w:color w:val="000000" w:themeColor="text1"/>
              </w:rPr>
            </w:pPr>
          </w:p>
          <w:p w14:paraId="13DC369E" w14:textId="7BF5746A"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w:t>
            </w:r>
            <w:proofErr w:type="spellStart"/>
            <w:r w:rsidR="00173096">
              <w:rPr>
                <w:rFonts w:ascii="Century Gothic" w:hAnsi="Century Gothic" w:cs="Arial"/>
                <w:color w:val="000000" w:themeColor="text1"/>
              </w:rPr>
              <w:t>Paygrove</w:t>
            </w:r>
            <w:proofErr w:type="spellEnd"/>
            <w:r w:rsidR="00173096">
              <w:rPr>
                <w:rFonts w:ascii="Century Gothic" w:hAnsi="Century Gothic" w:cs="Arial"/>
                <w:color w:val="000000" w:themeColor="text1"/>
              </w:rPr>
              <w:t xml:space="preserve"> Lane, national cycle routes and Public Rights of Way with the potential for a minor </w:t>
            </w:r>
            <w:r w:rsidR="00B639C8">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7BA62221" w14:textId="2F7838C9" w:rsidR="005808A4" w:rsidRDefault="005808A4" w:rsidP="0028255E">
            <w:pPr>
              <w:spacing w:after="0" w:line="240" w:lineRule="auto"/>
              <w:contextualSpacing/>
              <w:rPr>
                <w:rFonts w:ascii="Century Gothic" w:hAnsi="Century Gothic" w:cs="Arial"/>
                <w:color w:val="000000" w:themeColor="text1"/>
              </w:rPr>
            </w:pPr>
          </w:p>
          <w:p w14:paraId="280F7009" w14:textId="6B0D6DC8"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brownfield with no best and most versatile agricultural land. Potential for major positive effects against SA Objective 7. At this stage, the Landscape/Townscape sensitivity of the site is unknown, however, given the nature of the site as predominantly brownfield, and design standards outlined in policies provided in the GCT JCS and Draft GCP, it is considered that there is the potential for a minor positive effect against SA Objective 8.</w:t>
            </w:r>
            <w:r w:rsidR="00E35C4D">
              <w:rPr>
                <w:rFonts w:ascii="Century Gothic" w:hAnsi="Century Gothic" w:cs="Arial"/>
                <w:color w:val="000000" w:themeColor="text1"/>
              </w:rPr>
              <w:t xml:space="preserve"> The site </w:t>
            </w:r>
            <w:proofErr w:type="gramStart"/>
            <w:r w:rsidR="00E35C4D">
              <w:rPr>
                <w:rFonts w:ascii="Century Gothic" w:hAnsi="Century Gothic" w:cs="Arial"/>
                <w:color w:val="000000" w:themeColor="text1"/>
              </w:rPr>
              <w:t>is located in</w:t>
            </w:r>
            <w:proofErr w:type="gramEnd"/>
            <w:r w:rsidR="00E35C4D">
              <w:rPr>
                <w:rFonts w:ascii="Century Gothic" w:hAnsi="Century Gothic" w:cs="Arial"/>
                <w:color w:val="000000" w:themeColor="text1"/>
              </w:rPr>
              <w:t xml:space="preserve"> a sensitive heritage setting, it </w:t>
            </w:r>
            <w:r>
              <w:rPr>
                <w:rFonts w:ascii="Century Gothic" w:hAnsi="Century Gothic" w:cs="Arial"/>
                <w:color w:val="000000" w:themeColor="text1"/>
              </w:rPr>
              <w:t xml:space="preserve">is located in the City Centre Conservation Area and also within an Area of Principal Archaeological Interest. Within the site itself there are </w:t>
            </w:r>
            <w:r w:rsidR="0065476F">
              <w:rPr>
                <w:rFonts w:ascii="Century Gothic" w:hAnsi="Century Gothic" w:cs="Arial"/>
                <w:color w:val="000000" w:themeColor="text1"/>
              </w:rPr>
              <w:t xml:space="preserve">also </w:t>
            </w:r>
            <w:r>
              <w:rPr>
                <w:rFonts w:ascii="Century Gothic" w:hAnsi="Century Gothic" w:cs="Arial"/>
                <w:color w:val="000000" w:themeColor="text1"/>
              </w:rPr>
              <w:t xml:space="preserve">2 Scheduled Monuments (Glevum Roman Colonia) and there are </w:t>
            </w:r>
            <w:proofErr w:type="gramStart"/>
            <w:r>
              <w:rPr>
                <w:rFonts w:ascii="Century Gothic" w:hAnsi="Century Gothic" w:cs="Arial"/>
                <w:color w:val="000000" w:themeColor="text1"/>
              </w:rPr>
              <w:t>a number of</w:t>
            </w:r>
            <w:proofErr w:type="gramEnd"/>
            <w:r>
              <w:rPr>
                <w:rFonts w:ascii="Century Gothic" w:hAnsi="Century Gothic" w:cs="Arial"/>
                <w:color w:val="000000" w:themeColor="text1"/>
              </w:rPr>
              <w:t xml:space="preserve"> Listed Buildings in close </w:t>
            </w:r>
            <w:r>
              <w:rPr>
                <w:rFonts w:ascii="Century Gothic" w:hAnsi="Century Gothic" w:cs="Arial"/>
                <w:color w:val="000000" w:themeColor="text1"/>
              </w:rPr>
              <w:lastRenderedPageBreak/>
              <w:t xml:space="preserve">proximity to the south west of the site. It is assumed that development at the site would; avoid the Scheduled Monuments; be sensitively and responsively designed to enhance the Conservation Area designation and setting of </w:t>
            </w:r>
            <w:r w:rsidR="0065476F">
              <w:rPr>
                <w:rFonts w:ascii="Century Gothic" w:hAnsi="Century Gothic" w:cs="Arial"/>
                <w:color w:val="000000" w:themeColor="text1"/>
              </w:rPr>
              <w:t>designated heritage assets</w:t>
            </w:r>
            <w:r>
              <w:rPr>
                <w:rFonts w:ascii="Century Gothic" w:hAnsi="Century Gothic" w:cs="Arial"/>
                <w:color w:val="000000" w:themeColor="text1"/>
              </w:rPr>
              <w:t>; and ensure appropriate archaeological investigation prior to development. There is also the potential for minor positive effects through enhancements to townscape, access and signage.</w:t>
            </w:r>
            <w:r w:rsidR="0065476F">
              <w:rPr>
                <w:rFonts w:ascii="Century Gothic" w:hAnsi="Century Gothic" w:cs="Arial"/>
                <w:color w:val="000000" w:themeColor="text1"/>
              </w:rPr>
              <w:t xml:space="preserve"> Policy mitigation provided through the GCT JCS and Draft GCP should ensure that development will not lead to any significant negative effects. </w:t>
            </w:r>
            <w:r w:rsidRPr="0065476F">
              <w:rPr>
                <w:rFonts w:ascii="Century Gothic" w:hAnsi="Century Gothic" w:cs="Arial"/>
                <w:color w:val="000000" w:themeColor="text1"/>
              </w:rPr>
              <w:t>However, at this stage, to reflect the presence of 2 nationally designated assets on site, it is considered that there is the potential for a long-term minor negative effect against SA Objective 9, with an element of uncertainty until site level assessments have been completed.</w:t>
            </w:r>
          </w:p>
          <w:p w14:paraId="737B00A4" w14:textId="6B47DE17" w:rsidR="005808A4" w:rsidRDefault="005808A4" w:rsidP="0028255E">
            <w:pPr>
              <w:spacing w:after="0" w:line="240" w:lineRule="auto"/>
              <w:contextualSpacing/>
              <w:rPr>
                <w:rFonts w:ascii="Century Gothic" w:hAnsi="Century Gothic" w:cs="Arial"/>
                <w:color w:val="000000" w:themeColor="text1"/>
              </w:rPr>
            </w:pPr>
          </w:p>
          <w:p w14:paraId="1E624A39" w14:textId="53DC0DE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the City Centre which contains a wide range of service and facility provisions with the potential for a major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B639C8">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2710EBE5" w14:textId="77777777" w:rsidR="005808A4" w:rsidRDefault="005808A4" w:rsidP="0028255E">
            <w:pPr>
              <w:spacing w:after="0" w:line="240" w:lineRule="auto"/>
              <w:contextualSpacing/>
              <w:rPr>
                <w:rFonts w:ascii="Century Gothic" w:hAnsi="Century Gothic" w:cs="Arial"/>
                <w:color w:val="000000" w:themeColor="text1"/>
              </w:rPr>
            </w:pPr>
          </w:p>
          <w:p w14:paraId="4F3684A3"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3BC63AB5" w14:textId="6F443778" w:rsidR="0091450A" w:rsidRPr="00DF6993" w:rsidRDefault="0091450A" w:rsidP="0028255E">
            <w:pPr>
              <w:spacing w:after="0" w:line="240" w:lineRule="auto"/>
              <w:contextualSpacing/>
              <w:rPr>
                <w:rFonts w:ascii="Century Gothic" w:hAnsi="Century Gothic" w:cs="Arial"/>
                <w:color w:val="000000" w:themeColor="text1"/>
              </w:rPr>
            </w:pPr>
          </w:p>
        </w:tc>
      </w:tr>
    </w:tbl>
    <w:p w14:paraId="7595F211" w14:textId="3C0D6A6C" w:rsidR="005C576D" w:rsidRDefault="005C576D" w:rsidP="0028255E">
      <w:pPr>
        <w:spacing w:after="0" w:line="240" w:lineRule="auto"/>
      </w:pPr>
    </w:p>
    <w:p w14:paraId="69B88A79" w14:textId="67A52A9B" w:rsidR="00B639C8" w:rsidRDefault="00B639C8" w:rsidP="0028255E">
      <w:pPr>
        <w:spacing w:after="0" w:line="240" w:lineRule="auto"/>
      </w:pPr>
    </w:p>
    <w:p w14:paraId="466076AB" w14:textId="77777777" w:rsidR="00B639C8" w:rsidRDefault="00B639C8"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37FBE74C" w14:textId="77777777" w:rsidTr="005C576D">
        <w:trPr>
          <w:cantSplit/>
          <w:trHeight w:val="152"/>
        </w:trPr>
        <w:tc>
          <w:tcPr>
            <w:tcW w:w="14885" w:type="dxa"/>
            <w:gridSpan w:val="18"/>
            <w:shd w:val="clear" w:color="auto" w:fill="BFBFBF" w:themeFill="background1" w:themeFillShade="BF"/>
          </w:tcPr>
          <w:p w14:paraId="14747C4D" w14:textId="44CA4A43" w:rsidR="005C576D" w:rsidRPr="00B639C8" w:rsidRDefault="005C576D" w:rsidP="0028255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AF48B3" w:rsidRPr="00B639C8">
              <w:rPr>
                <w:rFonts w:ascii="Century Gothic" w:hAnsi="Century Gothic"/>
                <w:b/>
              </w:rPr>
              <w:t>Land East of Waterwells</w:t>
            </w:r>
            <w:r w:rsidR="007D62A3">
              <w:rPr>
                <w:rFonts w:ascii="Century Gothic" w:hAnsi="Century Gothic"/>
                <w:b/>
              </w:rPr>
              <w:t xml:space="preserve"> (part o</w:t>
            </w:r>
            <w:r w:rsidR="006A4248">
              <w:rPr>
                <w:rFonts w:ascii="Century Gothic" w:hAnsi="Century Gothic"/>
                <w:b/>
              </w:rPr>
              <w:t>f</w:t>
            </w:r>
            <w:r w:rsidR="00AB0450">
              <w:rPr>
                <w:rFonts w:ascii="Century Gothic" w:hAnsi="Century Gothic"/>
                <w:b/>
              </w:rPr>
              <w:t xml:space="preserve">) - </w:t>
            </w:r>
            <w:r w:rsidR="006A4248">
              <w:rPr>
                <w:rFonts w:ascii="Century Gothic" w:hAnsi="Century Gothic"/>
                <w:b/>
              </w:rPr>
              <w:t>Lynton Fields</w:t>
            </w:r>
          </w:p>
          <w:p w14:paraId="53D14ED8" w14:textId="753794C0"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7612">
              <w:rPr>
                <w:rFonts w:ascii="Century Gothic" w:hAnsi="Century Gothic"/>
              </w:rPr>
              <w:t xml:space="preserve">16.04ha, </w:t>
            </w:r>
            <w:r w:rsidR="00E07485">
              <w:rPr>
                <w:rFonts w:ascii="Century Gothic" w:hAnsi="Century Gothic"/>
              </w:rPr>
              <w:t>150 Dwellings</w:t>
            </w:r>
            <w:r w:rsidR="00AB0450">
              <w:rPr>
                <w:rFonts w:ascii="Century Gothic" w:hAnsi="Century Gothic"/>
              </w:rPr>
              <w:t xml:space="preserve"> (2016)</w:t>
            </w:r>
            <w:r w:rsidR="00C52F2F">
              <w:rPr>
                <w:rFonts w:ascii="Century Gothic" w:hAnsi="Century Gothic"/>
              </w:rPr>
              <w:t xml:space="preserve"> 2 major land parcels now with planning permission (2019)</w:t>
            </w:r>
          </w:p>
          <w:p w14:paraId="1FCA8924" w14:textId="63A09361"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20</w:t>
            </w:r>
            <w:r w:rsidR="00277ECD">
              <w:rPr>
                <w:rFonts w:ascii="Century Gothic" w:hAnsi="Century Gothic" w:cs="Arial"/>
              </w:rPr>
              <w:t xml:space="preserve">; </w:t>
            </w:r>
            <w:r w:rsidR="007D62A3">
              <w:rPr>
                <w:rFonts w:ascii="Century Gothic" w:hAnsi="Century Gothic" w:cs="Arial"/>
              </w:rPr>
              <w:t>SALA ref EA03</w:t>
            </w:r>
            <w:r w:rsidR="00C52F2F">
              <w:rPr>
                <w:rFonts w:ascii="Century Gothic" w:hAnsi="Century Gothic" w:cs="Arial"/>
              </w:rPr>
              <w:t xml:space="preserve"> (progressed as </w:t>
            </w:r>
            <w:r w:rsidR="00AD3149">
              <w:rPr>
                <w:rFonts w:ascii="Century Gothic" w:hAnsi="Century Gothic" w:cs="Arial"/>
              </w:rPr>
              <w:t xml:space="preserve">SA13 Land East of Waterwells Business Park </w:t>
            </w:r>
            <w:r w:rsidR="00F937AB">
              <w:rPr>
                <w:rFonts w:ascii="Century Gothic" w:hAnsi="Century Gothic" w:cs="Arial"/>
              </w:rPr>
              <w:t xml:space="preserve">in 2016; </w:t>
            </w:r>
            <w:r w:rsidR="00095EA8">
              <w:rPr>
                <w:rFonts w:ascii="Century Gothic" w:hAnsi="Century Gothic" w:cs="Arial"/>
              </w:rPr>
              <w:t xml:space="preserve">residential land now with planning permission, so retained for </w:t>
            </w:r>
            <w:r w:rsidR="00095EA8" w:rsidRPr="006853BC">
              <w:rPr>
                <w:rFonts w:ascii="Century Gothic" w:hAnsi="Century Gothic" w:cs="Arial"/>
                <w:b/>
              </w:rPr>
              <w:t xml:space="preserve">progression as SA07 </w:t>
            </w:r>
            <w:r w:rsidR="006853BC" w:rsidRPr="006853BC">
              <w:rPr>
                <w:rFonts w:ascii="Century Gothic" w:hAnsi="Century Gothic" w:cs="Arial"/>
                <w:b/>
              </w:rPr>
              <w:t>Lynton Fields with 2.0 ha for employment uses in 2019</w:t>
            </w:r>
            <w:r w:rsidR="006853BC">
              <w:rPr>
                <w:rFonts w:ascii="Century Gothic" w:hAnsi="Century Gothic" w:cs="Arial"/>
              </w:rPr>
              <w:t xml:space="preserve">) </w:t>
            </w:r>
          </w:p>
        </w:tc>
      </w:tr>
      <w:tr w:rsidR="005C576D" w:rsidRPr="00DF4A8D" w14:paraId="496888A2" w14:textId="77777777" w:rsidTr="005C576D">
        <w:trPr>
          <w:cantSplit/>
          <w:trHeight w:val="1853"/>
        </w:trPr>
        <w:tc>
          <w:tcPr>
            <w:tcW w:w="1277" w:type="dxa"/>
            <w:vMerge w:val="restart"/>
          </w:tcPr>
          <w:p w14:paraId="55E51172"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FDB1D27"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3FA39B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185AF9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10AE534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ABE9F3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4DEDFC0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DEB9C7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2DDA8D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5CA226E0"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53BA4E1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2D53C092"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010F7B8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A03BA3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0C0CDD8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49C474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5A6785E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08996B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3B16B808" w14:textId="77777777" w:rsidTr="005C576D">
        <w:tc>
          <w:tcPr>
            <w:tcW w:w="1277" w:type="dxa"/>
            <w:vMerge/>
          </w:tcPr>
          <w:p w14:paraId="4A4E7CA0" w14:textId="77777777" w:rsidR="005C576D" w:rsidRPr="00DF4A8D" w:rsidRDefault="005C576D" w:rsidP="0028255E">
            <w:pPr>
              <w:spacing w:after="0" w:line="240" w:lineRule="auto"/>
              <w:contextualSpacing/>
              <w:rPr>
                <w:rFonts w:ascii="Century Gothic" w:hAnsi="Century Gothic"/>
              </w:rPr>
            </w:pPr>
          </w:p>
        </w:tc>
        <w:tc>
          <w:tcPr>
            <w:tcW w:w="850" w:type="dxa"/>
          </w:tcPr>
          <w:p w14:paraId="400FF4CB"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3F2EF47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764BE6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EE9ABC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257068E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647658A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B34424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0EE08E4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57BF928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B66647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522843D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DBFE55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5CD86E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8BD3F8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3F3B28B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B969674"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FC61BB" w:rsidRPr="00DF4A8D" w14:paraId="40E83AB8" w14:textId="77777777" w:rsidTr="00062CCA">
        <w:tc>
          <w:tcPr>
            <w:tcW w:w="1277" w:type="dxa"/>
          </w:tcPr>
          <w:p w14:paraId="3872744D" w14:textId="77777777" w:rsidR="00496F32" w:rsidRDefault="00496F32" w:rsidP="0028255E">
            <w:pPr>
              <w:spacing w:after="0" w:line="240" w:lineRule="auto"/>
              <w:contextualSpacing/>
              <w:rPr>
                <w:rFonts w:ascii="Century Gothic" w:hAnsi="Century Gothic"/>
                <w:b/>
              </w:rPr>
            </w:pPr>
            <w:r>
              <w:rPr>
                <w:rFonts w:ascii="Century Gothic" w:hAnsi="Century Gothic"/>
                <w:b/>
              </w:rPr>
              <w:t>SA</w:t>
            </w:r>
          </w:p>
          <w:p w14:paraId="719EE737" w14:textId="22404167" w:rsidR="00FC61BB" w:rsidRPr="00B141A3" w:rsidRDefault="00890A36"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781920CA" w14:textId="36347FEF" w:rsidR="00FC61BB" w:rsidRPr="00EA6CB3" w:rsidRDefault="00890A36"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70BD04D" w14:textId="4255FD50"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B4321F8" w14:textId="7FC1FF4D"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797AF4A4" w14:textId="278E5EB2" w:rsidR="00FC61BB" w:rsidRPr="00EA6CB3" w:rsidRDefault="00FC61BB" w:rsidP="0028255E">
            <w:pPr>
              <w:spacing w:after="0" w:line="240" w:lineRule="auto"/>
              <w:contextualSpacing/>
              <w:jc w:val="center"/>
              <w:rPr>
                <w:b/>
              </w:rPr>
            </w:pPr>
            <w:r>
              <w:rPr>
                <w:rFonts w:ascii="Century Gothic" w:hAnsi="Century Gothic"/>
                <w:b/>
              </w:rPr>
              <w:t>-</w:t>
            </w:r>
          </w:p>
        </w:tc>
        <w:tc>
          <w:tcPr>
            <w:tcW w:w="426" w:type="dxa"/>
            <w:shd w:val="clear" w:color="auto" w:fill="FFFF00"/>
            <w:vAlign w:val="center"/>
          </w:tcPr>
          <w:p w14:paraId="7D0837B4" w14:textId="25344D99" w:rsidR="00FC61BB"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C000"/>
            <w:vAlign w:val="center"/>
          </w:tcPr>
          <w:p w14:paraId="3F4DE59C" w14:textId="3CD756E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2A6E56D5" w14:textId="382615AE"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605F5F4" w14:textId="6DDB11F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DB983E9" w14:textId="6C2C4143"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21063533" w14:textId="2A50BA6E" w:rsidR="00FC61BB" w:rsidRPr="00EA6CB3" w:rsidRDefault="00062CCA"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063397CF" w14:textId="541505C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4538F1C"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14A5CD69"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7C5FD60" w14:textId="1B708248" w:rsidR="00FC61BB" w:rsidRPr="00EA6CB3" w:rsidRDefault="00062CCA"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196299C" w14:textId="419EBC06"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8C7286E"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B66C6DF" w14:textId="72BE6D5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r>
      <w:tr w:rsidR="00890A36" w:rsidRPr="00DF4A8D" w14:paraId="1A1A85CC" w14:textId="77777777" w:rsidTr="00A82A09">
        <w:tc>
          <w:tcPr>
            <w:tcW w:w="1277" w:type="dxa"/>
          </w:tcPr>
          <w:p w14:paraId="1D8B8A62" w14:textId="77777777" w:rsidR="00890A36" w:rsidRDefault="00890A36" w:rsidP="0028255E">
            <w:pPr>
              <w:spacing w:after="0" w:line="240" w:lineRule="auto"/>
              <w:contextualSpacing/>
              <w:rPr>
                <w:rFonts w:ascii="Century Gothic" w:hAnsi="Century Gothic"/>
                <w:b/>
              </w:rPr>
            </w:pPr>
            <w:r>
              <w:rPr>
                <w:rFonts w:ascii="Century Gothic" w:hAnsi="Century Gothic"/>
                <w:b/>
              </w:rPr>
              <w:t xml:space="preserve">SA </w:t>
            </w:r>
          </w:p>
          <w:p w14:paraId="0F517F65" w14:textId="61FF3DE6" w:rsidR="00890A36" w:rsidRDefault="00890A36"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538135" w:themeFill="accent6" w:themeFillShade="BF"/>
            <w:vAlign w:val="center"/>
          </w:tcPr>
          <w:p w14:paraId="4490F186" w14:textId="70ADC76D" w:rsidR="00890A36" w:rsidRDefault="00890A36"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78E857D" w14:textId="7F688DD6" w:rsidR="00890A36" w:rsidRDefault="006D38E2"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1A3BDCB" w14:textId="6D294F0F" w:rsidR="00890A36" w:rsidRDefault="00652D0C"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vAlign w:val="center"/>
          </w:tcPr>
          <w:p w14:paraId="01B4BCC3" w14:textId="029F9386" w:rsidR="00890A36" w:rsidRDefault="000974BB"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FFFF00"/>
            <w:vAlign w:val="center"/>
          </w:tcPr>
          <w:p w14:paraId="0DBA382C" w14:textId="01650020" w:rsidR="00890A36" w:rsidRDefault="00AC34CA" w:rsidP="0028255E">
            <w:pPr>
              <w:spacing w:after="0" w:line="240" w:lineRule="auto"/>
              <w:contextualSpacing/>
              <w:jc w:val="center"/>
              <w:rPr>
                <w:rFonts w:ascii="Century Gothic" w:hAnsi="Century Gothic"/>
                <w:b/>
              </w:rPr>
            </w:pPr>
            <w:r>
              <w:rPr>
                <w:rFonts w:ascii="Century Gothic" w:hAnsi="Century Gothic"/>
                <w:b/>
              </w:rPr>
              <w:t>-</w:t>
            </w:r>
            <w:r w:rsidR="00A0791E">
              <w:rPr>
                <w:rFonts w:ascii="Century Gothic" w:hAnsi="Century Gothic"/>
                <w:b/>
              </w:rPr>
              <w:t>?</w:t>
            </w:r>
          </w:p>
        </w:tc>
        <w:tc>
          <w:tcPr>
            <w:tcW w:w="850" w:type="dxa"/>
            <w:shd w:val="clear" w:color="auto" w:fill="FFC000"/>
            <w:vAlign w:val="center"/>
          </w:tcPr>
          <w:p w14:paraId="3C0998DB" w14:textId="4818F846" w:rsidR="00890A36" w:rsidRDefault="00890A36"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739E2D6" w14:textId="60D06F65" w:rsidR="00890A36" w:rsidRDefault="00EF3F23"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2C002A8" w14:textId="4286C758" w:rsidR="00890A36" w:rsidRDefault="00197553"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B32DBD7" w14:textId="374E608A" w:rsidR="00890A36" w:rsidRDefault="00EF3F23"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538135" w:themeFill="accent6" w:themeFillShade="BF"/>
            <w:vAlign w:val="center"/>
          </w:tcPr>
          <w:p w14:paraId="6928CE20" w14:textId="6F000E2A" w:rsidR="00890A36" w:rsidRDefault="00062CCA"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D7887C0" w14:textId="0D668CB2" w:rsidR="00890A36" w:rsidRDefault="00AC34CA"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3FCC0B1" w14:textId="3444E697" w:rsidR="00890A36" w:rsidRDefault="00A0791E"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42792E60" w14:textId="41B11856" w:rsidR="00890A36" w:rsidRDefault="003176C5"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DF4FE41" w14:textId="09E66B9F" w:rsidR="00890A36" w:rsidRDefault="00062CCA"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ACAD43C" w14:textId="1AC28A6B" w:rsidR="00890A36" w:rsidRDefault="00A0791E"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23CECB8" w14:textId="524F0B47" w:rsidR="00890A36" w:rsidRDefault="00A0791E"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652307B" w14:textId="3D7091E0" w:rsidR="00890A36" w:rsidRDefault="00A0791E" w:rsidP="0028255E">
            <w:pPr>
              <w:spacing w:after="0" w:line="240" w:lineRule="auto"/>
              <w:contextualSpacing/>
              <w:jc w:val="center"/>
              <w:rPr>
                <w:rFonts w:ascii="Century Gothic" w:hAnsi="Century Gothic"/>
                <w:b/>
              </w:rPr>
            </w:pPr>
            <w:r>
              <w:rPr>
                <w:rFonts w:ascii="Century Gothic" w:hAnsi="Century Gothic"/>
                <w:b/>
              </w:rPr>
              <w:t>?</w:t>
            </w:r>
          </w:p>
        </w:tc>
      </w:tr>
      <w:tr w:rsidR="00FC61BB" w:rsidRPr="00DF4A8D" w14:paraId="1EC401F9" w14:textId="77777777" w:rsidTr="00F7055F">
        <w:trPr>
          <w:trHeight w:val="841"/>
        </w:trPr>
        <w:tc>
          <w:tcPr>
            <w:tcW w:w="14885" w:type="dxa"/>
            <w:gridSpan w:val="18"/>
          </w:tcPr>
          <w:p w14:paraId="2821794A" w14:textId="01EE71AB" w:rsidR="00FC61BB" w:rsidRDefault="00FC61BB" w:rsidP="0028255E">
            <w:pPr>
              <w:spacing w:after="0" w:line="240" w:lineRule="auto"/>
              <w:contextualSpacing/>
              <w:rPr>
                <w:rFonts w:ascii="Century Gothic" w:hAnsi="Century Gothic"/>
                <w:b/>
              </w:rPr>
            </w:pPr>
            <w:r w:rsidRPr="00DF6993">
              <w:rPr>
                <w:rFonts w:ascii="Century Gothic" w:hAnsi="Century Gothic"/>
                <w:b/>
              </w:rPr>
              <w:lastRenderedPageBreak/>
              <w:t>Su</w:t>
            </w:r>
            <w:r w:rsidR="00496F32">
              <w:rPr>
                <w:rFonts w:ascii="Century Gothic" w:hAnsi="Century Gothic"/>
                <w:b/>
              </w:rPr>
              <w:t xml:space="preserve">stainability Appraisal </w:t>
            </w:r>
            <w:r w:rsidR="009A51CB">
              <w:rPr>
                <w:rFonts w:ascii="Century Gothic" w:hAnsi="Century Gothic"/>
                <w:b/>
              </w:rPr>
              <w:t xml:space="preserve">in </w:t>
            </w:r>
            <w:r w:rsidR="00496F32">
              <w:rPr>
                <w:rFonts w:ascii="Century Gothic" w:hAnsi="Century Gothic"/>
                <w:b/>
              </w:rPr>
              <w:t>2016</w:t>
            </w:r>
            <w:r w:rsidRPr="00DF6993">
              <w:rPr>
                <w:rFonts w:ascii="Century Gothic" w:hAnsi="Century Gothic"/>
                <w:b/>
              </w:rPr>
              <w:t>:</w:t>
            </w:r>
            <w:r w:rsidR="0065476F">
              <w:rPr>
                <w:rFonts w:ascii="Century Gothic" w:hAnsi="Century Gothic"/>
                <w:b/>
              </w:rPr>
              <w:t xml:space="preserve"> </w:t>
            </w:r>
          </w:p>
          <w:p w14:paraId="1D619BDB" w14:textId="77777777" w:rsidR="00496F32" w:rsidRDefault="00496F32" w:rsidP="0028255E">
            <w:pPr>
              <w:spacing w:after="0" w:line="240" w:lineRule="auto"/>
              <w:contextualSpacing/>
              <w:rPr>
                <w:rFonts w:ascii="Century Gothic" w:hAnsi="Century Gothic"/>
                <w:b/>
              </w:rPr>
            </w:pPr>
          </w:p>
          <w:p w14:paraId="2736DA8F" w14:textId="33EDC318" w:rsidR="00FC61BB" w:rsidRDefault="00AB0438"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Three parcels </w:t>
            </w:r>
            <w:r w:rsidR="00831F9C">
              <w:rPr>
                <w:rFonts w:ascii="Century Gothic" w:hAnsi="Century Gothic" w:cs="Arial"/>
                <w:color w:val="000000" w:themeColor="text1"/>
              </w:rPr>
              <w:t>of greenfield land surrounded by employment, agriculture and some residential uses</w:t>
            </w:r>
            <w:r w:rsidR="00B17FA4">
              <w:rPr>
                <w:rFonts w:ascii="Century Gothic" w:hAnsi="Century Gothic" w:cs="Arial"/>
                <w:color w:val="000000" w:themeColor="text1"/>
              </w:rPr>
              <w:t xml:space="preserve">. </w:t>
            </w:r>
            <w:r w:rsidR="00FC61BB">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sidR="00FC61BB">
              <w:rPr>
                <w:rFonts w:ascii="Century Gothic" w:hAnsi="Century Gothic" w:cs="Arial"/>
                <w:color w:val="000000" w:themeColor="text1"/>
              </w:rPr>
              <w:t xml:space="preserve"> to deliver 150 new residential dwelling with the potential for a major </w:t>
            </w:r>
            <w:r w:rsidR="00496F32">
              <w:rPr>
                <w:rFonts w:ascii="Century Gothic" w:hAnsi="Century Gothic" w:cs="Arial"/>
                <w:color w:val="000000" w:themeColor="text1"/>
              </w:rPr>
              <w:t>long-term</w:t>
            </w:r>
            <w:r w:rsidR="00FC61BB">
              <w:rPr>
                <w:rFonts w:ascii="Century Gothic" w:hAnsi="Century Gothic" w:cs="Arial"/>
                <w:color w:val="000000" w:themeColor="text1"/>
              </w:rPr>
              <w:t xml:space="preserve"> positive effect against SA Objective 18. </w:t>
            </w:r>
            <w:r w:rsidR="00FC61BB"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7BD24099" w14:textId="77777777" w:rsidR="00FC61BB" w:rsidRPr="00DF6993" w:rsidRDefault="00FC61BB" w:rsidP="0028255E">
            <w:pPr>
              <w:spacing w:after="0" w:line="240" w:lineRule="auto"/>
              <w:contextualSpacing/>
              <w:rPr>
                <w:rFonts w:ascii="Century Gothic" w:hAnsi="Century Gothic"/>
                <w:b/>
              </w:rPr>
            </w:pPr>
          </w:p>
          <w:p w14:paraId="7E6B6F25" w14:textId="6205D155" w:rsidR="00FC61BB" w:rsidRPr="00327757"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496F32">
              <w:rPr>
                <w:rFonts w:ascii="Century Gothic" w:hAnsi="Century Gothic" w:cs="Arial"/>
                <w:color w:val="000000" w:themeColor="text1"/>
              </w:rPr>
              <w:t>;</w:t>
            </w:r>
            <w:r>
              <w:rPr>
                <w:rFonts w:ascii="Century Gothic" w:hAnsi="Century Gothic" w:cs="Arial"/>
                <w:color w:val="000000" w:themeColor="text1"/>
              </w:rPr>
              <w:t xml:space="preserve"> however</w:t>
            </w:r>
            <w:r w:rsidR="00C442F8">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7A93DE6A" w14:textId="5D7B11FE" w:rsidR="00FC61BB" w:rsidRDefault="00FC61BB" w:rsidP="0028255E">
            <w:pPr>
              <w:spacing w:after="0" w:line="240" w:lineRule="auto"/>
              <w:contextualSpacing/>
              <w:rPr>
                <w:rFonts w:ascii="Century Gothic" w:hAnsi="Century Gothic" w:cs="Arial"/>
                <w:color w:val="000000" w:themeColor="text1"/>
              </w:rPr>
            </w:pPr>
          </w:p>
          <w:p w14:paraId="28C4E2B3" w14:textId="4A6A121C"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however there is an area around the stream running through the middle of the site that has a medium to high risk of surface water flooding. Development could avoid this area of the site and mitigation provided through GCT JCS and Draft GCP policies should ensure that development will not lead to any significant negative effects. Potential for a residual neutral effect against SA Objective 5.</w:t>
            </w:r>
          </w:p>
          <w:p w14:paraId="24E3DC96" w14:textId="54922E0C" w:rsidR="00FC61BB" w:rsidRDefault="00FC61BB" w:rsidP="0028255E">
            <w:pPr>
              <w:spacing w:after="0" w:line="240" w:lineRule="auto"/>
              <w:contextualSpacing/>
              <w:rPr>
                <w:rFonts w:ascii="Century Gothic" w:hAnsi="Century Gothic" w:cs="Arial"/>
                <w:color w:val="000000" w:themeColor="text1"/>
              </w:rPr>
            </w:pPr>
          </w:p>
          <w:p w14:paraId="52B06F1F" w14:textId="49341946"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F32C84">
              <w:rPr>
                <w:rFonts w:ascii="Century Gothic" w:hAnsi="Century Gothic" w:cs="Arial"/>
                <w:color w:val="000000" w:themeColor="text1"/>
              </w:rPr>
              <w:t xml:space="preserve"> The site is located within 800m of national cycle routes and Public Rights of Way, however, it is located beyond 800m to a connection to modes of public transport (bus or train) and as such is considered to have the potential for a minor negative effect against SA Objective 6b.</w:t>
            </w:r>
          </w:p>
          <w:p w14:paraId="096AE7D8" w14:textId="654D063C" w:rsidR="00FC61BB" w:rsidRDefault="00FC61BB" w:rsidP="0028255E">
            <w:pPr>
              <w:spacing w:after="0" w:line="240" w:lineRule="auto"/>
              <w:contextualSpacing/>
              <w:rPr>
                <w:rFonts w:ascii="Century Gothic" w:hAnsi="Century Gothic" w:cs="Arial"/>
                <w:color w:val="000000" w:themeColor="text1"/>
              </w:rPr>
            </w:pPr>
          </w:p>
          <w:p w14:paraId="487A1FFD" w14:textId="330BCA6E"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greenfield and contains some Grade 3a agricultural land. Development could result in the permanent loss of best and most versatile agricultural land with the potential for a major negative effect against SA Objective 7. At this stage, the Landscape/Townscape sensitivity of the site is unknown, however, given the nature of the site as predominantly greenfield it is considered that there is the potential for a minor negative effect against SA Objective 8 as a result of development in a previously undeveloped area.</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is located within an Area or Archaeological Interest, given policy mitigation provided in the Draft GCP it is assumed that there would be appropriate archaeological investigation prior to development with the potential for a residual neutral effect against SA Objective 9. </w:t>
            </w:r>
          </w:p>
          <w:p w14:paraId="74662BA7" w14:textId="0EA5A5E0" w:rsidR="00FC61BB" w:rsidRDefault="00FC61BB" w:rsidP="0028255E">
            <w:pPr>
              <w:spacing w:after="0" w:line="240" w:lineRule="auto"/>
              <w:contextualSpacing/>
              <w:rPr>
                <w:rFonts w:ascii="Century Gothic" w:hAnsi="Century Gothic" w:cs="Arial"/>
                <w:color w:val="000000" w:themeColor="text1"/>
              </w:rPr>
            </w:pPr>
          </w:p>
          <w:p w14:paraId="607CE201" w14:textId="77777777" w:rsidR="00601D4A" w:rsidRDefault="00601D4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a railway line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2DD3B0A9" w14:textId="59E13358" w:rsidR="00FC61BB" w:rsidRDefault="00FC61BB" w:rsidP="0028255E">
            <w:pPr>
              <w:spacing w:after="0" w:line="240" w:lineRule="auto"/>
              <w:contextualSpacing/>
              <w:rPr>
                <w:rFonts w:ascii="Century Gothic" w:hAnsi="Century Gothic" w:cs="Arial"/>
                <w:color w:val="000000" w:themeColor="text1"/>
              </w:rPr>
            </w:pPr>
          </w:p>
          <w:p w14:paraId="6BB90D06" w14:textId="764AB7AA"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just within 800 meters of a Local Centre with the potential for a minor positive effect against SA Objective 14. Although the site is located within 800m of promoted walking routes, it is located beyond 800m to an existing medical facility with the potential for a minor negative effect </w:t>
            </w:r>
            <w:r>
              <w:rPr>
                <w:rFonts w:ascii="Century Gothic" w:hAnsi="Century Gothic" w:cs="Arial"/>
                <w:color w:val="000000" w:themeColor="text1"/>
              </w:rPr>
              <w:lastRenderedPageBreak/>
              <w:t xml:space="preserve">against SA Objective 17. The site is located within 800m of existing open space with the potential for a minor </w:t>
            </w:r>
            <w:r w:rsidR="007C5606">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652A849B" w14:textId="77777777" w:rsidR="0091450A" w:rsidRDefault="0091450A" w:rsidP="0028255E">
            <w:pPr>
              <w:spacing w:after="0" w:line="240" w:lineRule="auto"/>
              <w:contextualSpacing/>
              <w:rPr>
                <w:rFonts w:ascii="Century Gothic" w:hAnsi="Century Gothic" w:cs="Arial"/>
                <w:color w:val="000000" w:themeColor="text1"/>
              </w:rPr>
            </w:pPr>
          </w:p>
          <w:p w14:paraId="2B2E16E9" w14:textId="338B5848"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03C68D9E" w14:textId="73338724" w:rsidR="009A51CB" w:rsidRDefault="009A51CB" w:rsidP="0028255E">
            <w:pPr>
              <w:spacing w:after="0" w:line="240" w:lineRule="auto"/>
              <w:contextualSpacing/>
              <w:rPr>
                <w:rFonts w:ascii="Century Gothic" w:hAnsi="Century Gothic" w:cs="Arial"/>
                <w:color w:val="000000" w:themeColor="text1"/>
              </w:rPr>
            </w:pPr>
          </w:p>
          <w:p w14:paraId="31B54E6F" w14:textId="0C88820D" w:rsidR="004C62F0" w:rsidRDefault="004C62F0" w:rsidP="004C62F0">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w:t>
            </w:r>
            <w:r>
              <w:rPr>
                <w:rFonts w:ascii="Century Gothic" w:hAnsi="Century Gothic" w:cs="Arial"/>
                <w:b/>
                <w:color w:val="000000" w:themeColor="text1"/>
              </w:rPr>
              <w:t xml:space="preserve"> in</w:t>
            </w:r>
            <w:r w:rsidRPr="008C02B1">
              <w:rPr>
                <w:rFonts w:ascii="Century Gothic" w:hAnsi="Century Gothic" w:cs="Arial"/>
                <w:b/>
                <w:color w:val="000000" w:themeColor="text1"/>
              </w:rPr>
              <w:t xml:space="preserve"> 2019</w:t>
            </w:r>
            <w:r>
              <w:rPr>
                <w:rFonts w:ascii="Century Gothic" w:hAnsi="Century Gothic" w:cs="Arial"/>
                <w:color w:val="000000" w:themeColor="text1"/>
              </w:rPr>
              <w:t>:</w:t>
            </w:r>
          </w:p>
          <w:p w14:paraId="138ECB0C" w14:textId="77777777" w:rsidR="004C62F0" w:rsidRDefault="004C62F0" w:rsidP="004C62F0">
            <w:pPr>
              <w:spacing w:after="0" w:line="240" w:lineRule="auto"/>
              <w:contextualSpacing/>
              <w:rPr>
                <w:rFonts w:ascii="Century Gothic" w:hAnsi="Century Gothic" w:cs="Arial"/>
                <w:color w:val="000000" w:themeColor="text1"/>
              </w:rPr>
            </w:pPr>
          </w:p>
          <w:p w14:paraId="68105337" w14:textId="25926CE5" w:rsidR="004C62F0" w:rsidRDefault="00482D53" w:rsidP="004C62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Planning </w:t>
            </w:r>
            <w:r w:rsidR="008D162F">
              <w:rPr>
                <w:rFonts w:ascii="Century Gothic" w:hAnsi="Century Gothic" w:cs="Arial"/>
                <w:color w:val="000000" w:themeColor="text1"/>
              </w:rPr>
              <w:t>permissions granted</w:t>
            </w:r>
            <w:r>
              <w:rPr>
                <w:rFonts w:ascii="Century Gothic" w:hAnsi="Century Gothic" w:cs="Arial"/>
                <w:color w:val="000000" w:themeColor="text1"/>
              </w:rPr>
              <w:t xml:space="preserve"> in 2018 for the </w:t>
            </w:r>
            <w:r w:rsidR="0017617D">
              <w:rPr>
                <w:rFonts w:ascii="Century Gothic" w:hAnsi="Century Gothic" w:cs="Arial"/>
                <w:color w:val="000000" w:themeColor="text1"/>
              </w:rPr>
              <w:t xml:space="preserve">2.3 ha parcel of land </w:t>
            </w:r>
            <w:r w:rsidR="00B92B63">
              <w:rPr>
                <w:rFonts w:ascii="Century Gothic" w:hAnsi="Century Gothic" w:cs="Arial"/>
                <w:color w:val="000000" w:themeColor="text1"/>
              </w:rPr>
              <w:t xml:space="preserve">to the west </w:t>
            </w:r>
            <w:r w:rsidR="0017617D">
              <w:rPr>
                <w:rFonts w:ascii="Century Gothic" w:hAnsi="Century Gothic" w:cs="Arial"/>
                <w:color w:val="000000" w:themeColor="text1"/>
              </w:rPr>
              <w:t>with 86 dwellings</w:t>
            </w:r>
            <w:r w:rsidR="008D162F">
              <w:rPr>
                <w:rFonts w:ascii="Century Gothic" w:hAnsi="Century Gothic" w:cs="Arial"/>
                <w:color w:val="000000" w:themeColor="text1"/>
              </w:rPr>
              <w:t xml:space="preserve"> </w:t>
            </w:r>
            <w:r w:rsidR="006646E4">
              <w:rPr>
                <w:rFonts w:ascii="Century Gothic" w:hAnsi="Century Gothic" w:cs="Arial"/>
                <w:color w:val="000000" w:themeColor="text1"/>
              </w:rPr>
              <w:t>and 150 dwellings on the 4.0 ha parcel of land</w:t>
            </w:r>
            <w:r w:rsidR="00B92B63">
              <w:rPr>
                <w:rFonts w:ascii="Century Gothic" w:hAnsi="Century Gothic" w:cs="Arial"/>
                <w:color w:val="000000" w:themeColor="text1"/>
              </w:rPr>
              <w:t xml:space="preserve"> to the east.</w:t>
            </w:r>
            <w:r w:rsidR="004C62F0">
              <w:rPr>
                <w:rStyle w:val="FootnoteReference"/>
                <w:rFonts w:ascii="Century Gothic" w:hAnsi="Century Gothic" w:cs="Arial"/>
                <w:color w:val="000000" w:themeColor="text1"/>
              </w:rPr>
              <w:footnoteReference w:id="24"/>
            </w:r>
            <w:r w:rsidR="006646E4">
              <w:rPr>
                <w:rFonts w:ascii="Century Gothic" w:hAnsi="Century Gothic" w:cs="Arial"/>
                <w:color w:val="000000" w:themeColor="text1"/>
              </w:rPr>
              <w:t xml:space="preserve"> </w:t>
            </w:r>
            <w:r w:rsidR="008D6718">
              <w:rPr>
                <w:rFonts w:ascii="Century Gothic" w:hAnsi="Century Gothic" w:cs="Arial"/>
                <w:color w:val="000000" w:themeColor="text1"/>
              </w:rPr>
              <w:t xml:space="preserve">Therefore, </w:t>
            </w:r>
            <w:r w:rsidR="00B92B63">
              <w:rPr>
                <w:rFonts w:ascii="Century Gothic" w:hAnsi="Century Gothic" w:cs="Arial"/>
                <w:color w:val="000000" w:themeColor="text1"/>
              </w:rPr>
              <w:t xml:space="preserve">the central </w:t>
            </w:r>
            <w:r w:rsidR="008D6718">
              <w:rPr>
                <w:rFonts w:ascii="Century Gothic" w:hAnsi="Century Gothic" w:cs="Arial"/>
                <w:color w:val="000000" w:themeColor="text1"/>
              </w:rPr>
              <w:t>land parcel to the</w:t>
            </w:r>
            <w:r w:rsidR="00B92B63">
              <w:rPr>
                <w:rFonts w:ascii="Century Gothic" w:hAnsi="Century Gothic" w:cs="Arial"/>
                <w:color w:val="000000" w:themeColor="text1"/>
              </w:rPr>
              <w:t xml:space="preserve"> </w:t>
            </w:r>
            <w:r w:rsidR="004E485A">
              <w:rPr>
                <w:rFonts w:ascii="Century Gothic" w:hAnsi="Century Gothic" w:cs="Arial"/>
                <w:color w:val="000000" w:themeColor="text1"/>
              </w:rPr>
              <w:t xml:space="preserve">north adjacent to the existing development </w:t>
            </w:r>
            <w:r w:rsidR="00CF764C">
              <w:rPr>
                <w:rFonts w:ascii="Century Gothic" w:hAnsi="Century Gothic" w:cs="Arial"/>
                <w:color w:val="000000" w:themeColor="text1"/>
              </w:rPr>
              <w:t>with employment uses i</w:t>
            </w:r>
            <w:r w:rsidR="004E485A">
              <w:rPr>
                <w:rFonts w:ascii="Century Gothic" w:hAnsi="Century Gothic" w:cs="Arial"/>
                <w:color w:val="000000" w:themeColor="text1"/>
              </w:rPr>
              <w:t xml:space="preserve">s retained and progressed as SA07 Lynton </w:t>
            </w:r>
            <w:r w:rsidR="00D73CB5">
              <w:rPr>
                <w:rFonts w:ascii="Century Gothic" w:hAnsi="Century Gothic" w:cs="Arial"/>
                <w:color w:val="000000" w:themeColor="text1"/>
              </w:rPr>
              <w:t xml:space="preserve">Fields, important as a source of strategic employment land in the district. </w:t>
            </w:r>
          </w:p>
          <w:p w14:paraId="1E5F7EFC" w14:textId="69AF1938" w:rsidR="00AC34CA" w:rsidRDefault="00D876C0" w:rsidP="00AC34CA">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change from housing to </w:t>
            </w:r>
            <w:r w:rsidR="00281D6D">
              <w:rPr>
                <w:rFonts w:ascii="Century Gothic" w:hAnsi="Century Gothic" w:cs="Arial"/>
                <w:color w:val="000000" w:themeColor="text1"/>
              </w:rPr>
              <w:t xml:space="preserve">strategic </w:t>
            </w:r>
            <w:r>
              <w:rPr>
                <w:rFonts w:ascii="Century Gothic" w:hAnsi="Century Gothic" w:cs="Arial"/>
                <w:color w:val="000000" w:themeColor="text1"/>
              </w:rPr>
              <w:t>employment development changes the previous SA findings from</w:t>
            </w:r>
            <w:r w:rsidR="00797D36">
              <w:rPr>
                <w:rFonts w:ascii="Century Gothic" w:hAnsi="Century Gothic" w:cs="Arial"/>
                <w:color w:val="000000" w:themeColor="text1"/>
              </w:rPr>
              <w:t xml:space="preserve"> major</w:t>
            </w:r>
            <w:r>
              <w:rPr>
                <w:rFonts w:ascii="Century Gothic" w:hAnsi="Century Gothic" w:cs="Arial"/>
                <w:color w:val="000000" w:themeColor="text1"/>
              </w:rPr>
              <w:t xml:space="preserve"> positive to neutral and from neutral to </w:t>
            </w:r>
            <w:r w:rsidR="00680FBD">
              <w:rPr>
                <w:rFonts w:ascii="Century Gothic" w:hAnsi="Century Gothic" w:cs="Arial"/>
                <w:color w:val="000000" w:themeColor="text1"/>
              </w:rPr>
              <w:t xml:space="preserve">major positive </w:t>
            </w:r>
            <w:r w:rsidR="006D75C6">
              <w:rPr>
                <w:rFonts w:ascii="Century Gothic" w:hAnsi="Century Gothic" w:cs="Arial"/>
                <w:color w:val="000000" w:themeColor="text1"/>
              </w:rPr>
              <w:t xml:space="preserve">effects </w:t>
            </w:r>
            <w:r w:rsidR="00680FBD">
              <w:rPr>
                <w:rFonts w:ascii="Century Gothic" w:hAnsi="Century Gothic" w:cs="Arial"/>
                <w:color w:val="000000" w:themeColor="text1"/>
              </w:rPr>
              <w:t>respectively</w:t>
            </w:r>
            <w:r w:rsidR="00281D6D">
              <w:rPr>
                <w:rFonts w:ascii="Century Gothic" w:hAnsi="Century Gothic" w:cs="Arial"/>
                <w:color w:val="000000" w:themeColor="text1"/>
              </w:rPr>
              <w:t xml:space="preserve">. </w:t>
            </w:r>
            <w:r w:rsidR="00AC34CA" w:rsidRPr="00664A0E">
              <w:rPr>
                <w:rFonts w:ascii="Century Gothic" w:hAnsi="Century Gothic" w:cs="Arial"/>
                <w:color w:val="000000" w:themeColor="text1"/>
              </w:rPr>
              <w:t xml:space="preserve">The delivery of new </w:t>
            </w:r>
            <w:r w:rsidR="00AC34CA">
              <w:rPr>
                <w:rFonts w:ascii="Century Gothic" w:hAnsi="Century Gothic" w:cs="Arial"/>
                <w:color w:val="000000" w:themeColor="text1"/>
              </w:rPr>
              <w:t>employment</w:t>
            </w:r>
            <w:r w:rsidR="00AC34CA" w:rsidRPr="00664A0E">
              <w:rPr>
                <w:rFonts w:ascii="Century Gothic" w:hAnsi="Century Gothic" w:cs="Arial"/>
                <w:color w:val="000000" w:themeColor="text1"/>
              </w:rPr>
              <w:t xml:space="preserve"> can also contribute to reducing inequalities </w:t>
            </w:r>
            <w:r w:rsidR="00AC34CA">
              <w:rPr>
                <w:rFonts w:ascii="Century Gothic" w:hAnsi="Century Gothic" w:cs="Arial"/>
                <w:color w:val="000000" w:themeColor="text1"/>
              </w:rPr>
              <w:t>confirming</w:t>
            </w:r>
            <w:r w:rsidR="00AC34CA" w:rsidRPr="00664A0E">
              <w:rPr>
                <w:rFonts w:ascii="Century Gothic" w:hAnsi="Century Gothic" w:cs="Arial"/>
                <w:color w:val="000000" w:themeColor="text1"/>
              </w:rPr>
              <w:t xml:space="preserve"> the potential for a minor long-term positive effect against SA Objective 16.</w:t>
            </w:r>
          </w:p>
          <w:p w14:paraId="29585E50" w14:textId="77D90DC9" w:rsidR="00D876C0" w:rsidRDefault="00D876C0" w:rsidP="004C62F0">
            <w:pPr>
              <w:spacing w:after="0" w:line="240" w:lineRule="auto"/>
              <w:contextualSpacing/>
              <w:rPr>
                <w:rFonts w:ascii="Century Gothic" w:hAnsi="Century Gothic" w:cs="Arial"/>
                <w:color w:val="000000" w:themeColor="text1"/>
              </w:rPr>
            </w:pPr>
          </w:p>
          <w:p w14:paraId="5555463D" w14:textId="77777777" w:rsidR="004C62F0" w:rsidRDefault="004C62F0" w:rsidP="004C62F0">
            <w:pPr>
              <w:spacing w:after="0" w:line="240" w:lineRule="auto"/>
              <w:contextualSpacing/>
              <w:rPr>
                <w:rFonts w:ascii="Century Gothic" w:hAnsi="Century Gothic" w:cs="Arial"/>
                <w:color w:val="000000" w:themeColor="text1"/>
              </w:rPr>
            </w:pPr>
          </w:p>
          <w:p w14:paraId="43746328" w14:textId="55DDE612" w:rsidR="004C62F0" w:rsidRDefault="004C62F0" w:rsidP="004C62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25"/>
            </w:r>
            <w:r>
              <w:rPr>
                <w:rFonts w:ascii="Century Gothic" w:hAnsi="Century Gothic" w:cs="Arial"/>
                <w:color w:val="000000" w:themeColor="text1"/>
              </w:rPr>
              <w:t xml:space="preserve"> reported that 100% of the site is within FZ1 indicating no risk of flooding and </w:t>
            </w:r>
            <w:r w:rsidR="009B1B79">
              <w:rPr>
                <w:rFonts w:ascii="Century Gothic" w:hAnsi="Century Gothic" w:cs="Arial"/>
                <w:color w:val="000000" w:themeColor="text1"/>
              </w:rPr>
              <w:t>amend</w:t>
            </w:r>
            <w:r>
              <w:rPr>
                <w:rFonts w:ascii="Century Gothic" w:hAnsi="Century Gothic" w:cs="Arial"/>
                <w:color w:val="000000" w:themeColor="text1"/>
              </w:rPr>
              <w:t>ing the previous SA with minor positive effects.</w:t>
            </w:r>
            <w:r w:rsidR="00600425">
              <w:rPr>
                <w:rFonts w:ascii="Century Gothic" w:hAnsi="Century Gothic" w:cs="Arial"/>
                <w:color w:val="000000" w:themeColor="text1"/>
              </w:rPr>
              <w:t xml:space="preserve"> However, the</w:t>
            </w:r>
            <w:r w:rsidR="00EE186C">
              <w:rPr>
                <w:rFonts w:ascii="Century Gothic" w:hAnsi="Century Gothic" w:cs="Arial"/>
                <w:color w:val="000000" w:themeColor="text1"/>
              </w:rPr>
              <w:t>re is the</w:t>
            </w:r>
            <w:r w:rsidR="00600425">
              <w:rPr>
                <w:rFonts w:ascii="Century Gothic" w:hAnsi="Century Gothic" w:cs="Arial"/>
                <w:color w:val="000000" w:themeColor="text1"/>
              </w:rPr>
              <w:t xml:space="preserve"> </w:t>
            </w:r>
            <w:r w:rsidR="009B1B79">
              <w:rPr>
                <w:rFonts w:ascii="Century Gothic" w:hAnsi="Century Gothic" w:cs="Arial"/>
                <w:color w:val="000000" w:themeColor="text1"/>
              </w:rPr>
              <w:t xml:space="preserve">small </w:t>
            </w:r>
            <w:r w:rsidR="00B764E0">
              <w:rPr>
                <w:rFonts w:ascii="Century Gothic" w:hAnsi="Century Gothic" w:cs="Arial"/>
                <w:color w:val="000000" w:themeColor="text1"/>
              </w:rPr>
              <w:t xml:space="preserve">stream at the southern boundary of the site, </w:t>
            </w:r>
            <w:r w:rsidR="009F0F69">
              <w:rPr>
                <w:rFonts w:ascii="Century Gothic" w:hAnsi="Century Gothic" w:cs="Arial"/>
                <w:color w:val="000000" w:themeColor="text1"/>
              </w:rPr>
              <w:t xml:space="preserve">upper reaches of </w:t>
            </w:r>
            <w:r w:rsidR="00B764E0">
              <w:rPr>
                <w:rFonts w:ascii="Century Gothic" w:hAnsi="Century Gothic" w:cs="Arial"/>
                <w:color w:val="000000" w:themeColor="text1"/>
              </w:rPr>
              <w:t xml:space="preserve">the Dimore Brook, </w:t>
            </w:r>
            <w:r w:rsidR="009F0F69">
              <w:rPr>
                <w:rFonts w:ascii="Century Gothic" w:hAnsi="Century Gothic" w:cs="Arial"/>
                <w:color w:val="000000" w:themeColor="text1"/>
              </w:rPr>
              <w:t>a tributary of the R Severn to the west</w:t>
            </w:r>
            <w:r w:rsidR="00EE186C">
              <w:rPr>
                <w:rFonts w:ascii="Century Gothic" w:hAnsi="Century Gothic" w:cs="Arial"/>
                <w:color w:val="000000" w:themeColor="text1"/>
              </w:rPr>
              <w:t xml:space="preserve">. </w:t>
            </w:r>
            <w:r w:rsidR="006F64D4">
              <w:rPr>
                <w:rFonts w:ascii="Century Gothic" w:hAnsi="Century Gothic" w:cs="Arial"/>
                <w:color w:val="000000" w:themeColor="text1"/>
              </w:rPr>
              <w:t xml:space="preserve">It is considered that SUDS could be incorporated into the </w:t>
            </w:r>
            <w:r w:rsidR="00360764">
              <w:rPr>
                <w:rFonts w:ascii="Century Gothic" w:hAnsi="Century Gothic" w:cs="Arial"/>
                <w:color w:val="000000" w:themeColor="text1"/>
              </w:rPr>
              <w:t xml:space="preserve">development </w:t>
            </w:r>
            <w:r w:rsidR="006F64D4">
              <w:rPr>
                <w:rFonts w:ascii="Century Gothic" w:hAnsi="Century Gothic" w:cs="Arial"/>
                <w:color w:val="000000" w:themeColor="text1"/>
              </w:rPr>
              <w:t xml:space="preserve">design </w:t>
            </w:r>
            <w:r w:rsidR="0012623F">
              <w:rPr>
                <w:rFonts w:ascii="Century Gothic" w:hAnsi="Century Gothic" w:cs="Arial"/>
                <w:color w:val="000000" w:themeColor="text1"/>
              </w:rPr>
              <w:t>and integrate biodiversity enhancements, including linking with the wider GI for both wildlife and people – concomitant positive effects for biodiversity</w:t>
            </w:r>
            <w:r w:rsidR="00FD1F6D">
              <w:rPr>
                <w:rFonts w:ascii="Century Gothic" w:hAnsi="Century Gothic" w:cs="Arial"/>
                <w:color w:val="000000" w:themeColor="text1"/>
              </w:rPr>
              <w:t xml:space="preserve"> and </w:t>
            </w:r>
            <w:r w:rsidR="0012623F">
              <w:rPr>
                <w:rFonts w:ascii="Century Gothic" w:hAnsi="Century Gothic" w:cs="Arial"/>
                <w:color w:val="000000" w:themeColor="text1"/>
              </w:rPr>
              <w:t>he</w:t>
            </w:r>
            <w:r w:rsidR="00FD1F6D">
              <w:rPr>
                <w:rFonts w:ascii="Century Gothic" w:hAnsi="Century Gothic" w:cs="Arial"/>
                <w:color w:val="000000" w:themeColor="text1"/>
              </w:rPr>
              <w:t xml:space="preserve">alth </w:t>
            </w:r>
            <w:r w:rsidR="005D5E0D">
              <w:rPr>
                <w:rFonts w:ascii="Century Gothic" w:hAnsi="Century Gothic" w:cs="Arial"/>
                <w:color w:val="000000" w:themeColor="text1"/>
              </w:rPr>
              <w:t>–</w:t>
            </w:r>
            <w:r w:rsidR="00FD1F6D">
              <w:rPr>
                <w:rFonts w:ascii="Century Gothic" w:hAnsi="Century Gothic" w:cs="Arial"/>
                <w:color w:val="000000" w:themeColor="text1"/>
              </w:rPr>
              <w:t xml:space="preserve"> </w:t>
            </w:r>
            <w:r w:rsidR="00891DAA">
              <w:rPr>
                <w:rFonts w:ascii="Century Gothic" w:hAnsi="Century Gothic" w:cs="Arial"/>
                <w:color w:val="000000" w:themeColor="text1"/>
              </w:rPr>
              <w:t>potential</w:t>
            </w:r>
            <w:r w:rsidR="005D5E0D">
              <w:rPr>
                <w:rFonts w:ascii="Century Gothic" w:hAnsi="Century Gothic" w:cs="Arial"/>
                <w:color w:val="000000" w:themeColor="text1"/>
              </w:rPr>
              <w:t xml:space="preserve"> for major positive effects but </w:t>
            </w:r>
            <w:r w:rsidR="00891DAA">
              <w:rPr>
                <w:rFonts w:ascii="Century Gothic" w:hAnsi="Century Gothic" w:cs="Arial"/>
                <w:color w:val="000000" w:themeColor="text1"/>
              </w:rPr>
              <w:t xml:space="preserve">uncertainty at this stage until further studies completed. </w:t>
            </w:r>
          </w:p>
          <w:p w14:paraId="03509DC6" w14:textId="77777777" w:rsidR="00EE186C" w:rsidRDefault="00EE186C" w:rsidP="004C62F0">
            <w:pPr>
              <w:spacing w:after="0" w:line="240" w:lineRule="auto"/>
              <w:contextualSpacing/>
              <w:rPr>
                <w:rFonts w:ascii="Century Gothic" w:hAnsi="Century Gothic" w:cs="Arial"/>
                <w:color w:val="000000" w:themeColor="text1"/>
              </w:rPr>
            </w:pPr>
          </w:p>
          <w:p w14:paraId="630CDCEE" w14:textId="48806752" w:rsidR="004C62F0" w:rsidRDefault="004C62F0" w:rsidP="004C62F0">
            <w:pPr>
              <w:spacing w:after="0" w:line="240" w:lineRule="auto"/>
              <w:contextualSpacing/>
              <w:rPr>
                <w:rFonts w:ascii="Century Gothic" w:hAnsi="Century Gothic" w:cs="Arial"/>
                <w:color w:val="000000" w:themeColor="text1"/>
              </w:rPr>
            </w:pPr>
          </w:p>
          <w:p w14:paraId="0108917B" w14:textId="1B83647D" w:rsidR="003C2BE9" w:rsidRDefault="00106270" w:rsidP="004C62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remains not well connected to public transport, services and facilities</w:t>
            </w:r>
            <w:r w:rsidR="005C5EE5">
              <w:rPr>
                <w:rFonts w:ascii="Century Gothic" w:hAnsi="Century Gothic" w:cs="Arial"/>
                <w:color w:val="000000" w:themeColor="text1"/>
              </w:rPr>
              <w:t xml:space="preserve">, although just within 800m </w:t>
            </w:r>
            <w:r w:rsidR="001B5CDA">
              <w:rPr>
                <w:rFonts w:ascii="Century Gothic" w:hAnsi="Century Gothic" w:cs="Arial"/>
                <w:color w:val="000000" w:themeColor="text1"/>
              </w:rPr>
              <w:t xml:space="preserve">walking distance </w:t>
            </w:r>
            <w:r w:rsidR="005C5EE5">
              <w:rPr>
                <w:rFonts w:ascii="Century Gothic" w:hAnsi="Century Gothic" w:cs="Arial"/>
                <w:color w:val="000000" w:themeColor="text1"/>
              </w:rPr>
              <w:t>of the nearest Local Centre</w:t>
            </w:r>
            <w:r w:rsidR="00857B41">
              <w:rPr>
                <w:rFonts w:ascii="Century Gothic" w:hAnsi="Century Gothic" w:cs="Arial"/>
                <w:color w:val="000000" w:themeColor="text1"/>
              </w:rPr>
              <w:t xml:space="preserve"> and the previous SA findings for SA Objectives No </w:t>
            </w:r>
            <w:r w:rsidR="00A04828">
              <w:rPr>
                <w:rFonts w:ascii="Century Gothic" w:hAnsi="Century Gothic" w:cs="Arial"/>
                <w:color w:val="000000" w:themeColor="text1"/>
              </w:rPr>
              <w:t xml:space="preserve">6a&amp;b, </w:t>
            </w:r>
            <w:r w:rsidR="001B5CDA">
              <w:rPr>
                <w:rFonts w:ascii="Century Gothic" w:hAnsi="Century Gothic" w:cs="Arial"/>
                <w:color w:val="000000" w:themeColor="text1"/>
              </w:rPr>
              <w:t xml:space="preserve">and </w:t>
            </w:r>
            <w:r w:rsidR="00450442">
              <w:rPr>
                <w:rFonts w:ascii="Century Gothic" w:hAnsi="Century Gothic" w:cs="Arial"/>
                <w:color w:val="000000" w:themeColor="text1"/>
              </w:rPr>
              <w:t xml:space="preserve">14 remain relevant and valid. </w:t>
            </w:r>
            <w:r w:rsidR="005F6A0F">
              <w:rPr>
                <w:rFonts w:ascii="Century Gothic" w:hAnsi="Century Gothic" w:cs="Arial"/>
                <w:color w:val="000000" w:themeColor="text1"/>
              </w:rPr>
              <w:t>Th</w:t>
            </w:r>
            <w:r w:rsidR="00326593">
              <w:rPr>
                <w:rFonts w:ascii="Century Gothic" w:hAnsi="Century Gothic" w:cs="Arial"/>
                <w:color w:val="000000" w:themeColor="text1"/>
              </w:rPr>
              <w:t>ere</w:t>
            </w:r>
            <w:r w:rsidR="005F6A0F">
              <w:rPr>
                <w:rFonts w:ascii="Century Gothic" w:hAnsi="Century Gothic" w:cs="Arial"/>
                <w:color w:val="000000" w:themeColor="text1"/>
              </w:rPr>
              <w:t xml:space="preserve"> are footpaths</w:t>
            </w:r>
            <w:r w:rsidR="0072627C">
              <w:rPr>
                <w:rFonts w:ascii="Century Gothic" w:hAnsi="Century Gothic" w:cs="Arial"/>
                <w:color w:val="000000" w:themeColor="text1"/>
              </w:rPr>
              <w:t xml:space="preserve"> to the east and </w:t>
            </w:r>
            <w:r w:rsidR="00326593">
              <w:rPr>
                <w:rFonts w:ascii="Century Gothic" w:hAnsi="Century Gothic" w:cs="Arial"/>
                <w:color w:val="000000" w:themeColor="text1"/>
              </w:rPr>
              <w:t xml:space="preserve">south; </w:t>
            </w:r>
            <w:r w:rsidR="0072627C">
              <w:rPr>
                <w:rFonts w:ascii="Century Gothic" w:hAnsi="Century Gothic" w:cs="Arial"/>
                <w:color w:val="000000" w:themeColor="text1"/>
              </w:rPr>
              <w:t xml:space="preserve">if there could be connections made, perhaps through the </w:t>
            </w:r>
            <w:r w:rsidR="007174A6">
              <w:rPr>
                <w:rFonts w:ascii="Century Gothic" w:hAnsi="Century Gothic" w:cs="Arial"/>
                <w:color w:val="000000" w:themeColor="text1"/>
              </w:rPr>
              <w:t xml:space="preserve">other residential parcel that has recently gained planning permission, </w:t>
            </w:r>
            <w:r w:rsidR="00AF1FE3">
              <w:rPr>
                <w:rFonts w:ascii="Century Gothic" w:hAnsi="Century Gothic" w:cs="Arial"/>
                <w:color w:val="000000" w:themeColor="text1"/>
              </w:rPr>
              <w:t>there would be enhanced access to walking routes in the countryside and providing some mitigation</w:t>
            </w:r>
            <w:r w:rsidR="00F03BF5">
              <w:rPr>
                <w:rFonts w:ascii="Century Gothic" w:hAnsi="Century Gothic" w:cs="Arial"/>
                <w:color w:val="000000" w:themeColor="text1"/>
              </w:rPr>
              <w:t xml:space="preserve"> and introducing some uncertainty of significance for </w:t>
            </w:r>
            <w:r w:rsidR="00A0791E">
              <w:rPr>
                <w:rFonts w:ascii="Century Gothic" w:hAnsi="Century Gothic" w:cs="Arial"/>
                <w:color w:val="000000" w:themeColor="text1"/>
              </w:rPr>
              <w:t>SA No 6b</w:t>
            </w:r>
            <w:r w:rsidR="00EF3F23">
              <w:rPr>
                <w:rFonts w:ascii="Century Gothic" w:hAnsi="Century Gothic" w:cs="Arial"/>
                <w:color w:val="000000" w:themeColor="text1"/>
              </w:rPr>
              <w:t xml:space="preserve"> for </w:t>
            </w:r>
            <w:r w:rsidR="0050167A">
              <w:rPr>
                <w:rFonts w:ascii="Century Gothic" w:hAnsi="Century Gothic" w:cs="Arial"/>
                <w:color w:val="000000" w:themeColor="text1"/>
              </w:rPr>
              <w:t xml:space="preserve">sustainable transport. </w:t>
            </w:r>
          </w:p>
          <w:p w14:paraId="646C1E21" w14:textId="77777777" w:rsidR="003C2BE9" w:rsidRDefault="003C2BE9" w:rsidP="004C62F0">
            <w:pPr>
              <w:spacing w:after="0" w:line="240" w:lineRule="auto"/>
              <w:contextualSpacing/>
              <w:rPr>
                <w:rFonts w:ascii="Century Gothic" w:hAnsi="Century Gothic" w:cs="Arial"/>
                <w:color w:val="000000" w:themeColor="text1"/>
              </w:rPr>
            </w:pPr>
          </w:p>
          <w:p w14:paraId="7F8489C6" w14:textId="2CA98A73" w:rsidR="004C62F0" w:rsidRDefault="004C62F0" w:rsidP="004C62F0">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Historic Environment Assessment</w:t>
            </w:r>
            <w:r>
              <w:rPr>
                <w:rStyle w:val="FootnoteReference"/>
                <w:rFonts w:ascii="Century Gothic" w:hAnsi="Century Gothic" w:cs="Arial"/>
                <w:color w:val="000000" w:themeColor="text1"/>
              </w:rPr>
              <w:footnoteReference w:id="26"/>
            </w:r>
            <w:r>
              <w:rPr>
                <w:rFonts w:ascii="Century Gothic" w:hAnsi="Century Gothic" w:cs="Arial"/>
                <w:color w:val="000000" w:themeColor="text1"/>
              </w:rPr>
              <w:t xml:space="preserve"> concluded </w:t>
            </w:r>
            <w:r w:rsidR="00960AE6">
              <w:rPr>
                <w:rFonts w:ascii="Century Gothic" w:hAnsi="Century Gothic" w:cs="Arial"/>
                <w:color w:val="000000" w:themeColor="text1"/>
              </w:rPr>
              <w:t>that development on the EA03 site could be developed within significant harm to the heritage assets</w:t>
            </w:r>
            <w:r w:rsidR="00376BE0">
              <w:rPr>
                <w:rFonts w:ascii="Century Gothic" w:hAnsi="Century Gothic" w:cs="Arial"/>
                <w:color w:val="000000" w:themeColor="text1"/>
              </w:rPr>
              <w:t xml:space="preserve"> provided that certain areas</w:t>
            </w:r>
            <w:r w:rsidR="0056459E">
              <w:rPr>
                <w:rFonts w:ascii="Century Gothic" w:hAnsi="Century Gothic" w:cs="Arial"/>
                <w:color w:val="000000" w:themeColor="text1"/>
              </w:rPr>
              <w:t xml:space="preserve"> are left free from development </w:t>
            </w:r>
            <w:r w:rsidR="003853FB">
              <w:rPr>
                <w:rFonts w:ascii="Century Gothic" w:hAnsi="Century Gothic" w:cs="Arial"/>
                <w:color w:val="000000" w:themeColor="text1"/>
              </w:rPr>
              <w:t xml:space="preserve">for mitigation through avoidance. </w:t>
            </w:r>
            <w:r w:rsidR="002D0AE9">
              <w:rPr>
                <w:rFonts w:ascii="Century Gothic" w:hAnsi="Century Gothic" w:cs="Arial"/>
                <w:color w:val="000000" w:themeColor="text1"/>
              </w:rPr>
              <w:t>The three late 19</w:t>
            </w:r>
            <w:r w:rsidR="002D0AE9" w:rsidRPr="002D0AE9">
              <w:rPr>
                <w:rFonts w:ascii="Century Gothic" w:hAnsi="Century Gothic" w:cs="Arial"/>
                <w:color w:val="000000" w:themeColor="text1"/>
                <w:vertAlign w:val="superscript"/>
              </w:rPr>
              <w:t>th</w:t>
            </w:r>
            <w:r w:rsidR="002D0AE9">
              <w:rPr>
                <w:rFonts w:ascii="Century Gothic" w:hAnsi="Century Gothic" w:cs="Arial"/>
                <w:color w:val="000000" w:themeColor="text1"/>
              </w:rPr>
              <w:t xml:space="preserve"> century houses set with in the remains </w:t>
            </w:r>
            <w:r w:rsidR="002D0AE9">
              <w:rPr>
                <w:rFonts w:ascii="Century Gothic" w:hAnsi="Century Gothic" w:cs="Arial"/>
                <w:color w:val="000000" w:themeColor="text1"/>
              </w:rPr>
              <w:lastRenderedPageBreak/>
              <w:t xml:space="preserve">of medieval strip fields are not designated assets but have a local importance. Site </w:t>
            </w:r>
            <w:r w:rsidR="00816DA9">
              <w:rPr>
                <w:rFonts w:ascii="Century Gothic" w:hAnsi="Century Gothic" w:cs="Arial"/>
                <w:color w:val="000000" w:themeColor="text1"/>
              </w:rPr>
              <w:t xml:space="preserve">option SA07 avoids these building and thus confirms neutral effects for SA Objective No </w:t>
            </w:r>
            <w:r w:rsidR="00197553">
              <w:rPr>
                <w:rFonts w:ascii="Century Gothic" w:hAnsi="Century Gothic" w:cs="Arial"/>
                <w:color w:val="000000" w:themeColor="text1"/>
              </w:rPr>
              <w:t xml:space="preserve">9. </w:t>
            </w:r>
          </w:p>
          <w:p w14:paraId="5856D9C9" w14:textId="77777777" w:rsidR="004C62F0" w:rsidRDefault="004C62F0" w:rsidP="004C62F0">
            <w:pPr>
              <w:spacing w:after="0" w:line="240" w:lineRule="auto"/>
              <w:contextualSpacing/>
              <w:rPr>
                <w:rFonts w:ascii="Century Gothic" w:hAnsi="Century Gothic" w:cs="Arial"/>
                <w:color w:val="000000" w:themeColor="text1"/>
              </w:rPr>
            </w:pPr>
          </w:p>
          <w:p w14:paraId="16EDD5F4" w14:textId="77777777" w:rsidR="004C62F0" w:rsidRDefault="004C62F0" w:rsidP="004C62F0">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3D35B4A1" w14:textId="77777777" w:rsidR="004C62F0" w:rsidRDefault="004C62F0" w:rsidP="004C62F0">
            <w:pPr>
              <w:spacing w:after="0" w:line="240" w:lineRule="auto"/>
              <w:contextualSpacing/>
              <w:rPr>
                <w:rFonts w:ascii="Century Gothic" w:hAnsi="Century Gothic" w:cs="Arial"/>
                <w:color w:val="000000" w:themeColor="text1"/>
              </w:rPr>
            </w:pPr>
          </w:p>
          <w:p w14:paraId="505F46CD" w14:textId="479A62BF" w:rsidR="004C62F0" w:rsidRDefault="004C62F0" w:rsidP="004C62F0">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Consider including requirement for ecological studies to identify opportunities for biodiversity gain on this greenfield site and to promote aims of the JCS GI Strategy, including possibilities to connect to the wider GI network</w:t>
            </w:r>
            <w:r w:rsidR="00FD5C8C">
              <w:rPr>
                <w:rFonts w:ascii="Century Gothic" w:hAnsi="Century Gothic" w:cs="Arial"/>
                <w:color w:val="000000" w:themeColor="text1"/>
              </w:rPr>
              <w:t xml:space="preserve"> and consideration of SUDS linking with the brook and GI</w:t>
            </w:r>
          </w:p>
          <w:p w14:paraId="08CB02D2" w14:textId="74278BEF" w:rsidR="00197553" w:rsidRDefault="00197553" w:rsidP="004C62F0">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Consider any opportunities for improving public transport, walking &amp; cycling routes</w:t>
            </w:r>
          </w:p>
          <w:p w14:paraId="505ED348" w14:textId="77777777" w:rsidR="004C62F0" w:rsidRDefault="004C62F0" w:rsidP="004C62F0">
            <w:pPr>
              <w:spacing w:after="0" w:line="240" w:lineRule="auto"/>
              <w:contextualSpacing/>
              <w:rPr>
                <w:rFonts w:ascii="Century Gothic" w:hAnsi="Century Gothic" w:cs="Arial"/>
                <w:color w:val="000000" w:themeColor="text1"/>
              </w:rPr>
            </w:pPr>
          </w:p>
          <w:p w14:paraId="1AD45862" w14:textId="77777777" w:rsidR="009A51CB" w:rsidRDefault="009A51CB" w:rsidP="0028255E">
            <w:pPr>
              <w:spacing w:after="0" w:line="240" w:lineRule="auto"/>
              <w:contextualSpacing/>
              <w:rPr>
                <w:rFonts w:ascii="Century Gothic" w:hAnsi="Century Gothic" w:cs="Arial"/>
                <w:color w:val="000000" w:themeColor="text1"/>
              </w:rPr>
            </w:pPr>
          </w:p>
          <w:p w14:paraId="06484D24" w14:textId="35359F3C" w:rsidR="0091450A" w:rsidRPr="00DF6993" w:rsidRDefault="0091450A" w:rsidP="0028255E">
            <w:pPr>
              <w:spacing w:after="0" w:line="240" w:lineRule="auto"/>
              <w:contextualSpacing/>
              <w:rPr>
                <w:rFonts w:ascii="Century Gothic" w:hAnsi="Century Gothic" w:cs="Arial"/>
                <w:color w:val="000000" w:themeColor="text1"/>
              </w:rPr>
            </w:pPr>
          </w:p>
        </w:tc>
      </w:tr>
    </w:tbl>
    <w:p w14:paraId="608C6128" w14:textId="749AA4E2" w:rsidR="005C576D" w:rsidRDefault="005C576D" w:rsidP="0028255E">
      <w:pPr>
        <w:spacing w:after="0" w:line="240" w:lineRule="auto"/>
      </w:pPr>
    </w:p>
    <w:p w14:paraId="6BB45D06" w14:textId="016190D1" w:rsidR="00E76CDC" w:rsidRDefault="00E76CDC" w:rsidP="0028255E">
      <w:pPr>
        <w:spacing w:after="0" w:line="240" w:lineRule="auto"/>
      </w:pPr>
    </w:p>
    <w:p w14:paraId="16FD491E" w14:textId="0DEAB74E" w:rsidR="00E76CDC" w:rsidRDefault="00E76CDC" w:rsidP="0028255E">
      <w:pPr>
        <w:spacing w:after="0" w:line="240" w:lineRule="auto"/>
      </w:pPr>
    </w:p>
    <w:p w14:paraId="0086DB2F" w14:textId="50933982" w:rsidR="00E76CDC" w:rsidRDefault="00E76CDC"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7F3220EC" w14:textId="77777777" w:rsidTr="005C576D">
        <w:trPr>
          <w:cantSplit/>
          <w:trHeight w:val="152"/>
        </w:trPr>
        <w:tc>
          <w:tcPr>
            <w:tcW w:w="14885" w:type="dxa"/>
            <w:gridSpan w:val="18"/>
            <w:shd w:val="clear" w:color="auto" w:fill="BFBFBF" w:themeFill="background1" w:themeFillShade="BF"/>
          </w:tcPr>
          <w:p w14:paraId="0478221D" w14:textId="10C37D57" w:rsidR="005C576D" w:rsidRPr="0068526D" w:rsidRDefault="006061FD" w:rsidP="0028255E">
            <w:pPr>
              <w:spacing w:after="0" w:line="240" w:lineRule="auto"/>
              <w:contextualSpacing/>
              <w:rPr>
                <w:rFonts w:ascii="Century Gothic" w:hAnsi="Century Gothic"/>
              </w:rPr>
            </w:pPr>
            <w:r>
              <w:rPr>
                <w:rFonts w:ascii="Century Gothic" w:hAnsi="Century Gothic"/>
                <w:b/>
              </w:rPr>
              <w:t>S</w:t>
            </w:r>
            <w:r w:rsidR="005C576D" w:rsidRPr="00F63659">
              <w:rPr>
                <w:rFonts w:ascii="Century Gothic" w:hAnsi="Century Gothic"/>
                <w:b/>
              </w:rPr>
              <w:t>ite:</w:t>
            </w:r>
            <w:r w:rsidR="005C576D">
              <w:rPr>
                <w:rFonts w:ascii="Century Gothic" w:hAnsi="Century Gothic"/>
                <w:b/>
              </w:rPr>
              <w:t xml:space="preserve"> </w:t>
            </w:r>
            <w:r w:rsidR="00AF48B3" w:rsidRPr="007C5606">
              <w:rPr>
                <w:rFonts w:ascii="Century Gothic" w:hAnsi="Century Gothic"/>
                <w:b/>
              </w:rPr>
              <w:t>Land at Clearwater Drive</w:t>
            </w:r>
          </w:p>
          <w:p w14:paraId="0FC15934"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7612">
              <w:rPr>
                <w:rFonts w:ascii="Century Gothic" w:hAnsi="Century Gothic"/>
              </w:rPr>
              <w:t>2.09ha, 30 dwellings and open space</w:t>
            </w:r>
          </w:p>
          <w:p w14:paraId="0787C8E1"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21</w:t>
            </w:r>
          </w:p>
        </w:tc>
      </w:tr>
      <w:tr w:rsidR="005C576D" w:rsidRPr="00DF4A8D" w14:paraId="6043B949" w14:textId="77777777" w:rsidTr="005C576D">
        <w:trPr>
          <w:cantSplit/>
          <w:trHeight w:val="1853"/>
        </w:trPr>
        <w:tc>
          <w:tcPr>
            <w:tcW w:w="1277" w:type="dxa"/>
            <w:vMerge w:val="restart"/>
          </w:tcPr>
          <w:p w14:paraId="4125FEFC"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69B3F01F"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70FC8A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3917E0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F9C470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195CCC6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81A597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45E81AF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745ED6D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565960D"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553A72B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E5002BE"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1E85FD3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154F86F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6FA5C3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DB1A98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53C1E60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0A18A4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B599689" w14:textId="77777777" w:rsidTr="005C576D">
        <w:tc>
          <w:tcPr>
            <w:tcW w:w="1277" w:type="dxa"/>
            <w:vMerge/>
          </w:tcPr>
          <w:p w14:paraId="21281564" w14:textId="77777777" w:rsidR="005C576D" w:rsidRPr="00DF4A8D" w:rsidRDefault="005C576D" w:rsidP="0028255E">
            <w:pPr>
              <w:spacing w:after="0" w:line="240" w:lineRule="auto"/>
              <w:contextualSpacing/>
              <w:rPr>
                <w:rFonts w:ascii="Century Gothic" w:hAnsi="Century Gothic"/>
              </w:rPr>
            </w:pPr>
          </w:p>
        </w:tc>
        <w:tc>
          <w:tcPr>
            <w:tcW w:w="850" w:type="dxa"/>
          </w:tcPr>
          <w:p w14:paraId="19C95813"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C4493F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DED340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1FF1234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00E3C3A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3CD665A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08061B5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6D53F14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85D449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3D1CDCB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74C81D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D1D1C3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10D1774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ED8AE7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69AABBE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5F6E26F"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E76CDC" w:rsidRPr="00DF4A8D" w14:paraId="09EB1B05" w14:textId="77777777" w:rsidTr="00E76CDC">
        <w:tc>
          <w:tcPr>
            <w:tcW w:w="1277" w:type="dxa"/>
          </w:tcPr>
          <w:p w14:paraId="56B680C6" w14:textId="77777777" w:rsidR="00E76CDC" w:rsidRDefault="00E76CDC" w:rsidP="0028255E">
            <w:pPr>
              <w:spacing w:after="0" w:line="240" w:lineRule="auto"/>
              <w:contextualSpacing/>
              <w:rPr>
                <w:rFonts w:ascii="Century Gothic" w:hAnsi="Century Gothic"/>
                <w:b/>
              </w:rPr>
            </w:pPr>
            <w:r>
              <w:rPr>
                <w:rFonts w:ascii="Century Gothic" w:hAnsi="Century Gothic"/>
                <w:b/>
              </w:rPr>
              <w:t>SA</w:t>
            </w:r>
          </w:p>
          <w:p w14:paraId="36F0FA49" w14:textId="5F76415D"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FFFF00"/>
            <w:vAlign w:val="center"/>
          </w:tcPr>
          <w:p w14:paraId="55BE876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95C6B4F" w14:textId="0F319A9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98D6BB9" w14:textId="4C7F462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016A70A0" w14:textId="53162668"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6B6F6A7C" w14:textId="7038C3C5"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2C551860" w14:textId="7BCDC79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794ED85" w14:textId="46BB95C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768EE92" w14:textId="5EB938C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F95160D" w14:textId="19C9744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757BE7B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2D74F5AE" w14:textId="607D849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B01CF7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0F816F2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3924AD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E4DF6DE" w14:textId="748F012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00477B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6670A15B" w14:textId="2C8D501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DB295FB" w14:textId="77777777" w:rsidTr="005C576D">
        <w:trPr>
          <w:trHeight w:val="1011"/>
        </w:trPr>
        <w:tc>
          <w:tcPr>
            <w:tcW w:w="14885" w:type="dxa"/>
            <w:gridSpan w:val="18"/>
          </w:tcPr>
          <w:p w14:paraId="1B784511" w14:textId="3F479EE0"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E76CDC">
              <w:rPr>
                <w:rFonts w:ascii="Century Gothic" w:hAnsi="Century Gothic"/>
                <w:b/>
              </w:rPr>
              <w:t>stainability Appraisal 2016</w:t>
            </w:r>
            <w:r w:rsidRPr="00DF6993">
              <w:rPr>
                <w:rFonts w:ascii="Century Gothic" w:hAnsi="Century Gothic"/>
                <w:b/>
              </w:rPr>
              <w:t>:</w:t>
            </w:r>
          </w:p>
          <w:p w14:paraId="39A6D975" w14:textId="77777777" w:rsidR="00E76CDC" w:rsidRDefault="00E76CDC" w:rsidP="0028255E">
            <w:pPr>
              <w:spacing w:after="0" w:line="240" w:lineRule="auto"/>
              <w:contextualSpacing/>
              <w:rPr>
                <w:rFonts w:ascii="Century Gothic" w:hAnsi="Century Gothic"/>
                <w:b/>
              </w:rPr>
            </w:pPr>
          </w:p>
          <w:p w14:paraId="0D5446B8" w14:textId="4F8EEC08" w:rsidR="005808A4" w:rsidRPr="00F7055F"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30 new dwellings with the potential for a minor </w:t>
            </w:r>
            <w:r w:rsidR="00E76CDC">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7529B6B7" w14:textId="6FA20249"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A large part of the site contains The Causeway Key Wildlife Site, if development were to avoid the designated area, then this would significantly reduce the developable area of the site. Development could therefore result in the loss of locally designated land with the potential for a minor negative effect against SA Objective 1.</w:t>
            </w:r>
          </w:p>
          <w:p w14:paraId="1603976F" w14:textId="77E3B6E8" w:rsidR="005808A4" w:rsidRDefault="005808A4" w:rsidP="0028255E">
            <w:pPr>
              <w:spacing w:after="0" w:line="240" w:lineRule="auto"/>
              <w:contextualSpacing/>
              <w:rPr>
                <w:rFonts w:ascii="Century Gothic" w:hAnsi="Century Gothic" w:cs="Arial"/>
                <w:color w:val="000000" w:themeColor="text1"/>
              </w:rPr>
            </w:pPr>
          </w:p>
          <w:p w14:paraId="1767B296" w14:textId="3864BE3A"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however a large part of the site is of medium to high risk from surface water flooding. Mitigation provided through GCT JCS and Draft GCP policies should ensure that development will not lead to any significant negative effects. Potential for a residual neutral effect on SA Objective 5.</w:t>
            </w:r>
          </w:p>
          <w:p w14:paraId="54BE29E7" w14:textId="1E5A6873" w:rsidR="005808A4" w:rsidRDefault="005808A4" w:rsidP="0028255E">
            <w:pPr>
              <w:spacing w:after="0" w:line="240" w:lineRule="auto"/>
              <w:contextualSpacing/>
              <w:rPr>
                <w:rFonts w:ascii="Century Gothic" w:hAnsi="Century Gothic" w:cs="Arial"/>
                <w:color w:val="000000" w:themeColor="text1"/>
              </w:rPr>
            </w:pPr>
          </w:p>
          <w:p w14:paraId="33816D93" w14:textId="132EC831"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w:t>
            </w:r>
            <w:proofErr w:type="spellStart"/>
            <w:r w:rsidR="00173096">
              <w:rPr>
                <w:rFonts w:ascii="Century Gothic" w:hAnsi="Century Gothic" w:cs="Arial"/>
                <w:color w:val="000000" w:themeColor="text1"/>
              </w:rPr>
              <w:t>Severnvale</w:t>
            </w:r>
            <w:proofErr w:type="spellEnd"/>
            <w:r w:rsidR="00173096">
              <w:rPr>
                <w:rFonts w:ascii="Century Gothic" w:hAnsi="Century Gothic" w:cs="Arial"/>
                <w:color w:val="000000" w:themeColor="text1"/>
              </w:rPr>
              <w:t xml:space="preserve"> Drive, national cycle routes and Public Rights of Way with the potential for a minor </w:t>
            </w:r>
            <w:r w:rsidR="00E76CDC">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7287CD7D" w14:textId="77777777" w:rsidR="005808A4" w:rsidRDefault="005808A4" w:rsidP="0028255E">
            <w:pPr>
              <w:spacing w:after="0" w:line="240" w:lineRule="auto"/>
              <w:contextualSpacing/>
              <w:rPr>
                <w:rFonts w:ascii="Century Gothic" w:hAnsi="Century Gothic" w:cs="Arial"/>
                <w:color w:val="000000" w:themeColor="text1"/>
              </w:rPr>
            </w:pPr>
          </w:p>
          <w:p w14:paraId="39BE9079" w14:textId="4AE75665"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greenfield however it does not contain any best and most versatile agricultural land. Potential for minor negative against SA Objective 8. At this stage, the Landscape/Townscape sensitivity of the site is unknown, however, as the site is entirely greenfield it is considered that there is the potential for a minor negative effect against SA Objective 8 as a result of development in a previously undeveloped area.</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heritage settings with the potential for a neutral effect against SA Objective 9.</w:t>
            </w:r>
          </w:p>
          <w:p w14:paraId="02BB9FDC" w14:textId="72F0645B" w:rsidR="005808A4" w:rsidRDefault="005808A4" w:rsidP="0028255E">
            <w:pPr>
              <w:spacing w:after="0" w:line="240" w:lineRule="auto"/>
              <w:contextualSpacing/>
              <w:rPr>
                <w:rFonts w:ascii="Century Gothic" w:hAnsi="Century Gothic" w:cs="Arial"/>
                <w:color w:val="000000" w:themeColor="text1"/>
              </w:rPr>
            </w:pPr>
          </w:p>
          <w:p w14:paraId="75DBF7EE" w14:textId="0824F77E"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services and facilities within a District Centre with the potential for a minor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r w:rsidR="00F86096">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67867D2B" w14:textId="77777777" w:rsidR="005808A4" w:rsidRDefault="005808A4" w:rsidP="0028255E">
            <w:pPr>
              <w:spacing w:after="0" w:line="240" w:lineRule="auto"/>
              <w:contextualSpacing/>
              <w:rPr>
                <w:rFonts w:ascii="Century Gothic" w:hAnsi="Century Gothic" w:cs="Arial"/>
                <w:color w:val="000000" w:themeColor="text1"/>
              </w:rPr>
            </w:pPr>
          </w:p>
          <w:p w14:paraId="2D7CCC4A"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12C3697D" w14:textId="2231B200" w:rsidR="0091450A" w:rsidRPr="00DF6993" w:rsidRDefault="0091450A" w:rsidP="0028255E">
            <w:pPr>
              <w:spacing w:after="0" w:line="240" w:lineRule="auto"/>
              <w:contextualSpacing/>
              <w:rPr>
                <w:rFonts w:ascii="Century Gothic" w:hAnsi="Century Gothic" w:cs="Arial"/>
                <w:color w:val="000000" w:themeColor="text1"/>
              </w:rPr>
            </w:pPr>
          </w:p>
        </w:tc>
      </w:tr>
    </w:tbl>
    <w:p w14:paraId="7730B983" w14:textId="04C2C8A3" w:rsidR="005C576D" w:rsidRDefault="005C576D" w:rsidP="0028255E">
      <w:pPr>
        <w:spacing w:after="0" w:line="240" w:lineRule="auto"/>
      </w:pPr>
    </w:p>
    <w:p w14:paraId="777BAEC6" w14:textId="077F1B6E" w:rsidR="00B15B46" w:rsidRDefault="00B15B46" w:rsidP="0028255E">
      <w:pPr>
        <w:spacing w:after="0" w:line="240" w:lineRule="auto"/>
      </w:pPr>
    </w:p>
    <w:p w14:paraId="324BEDCE" w14:textId="25EEBD12" w:rsidR="004A2D49" w:rsidRDefault="004A2D49" w:rsidP="0028255E">
      <w:pPr>
        <w:spacing w:after="0" w:line="240" w:lineRule="auto"/>
      </w:pPr>
    </w:p>
    <w:p w14:paraId="52D82F15" w14:textId="4A9326C6" w:rsidR="004A2D49" w:rsidRDefault="004A2D49" w:rsidP="0028255E">
      <w:pPr>
        <w:spacing w:after="0" w:line="240" w:lineRule="auto"/>
      </w:pPr>
    </w:p>
    <w:p w14:paraId="0A435439" w14:textId="5402BD76" w:rsidR="004A2D49" w:rsidRDefault="004A2D49" w:rsidP="0028255E">
      <w:pPr>
        <w:spacing w:after="0" w:line="240" w:lineRule="auto"/>
      </w:pPr>
    </w:p>
    <w:p w14:paraId="082B3EE6" w14:textId="7E18A7A9" w:rsidR="004A2D49" w:rsidRDefault="004A2D49" w:rsidP="0028255E">
      <w:pPr>
        <w:spacing w:after="0" w:line="240" w:lineRule="auto"/>
      </w:pPr>
    </w:p>
    <w:p w14:paraId="12E501BF" w14:textId="77777777" w:rsidR="004A2D49" w:rsidRDefault="004A2D49" w:rsidP="0028255E">
      <w:pPr>
        <w:spacing w:after="0" w:line="240" w:lineRule="auto"/>
      </w:pPr>
    </w:p>
    <w:p w14:paraId="3C5E8E12" w14:textId="77777777" w:rsidR="00E76CDC" w:rsidRDefault="00E76CDC"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17A1EDD6" w14:textId="77777777" w:rsidTr="005C576D">
        <w:trPr>
          <w:cantSplit/>
          <w:trHeight w:val="152"/>
        </w:trPr>
        <w:tc>
          <w:tcPr>
            <w:tcW w:w="14885" w:type="dxa"/>
            <w:gridSpan w:val="18"/>
            <w:shd w:val="clear" w:color="auto" w:fill="BFBFBF" w:themeFill="background1" w:themeFillShade="BF"/>
          </w:tcPr>
          <w:p w14:paraId="2349D632" w14:textId="77777777" w:rsidR="005C576D" w:rsidRPr="0068526D"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AF48B3" w:rsidRPr="00E76CDC">
              <w:rPr>
                <w:rFonts w:ascii="Century Gothic" w:hAnsi="Century Gothic"/>
                <w:b/>
              </w:rPr>
              <w:t>Land South of Grange Road</w:t>
            </w:r>
            <w:r w:rsidR="00AF48B3" w:rsidRPr="00AF48B3">
              <w:rPr>
                <w:rFonts w:ascii="Century Gothic" w:hAnsi="Century Gothic"/>
              </w:rPr>
              <w:t xml:space="preserve"> </w:t>
            </w:r>
          </w:p>
          <w:p w14:paraId="62AAFC87" w14:textId="5000A886"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2D7612">
              <w:rPr>
                <w:rFonts w:ascii="Century Gothic" w:hAnsi="Century Gothic"/>
              </w:rPr>
              <w:t xml:space="preserve">16.55ha, </w:t>
            </w:r>
            <w:r w:rsidR="0087690D">
              <w:rPr>
                <w:rFonts w:ascii="Century Gothic" w:hAnsi="Century Gothic"/>
              </w:rPr>
              <w:t>250</w:t>
            </w:r>
            <w:r w:rsidR="002D7612">
              <w:rPr>
                <w:rFonts w:ascii="Century Gothic" w:hAnsi="Century Gothic"/>
              </w:rPr>
              <w:t xml:space="preserve"> dwellings</w:t>
            </w:r>
          </w:p>
          <w:p w14:paraId="54A6A201"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22</w:t>
            </w:r>
          </w:p>
        </w:tc>
      </w:tr>
      <w:tr w:rsidR="005C576D" w:rsidRPr="00DF4A8D" w14:paraId="0A0E7C7B" w14:textId="77777777" w:rsidTr="005C576D">
        <w:trPr>
          <w:cantSplit/>
          <w:trHeight w:val="1853"/>
        </w:trPr>
        <w:tc>
          <w:tcPr>
            <w:tcW w:w="1277" w:type="dxa"/>
            <w:vMerge w:val="restart"/>
          </w:tcPr>
          <w:p w14:paraId="3A2DECAE"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0EDDA30F" w14:textId="1C05F5EE"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w:t>
            </w:r>
            <w:r w:rsidR="00F86096">
              <w:rPr>
                <w:rFonts w:ascii="Century Gothic" w:hAnsi="Century Gothic"/>
                <w:b/>
              </w:rPr>
              <w:t>ctives</w:t>
            </w:r>
          </w:p>
        </w:tc>
        <w:tc>
          <w:tcPr>
            <w:tcW w:w="850" w:type="dxa"/>
            <w:textDirection w:val="btLr"/>
          </w:tcPr>
          <w:p w14:paraId="67C533B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135EC9D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3671A0A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02C3FC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7C98198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2180E2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FE404B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9951DB9"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38A1FBC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943E1C5"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7C39276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7AA207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4AB708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1008F75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3046CB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BCC5CBD"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48985CAF" w14:textId="77777777" w:rsidTr="005C576D">
        <w:tc>
          <w:tcPr>
            <w:tcW w:w="1277" w:type="dxa"/>
            <w:vMerge/>
          </w:tcPr>
          <w:p w14:paraId="68CA288A" w14:textId="77777777" w:rsidR="005C576D" w:rsidRPr="00DF4A8D" w:rsidRDefault="005C576D" w:rsidP="0028255E">
            <w:pPr>
              <w:spacing w:after="0" w:line="240" w:lineRule="auto"/>
              <w:contextualSpacing/>
              <w:rPr>
                <w:rFonts w:ascii="Century Gothic" w:hAnsi="Century Gothic"/>
              </w:rPr>
            </w:pPr>
          </w:p>
        </w:tc>
        <w:tc>
          <w:tcPr>
            <w:tcW w:w="850" w:type="dxa"/>
          </w:tcPr>
          <w:p w14:paraId="2E821644"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F9D0A4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569FAB3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677647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6D5732F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54B8EA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7EACF4A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C33D11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7AEA22F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034C715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6A4EA2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FB7A1F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2CCD89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79D251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2A4CB3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71480A7"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F86096" w:rsidRPr="00DF4A8D" w14:paraId="0EBBC208" w14:textId="77777777" w:rsidTr="00F86096">
        <w:tc>
          <w:tcPr>
            <w:tcW w:w="1277" w:type="dxa"/>
          </w:tcPr>
          <w:p w14:paraId="4ED87B4D" w14:textId="77777777" w:rsidR="00F86096" w:rsidRDefault="00F86096" w:rsidP="0028255E">
            <w:pPr>
              <w:spacing w:after="0" w:line="240" w:lineRule="auto"/>
              <w:contextualSpacing/>
              <w:rPr>
                <w:rFonts w:ascii="Century Gothic" w:hAnsi="Century Gothic"/>
                <w:b/>
              </w:rPr>
            </w:pPr>
            <w:r>
              <w:rPr>
                <w:rFonts w:ascii="Century Gothic" w:hAnsi="Century Gothic"/>
                <w:b/>
              </w:rPr>
              <w:t>SA</w:t>
            </w:r>
          </w:p>
          <w:p w14:paraId="1828937F" w14:textId="18F6CB0D" w:rsidR="00FC61BB" w:rsidRPr="00B141A3" w:rsidRDefault="00FC61BB"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67AF3485"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77EB3CC" w14:textId="526E62A2"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2C47F03" w14:textId="73B099F9"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27497121" w14:textId="5A2E5E02" w:rsidR="00FC61BB" w:rsidRPr="00EA6CB3" w:rsidRDefault="00FC61BB"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4785CD10" w14:textId="6072E363" w:rsidR="00FC61BB"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7318C2FD" w14:textId="306E8A8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17FD5E7F" w14:textId="0C034B50"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E1EE7E7" w14:textId="3D34C42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2B38AD8" w14:textId="390D4000"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2CE2591C"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02815C72" w14:textId="7573162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7C429A7"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B7EB3E6"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6C8734B"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2FBDE17" w14:textId="77FB8EA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383C3AA"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0F62A26" w14:textId="639FB123"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r>
      <w:tr w:rsidR="00FC61BB" w:rsidRPr="00DF4A8D" w14:paraId="120366D9" w14:textId="77777777" w:rsidTr="009A4DEC">
        <w:trPr>
          <w:trHeight w:val="841"/>
        </w:trPr>
        <w:tc>
          <w:tcPr>
            <w:tcW w:w="14885" w:type="dxa"/>
            <w:gridSpan w:val="18"/>
          </w:tcPr>
          <w:p w14:paraId="540F78A8" w14:textId="57394578" w:rsidR="00FC61BB" w:rsidRDefault="00FC61BB" w:rsidP="0028255E">
            <w:pPr>
              <w:spacing w:after="0" w:line="240" w:lineRule="auto"/>
              <w:contextualSpacing/>
              <w:rPr>
                <w:rFonts w:ascii="Century Gothic" w:hAnsi="Century Gothic"/>
                <w:b/>
              </w:rPr>
            </w:pPr>
            <w:r w:rsidRPr="00DF6993">
              <w:rPr>
                <w:rFonts w:ascii="Century Gothic" w:hAnsi="Century Gothic"/>
                <w:b/>
              </w:rPr>
              <w:t>Su</w:t>
            </w:r>
            <w:r w:rsidR="00F86096">
              <w:rPr>
                <w:rFonts w:ascii="Century Gothic" w:hAnsi="Century Gothic"/>
                <w:b/>
              </w:rPr>
              <w:t>stainability Appraisal in 2016</w:t>
            </w:r>
            <w:r w:rsidRPr="00DF6993">
              <w:rPr>
                <w:rFonts w:ascii="Century Gothic" w:hAnsi="Century Gothic"/>
                <w:b/>
              </w:rPr>
              <w:t>:</w:t>
            </w:r>
          </w:p>
          <w:p w14:paraId="4B2B0334" w14:textId="77777777" w:rsidR="00F86096" w:rsidRDefault="00F86096" w:rsidP="0028255E">
            <w:pPr>
              <w:spacing w:after="0" w:line="240" w:lineRule="auto"/>
              <w:contextualSpacing/>
              <w:rPr>
                <w:rFonts w:ascii="Century Gothic" w:hAnsi="Century Gothic"/>
                <w:b/>
              </w:rPr>
            </w:pPr>
          </w:p>
          <w:p w14:paraId="144B9866" w14:textId="1FB42604" w:rsidR="00FC61BB" w:rsidRPr="00741B5F" w:rsidRDefault="00FC61BB"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w:t>
            </w:r>
            <w:r w:rsidR="0087690D">
              <w:rPr>
                <w:rFonts w:ascii="Century Gothic" w:hAnsi="Century Gothic"/>
              </w:rPr>
              <w:t>250</w:t>
            </w:r>
            <w:r>
              <w:rPr>
                <w:rFonts w:ascii="Century Gothic" w:hAnsi="Century Gothic"/>
              </w:rPr>
              <w:t xml:space="preserve"> new dwellings with the potential for a major </w:t>
            </w:r>
            <w:r w:rsidR="00F86096">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33222F49" w14:textId="5794B7FB" w:rsidR="00FC61BB" w:rsidRPr="00327757"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F86096">
              <w:rPr>
                <w:rFonts w:ascii="Century Gothic" w:hAnsi="Century Gothic" w:cs="Arial"/>
                <w:color w:val="000000" w:themeColor="text1"/>
              </w:rPr>
              <w:t>;</w:t>
            </w:r>
            <w:r>
              <w:rPr>
                <w:rFonts w:ascii="Century Gothic" w:hAnsi="Century Gothic" w:cs="Arial"/>
                <w:color w:val="000000" w:themeColor="text1"/>
              </w:rPr>
              <w:t xml:space="preserve"> however</w:t>
            </w:r>
            <w:r w:rsidR="00F86096">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541C9410" w14:textId="7D04AAA8" w:rsidR="00FC61BB" w:rsidRDefault="00FC61BB" w:rsidP="0028255E">
            <w:pPr>
              <w:spacing w:after="0" w:line="240" w:lineRule="auto"/>
              <w:contextualSpacing/>
              <w:rPr>
                <w:rFonts w:ascii="Century Gothic" w:hAnsi="Century Gothic" w:cs="Arial"/>
                <w:color w:val="000000" w:themeColor="text1"/>
              </w:rPr>
            </w:pPr>
          </w:p>
          <w:p w14:paraId="7A049B3F" w14:textId="23121EDE"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partially within an area of flood risk along the southern border (fluvial and surface water flood risk)</w:t>
            </w:r>
            <w:r w:rsidR="006061FD">
              <w:rPr>
                <w:rFonts w:ascii="Century Gothic" w:hAnsi="Century Gothic" w:cs="Arial"/>
                <w:color w:val="000000" w:themeColor="text1"/>
              </w:rPr>
              <w:t xml:space="preserve"> </w:t>
            </w:r>
            <w:r>
              <w:rPr>
                <w:rFonts w:ascii="Century Gothic" w:hAnsi="Century Gothic" w:cs="Arial"/>
                <w:color w:val="000000" w:themeColor="text1"/>
              </w:rPr>
              <w:t xml:space="preserve">and is also adjacent to another area of flood risk north of the site. It is considered that development could avoid the area of flood risk on site, and mitigation provided through the GCT JCS and GCP should ensure that there will be no significant negative effects, with the potential for a residual neutral effect against SA Objective 5. </w:t>
            </w:r>
          </w:p>
          <w:p w14:paraId="3DB1A871" w14:textId="6397C952" w:rsidR="00FC61BB" w:rsidRDefault="00FC61BB" w:rsidP="0028255E">
            <w:pPr>
              <w:spacing w:after="0" w:line="240" w:lineRule="auto"/>
              <w:contextualSpacing/>
              <w:rPr>
                <w:rFonts w:ascii="Century Gothic" w:hAnsi="Century Gothic" w:cs="Arial"/>
                <w:color w:val="000000" w:themeColor="text1"/>
              </w:rPr>
            </w:pPr>
          </w:p>
          <w:p w14:paraId="6189811C" w14:textId="2E597432"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173096">
              <w:rPr>
                <w:rFonts w:ascii="Century Gothic" w:hAnsi="Century Gothic" w:cs="Arial"/>
                <w:color w:val="000000" w:themeColor="text1"/>
              </w:rPr>
              <w:t xml:space="preserve"> The site is located within 800m of bus services along Chatsworth Avenue and Robert Raikes Avenue, national cycle routes and Public Rights of Way with the potential for a minor </w:t>
            </w:r>
            <w:proofErr w:type="gramStart"/>
            <w:r w:rsidR="00173096">
              <w:rPr>
                <w:rFonts w:ascii="Century Gothic" w:hAnsi="Century Gothic" w:cs="Arial"/>
                <w:color w:val="000000" w:themeColor="text1"/>
              </w:rPr>
              <w:t>long term</w:t>
            </w:r>
            <w:proofErr w:type="gramEnd"/>
            <w:r w:rsidR="00173096">
              <w:rPr>
                <w:rFonts w:ascii="Century Gothic" w:hAnsi="Century Gothic" w:cs="Arial"/>
                <w:color w:val="000000" w:themeColor="text1"/>
              </w:rPr>
              <w:t xml:space="preserve"> positive effect against SA Objective 6b.</w:t>
            </w:r>
          </w:p>
          <w:p w14:paraId="4B7B7683" w14:textId="76C504CD" w:rsidR="00FC61BB" w:rsidRDefault="00FC61BB" w:rsidP="0028255E">
            <w:pPr>
              <w:spacing w:after="0" w:line="240" w:lineRule="auto"/>
              <w:contextualSpacing/>
              <w:rPr>
                <w:rFonts w:ascii="Century Gothic" w:hAnsi="Century Gothic" w:cs="Arial"/>
                <w:color w:val="000000" w:themeColor="text1"/>
              </w:rPr>
            </w:pPr>
          </w:p>
          <w:p w14:paraId="5C8752B7" w14:textId="1E4D6F6E"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known to contain any best and most versatile agricultural </w:t>
            </w:r>
            <w:proofErr w:type="gramStart"/>
            <w:r>
              <w:rPr>
                <w:rFonts w:ascii="Century Gothic" w:hAnsi="Century Gothic" w:cs="Arial"/>
                <w:color w:val="000000" w:themeColor="text1"/>
              </w:rPr>
              <w:t>land,</w:t>
            </w:r>
            <w:proofErr w:type="gramEnd"/>
            <w:r>
              <w:rPr>
                <w:rFonts w:ascii="Century Gothic" w:hAnsi="Century Gothic" w:cs="Arial"/>
                <w:color w:val="000000" w:themeColor="text1"/>
              </w:rPr>
              <w:t xml:space="preserve"> however development could result in the loss of greenfield land, with the potential for minor long term negative effects against SA Objective 7. At this stage, the Landscape/Townscape sensitivity of the site is unknown, however, as the site is entirely greenfield it is considered that there is the potential for a minor negative effect against SA Objective 8 as a result of </w:t>
            </w:r>
            <w:r>
              <w:rPr>
                <w:rFonts w:ascii="Century Gothic" w:hAnsi="Century Gothic" w:cs="Arial"/>
                <w:color w:val="000000" w:themeColor="text1"/>
              </w:rPr>
              <w:lastRenderedPageBreak/>
              <w:t>development in a previously undeveloped area.</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 heritage setting with the potential for a neutral effect against SA Objective 9.</w:t>
            </w:r>
          </w:p>
          <w:p w14:paraId="5AB36D22" w14:textId="58434921" w:rsidR="00FC61BB" w:rsidRDefault="00FC61BB" w:rsidP="0028255E">
            <w:pPr>
              <w:spacing w:after="0" w:line="240" w:lineRule="auto"/>
              <w:contextualSpacing/>
              <w:rPr>
                <w:rFonts w:ascii="Century Gothic" w:hAnsi="Century Gothic" w:cs="Arial"/>
                <w:color w:val="000000" w:themeColor="text1"/>
              </w:rPr>
            </w:pPr>
          </w:p>
          <w:p w14:paraId="275D4206" w14:textId="605B4BF1" w:rsidR="00FC61BB" w:rsidRDefault="00FC61BB" w:rsidP="0028255E">
            <w:pPr>
              <w:spacing w:after="0" w:line="240" w:lineRule="auto"/>
              <w:contextualSpacing/>
              <w:rPr>
                <w:rFonts w:ascii="Century Gothic" w:hAnsi="Century Gothic" w:cs="Arial"/>
                <w:color w:val="000000" w:themeColor="text1"/>
              </w:rPr>
            </w:pPr>
            <w:r w:rsidRPr="00601D4A">
              <w:rPr>
                <w:rFonts w:ascii="Century Gothic" w:hAnsi="Century Gothic" w:cs="Arial"/>
                <w:color w:val="000000" w:themeColor="text1"/>
              </w:rPr>
              <w:t>The site is located adjacent to a railway line which has the potential for minor negative effects on the amenity of future residents. Mitigation provided through the GCT JCS and GCP, and available at the project level (including an appropriate buffer), should ensure that development will not lead to any significant negative effects, with the potential for a residual neutral effect against SA Objective 11.</w:t>
            </w:r>
          </w:p>
          <w:p w14:paraId="297D3378" w14:textId="432C510B" w:rsidR="00FC61BB" w:rsidRDefault="00FC61BB" w:rsidP="0028255E">
            <w:pPr>
              <w:spacing w:after="0" w:line="240" w:lineRule="auto"/>
              <w:contextualSpacing/>
              <w:rPr>
                <w:rFonts w:ascii="Century Gothic" w:hAnsi="Century Gothic" w:cs="Arial"/>
                <w:color w:val="000000" w:themeColor="text1"/>
              </w:rPr>
            </w:pPr>
          </w:p>
          <w:p w14:paraId="135672FF" w14:textId="77777777"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falls within 800 meters of 3 different Local Centres with the potential for a minor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w:t>
            </w:r>
            <w:proofErr w:type="gramStart"/>
            <w:r>
              <w:rPr>
                <w:rFonts w:ascii="Century Gothic" w:hAnsi="Century Gothic" w:cs="Arial"/>
                <w:color w:val="000000" w:themeColor="text1"/>
              </w:rPr>
              <w:t>long term</w:t>
            </w:r>
            <w:proofErr w:type="gramEnd"/>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0B7AE4C2" w14:textId="77777777" w:rsidR="0065476F" w:rsidRDefault="0065476F" w:rsidP="0028255E">
            <w:pPr>
              <w:spacing w:after="0" w:line="240" w:lineRule="auto"/>
              <w:contextualSpacing/>
              <w:rPr>
                <w:rFonts w:ascii="Century Gothic" w:hAnsi="Century Gothic" w:cs="Arial"/>
                <w:color w:val="000000" w:themeColor="text1"/>
              </w:rPr>
            </w:pPr>
          </w:p>
          <w:p w14:paraId="04A69263"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2643CC5A" w14:textId="27B5FB6A" w:rsidR="0091450A" w:rsidRPr="00DF6993" w:rsidRDefault="0091450A" w:rsidP="0028255E">
            <w:pPr>
              <w:spacing w:after="0" w:line="240" w:lineRule="auto"/>
              <w:contextualSpacing/>
              <w:rPr>
                <w:rFonts w:ascii="Century Gothic" w:hAnsi="Century Gothic" w:cs="Arial"/>
                <w:color w:val="000000" w:themeColor="text1"/>
              </w:rPr>
            </w:pPr>
          </w:p>
        </w:tc>
      </w:tr>
    </w:tbl>
    <w:p w14:paraId="278D579E" w14:textId="7F630A98" w:rsidR="005C576D" w:rsidRDefault="005C576D" w:rsidP="0028255E">
      <w:pPr>
        <w:spacing w:after="0" w:line="240" w:lineRule="auto"/>
      </w:pPr>
    </w:p>
    <w:p w14:paraId="4564C647" w14:textId="46176C3B" w:rsidR="00F86096" w:rsidRDefault="00F86096" w:rsidP="0028255E">
      <w:pPr>
        <w:spacing w:after="0" w:line="240" w:lineRule="auto"/>
      </w:pPr>
    </w:p>
    <w:p w14:paraId="0B9FF67E" w14:textId="12BFF833" w:rsidR="00F86096" w:rsidRDefault="00F86096"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1676D46F" w14:textId="77777777" w:rsidTr="005C576D">
        <w:trPr>
          <w:cantSplit/>
          <w:trHeight w:val="152"/>
        </w:trPr>
        <w:tc>
          <w:tcPr>
            <w:tcW w:w="14885" w:type="dxa"/>
            <w:gridSpan w:val="18"/>
            <w:shd w:val="clear" w:color="auto" w:fill="BFBFBF" w:themeFill="background1" w:themeFillShade="BF"/>
          </w:tcPr>
          <w:p w14:paraId="7467187E" w14:textId="77777777" w:rsidR="005C576D" w:rsidRPr="00F86096" w:rsidRDefault="005C576D" w:rsidP="0028255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AF48B3" w:rsidRPr="00F86096">
              <w:rPr>
                <w:rFonts w:ascii="Century Gothic" w:hAnsi="Century Gothic"/>
                <w:b/>
              </w:rPr>
              <w:t>Spinnaker Park</w:t>
            </w:r>
          </w:p>
          <w:p w14:paraId="3223A0A5" w14:textId="598582EF"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7690D">
              <w:rPr>
                <w:rFonts w:ascii="Century Gothic" w:hAnsi="Century Gothic"/>
              </w:rPr>
              <w:t xml:space="preserve">8.88ha, 2.54ha employment land </w:t>
            </w:r>
          </w:p>
          <w:p w14:paraId="1BD6B1FC"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23</w:t>
            </w:r>
          </w:p>
        </w:tc>
      </w:tr>
      <w:tr w:rsidR="005C576D" w:rsidRPr="00DF4A8D" w14:paraId="52EB5CBD" w14:textId="77777777" w:rsidTr="005C576D">
        <w:trPr>
          <w:cantSplit/>
          <w:trHeight w:val="1853"/>
        </w:trPr>
        <w:tc>
          <w:tcPr>
            <w:tcW w:w="1277" w:type="dxa"/>
            <w:vMerge w:val="restart"/>
          </w:tcPr>
          <w:p w14:paraId="67C06F87"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5C8379A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ADE5C2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F80FF6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12D3131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68F6EB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0797E9E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9F61BD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2195D7E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C895F04"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0D0ECD9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BF29325"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7403B22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CD584F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365ABDA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522A021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09FDB9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7FB80D83"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3BBE8FE0" w14:textId="77777777" w:rsidTr="005C576D">
        <w:tc>
          <w:tcPr>
            <w:tcW w:w="1277" w:type="dxa"/>
            <w:vMerge/>
          </w:tcPr>
          <w:p w14:paraId="2A51AC22" w14:textId="77777777" w:rsidR="005C576D" w:rsidRPr="00DF4A8D" w:rsidRDefault="005C576D" w:rsidP="0028255E">
            <w:pPr>
              <w:spacing w:after="0" w:line="240" w:lineRule="auto"/>
              <w:contextualSpacing/>
              <w:rPr>
                <w:rFonts w:ascii="Century Gothic" w:hAnsi="Century Gothic"/>
              </w:rPr>
            </w:pPr>
          </w:p>
        </w:tc>
        <w:tc>
          <w:tcPr>
            <w:tcW w:w="850" w:type="dxa"/>
          </w:tcPr>
          <w:p w14:paraId="1A45564B"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710C28B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7A834B3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19E9BA0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36925CC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27FF48D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079B340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6828DAE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2626CE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4F9322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370630F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0391CEC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BB54CC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54E5A0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69DFED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E94C10B"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01216104" w14:textId="77777777" w:rsidTr="004A3F1E">
        <w:tc>
          <w:tcPr>
            <w:tcW w:w="1277" w:type="dxa"/>
          </w:tcPr>
          <w:p w14:paraId="1CA091CC" w14:textId="77777777" w:rsidR="004A3F1E" w:rsidRDefault="004A3F1E" w:rsidP="0028255E">
            <w:pPr>
              <w:spacing w:after="0" w:line="240" w:lineRule="auto"/>
              <w:contextualSpacing/>
              <w:rPr>
                <w:rFonts w:ascii="Century Gothic" w:hAnsi="Century Gothic"/>
                <w:b/>
              </w:rPr>
            </w:pPr>
            <w:r>
              <w:rPr>
                <w:rFonts w:ascii="Century Gothic" w:hAnsi="Century Gothic"/>
                <w:b/>
              </w:rPr>
              <w:t>SA</w:t>
            </w:r>
          </w:p>
          <w:p w14:paraId="18A245CA" w14:textId="0C791829"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0070C0"/>
            <w:vAlign w:val="center"/>
          </w:tcPr>
          <w:p w14:paraId="245C1FD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D3D48B3" w14:textId="17E7A81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C000"/>
            <w:vAlign w:val="center"/>
          </w:tcPr>
          <w:p w14:paraId="331AE893" w14:textId="49955F3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0070C0"/>
            <w:vAlign w:val="center"/>
          </w:tcPr>
          <w:p w14:paraId="2A591876" w14:textId="0B9A625B"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370C1E2A" w14:textId="147B39CB"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6EE0D0B" w14:textId="5AE7871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5774C64" w14:textId="372E4ED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0070C0"/>
            <w:vAlign w:val="center"/>
          </w:tcPr>
          <w:p w14:paraId="5CBA79A9" w14:textId="50DD658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78DA205B" w14:textId="3B1CC3C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3184CB3" w14:textId="7816514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64362CB" w14:textId="60D4F3E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231D193"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C41C75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0070C0"/>
            <w:vAlign w:val="center"/>
          </w:tcPr>
          <w:p w14:paraId="62897E17" w14:textId="3D8CF95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FB7339D" w14:textId="0B1E5DA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243E02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0FB3B5E" w14:textId="526A811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0B8DD0EF" w14:textId="77777777" w:rsidTr="005C576D">
        <w:trPr>
          <w:trHeight w:val="1011"/>
        </w:trPr>
        <w:tc>
          <w:tcPr>
            <w:tcW w:w="14885" w:type="dxa"/>
            <w:gridSpan w:val="18"/>
          </w:tcPr>
          <w:p w14:paraId="78937E16" w14:textId="37B3ECFC"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4A3F1E">
              <w:rPr>
                <w:rFonts w:ascii="Century Gothic" w:hAnsi="Century Gothic"/>
                <w:b/>
              </w:rPr>
              <w:t>stainability Appraisal in 2016</w:t>
            </w:r>
            <w:r w:rsidRPr="00DF6993">
              <w:rPr>
                <w:rFonts w:ascii="Century Gothic" w:hAnsi="Century Gothic"/>
                <w:b/>
              </w:rPr>
              <w:t>:</w:t>
            </w:r>
            <w:r w:rsidR="0065476F">
              <w:rPr>
                <w:rFonts w:ascii="Century Gothic" w:hAnsi="Century Gothic"/>
                <w:b/>
              </w:rPr>
              <w:t xml:space="preserve"> </w:t>
            </w:r>
          </w:p>
          <w:p w14:paraId="0C97612F" w14:textId="77777777" w:rsidR="004A3F1E" w:rsidRPr="00DF6993" w:rsidRDefault="004A3F1E" w:rsidP="0028255E">
            <w:pPr>
              <w:spacing w:after="0" w:line="240" w:lineRule="auto"/>
              <w:contextualSpacing/>
              <w:rPr>
                <w:rFonts w:ascii="Century Gothic" w:hAnsi="Century Gothic"/>
                <w:b/>
              </w:rPr>
            </w:pPr>
          </w:p>
          <w:p w14:paraId="1E4697FC" w14:textId="62B6DC8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2.54ha of employment development with the potential for a minor positive effect against SA Objectives 12-13. The delivery of new employment land can also contribute to reducing inequalities with the potential for a minor long-term positive effect against SA Objective 16.</w:t>
            </w:r>
          </w:p>
          <w:p w14:paraId="0924DD20" w14:textId="77777777" w:rsidR="005808A4" w:rsidRDefault="005808A4" w:rsidP="0028255E">
            <w:pPr>
              <w:spacing w:after="0" w:line="240" w:lineRule="auto"/>
              <w:contextualSpacing/>
              <w:rPr>
                <w:rFonts w:ascii="Century Gothic" w:hAnsi="Century Gothic" w:cs="Arial"/>
                <w:color w:val="000000" w:themeColor="text1"/>
              </w:rPr>
            </w:pPr>
          </w:p>
          <w:p w14:paraId="4D591591" w14:textId="692D43AD"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4A3F1E">
              <w:rPr>
                <w:rFonts w:ascii="Century Gothic" w:hAnsi="Century Gothic" w:cs="Arial"/>
                <w:color w:val="000000" w:themeColor="text1"/>
              </w:rPr>
              <w:t>;</w:t>
            </w:r>
            <w:r>
              <w:rPr>
                <w:rFonts w:ascii="Century Gothic" w:hAnsi="Century Gothic" w:cs="Arial"/>
                <w:color w:val="000000" w:themeColor="text1"/>
              </w:rPr>
              <w:t xml:space="preserve"> </w:t>
            </w:r>
            <w:r w:rsidR="004A3F1E">
              <w:rPr>
                <w:rFonts w:ascii="Century Gothic" w:hAnsi="Century Gothic" w:cs="Arial"/>
                <w:color w:val="000000" w:themeColor="text1"/>
              </w:rPr>
              <w:t>however,</w:t>
            </w:r>
            <w:r w:rsidR="00730E13">
              <w:rPr>
                <w:rFonts w:ascii="Century Gothic" w:hAnsi="Century Gothic" w:cs="Arial"/>
                <w:color w:val="000000" w:themeColor="text1"/>
              </w:rPr>
              <w:t xml:space="preserve"> </w:t>
            </w:r>
            <w:r>
              <w:rPr>
                <w:rFonts w:ascii="Century Gothic" w:hAnsi="Century Gothic" w:cs="Arial"/>
                <w:color w:val="000000" w:themeColor="text1"/>
              </w:rPr>
              <w:t>development should seek to retain existing trees and hedgerows on site where possible. Potential for a neutral effect against SA Objective 1.</w:t>
            </w:r>
          </w:p>
          <w:p w14:paraId="6D9D3F8E" w14:textId="6FCAD211" w:rsidR="005808A4" w:rsidRDefault="005808A4" w:rsidP="0028255E">
            <w:pPr>
              <w:spacing w:after="0" w:line="240" w:lineRule="auto"/>
              <w:contextualSpacing/>
              <w:rPr>
                <w:rFonts w:ascii="Century Gothic" w:hAnsi="Century Gothic" w:cs="Arial"/>
                <w:color w:val="000000" w:themeColor="text1"/>
              </w:rPr>
            </w:pPr>
          </w:p>
          <w:p w14:paraId="08817B1C" w14:textId="1ACAA9D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0065476F" w:rsidRPr="00E35C4D">
              <w:rPr>
                <w:rFonts w:ascii="Century Gothic" w:hAnsi="Century Gothic" w:cs="Arial"/>
                <w:color w:val="000000" w:themeColor="text1"/>
              </w:rPr>
              <w:t xml:space="preserve">The site is located entirely within a flood zone. It is considered that development would not be able to avoid building on the flood zone and mitigation </w:t>
            </w:r>
            <w:r w:rsidR="0065476F">
              <w:rPr>
                <w:rFonts w:ascii="Century Gothic" w:hAnsi="Century Gothic" w:cs="Arial"/>
                <w:color w:val="000000" w:themeColor="text1"/>
              </w:rPr>
              <w:t>could</w:t>
            </w:r>
            <w:r w:rsidR="0065476F" w:rsidRPr="00E35C4D">
              <w:rPr>
                <w:rFonts w:ascii="Century Gothic" w:hAnsi="Century Gothic" w:cs="Arial"/>
                <w:color w:val="000000" w:themeColor="text1"/>
              </w:rPr>
              <w:t xml:space="preserve"> be expensive </w:t>
            </w:r>
            <w:r w:rsidR="0065476F">
              <w:rPr>
                <w:rFonts w:ascii="Century Gothic" w:hAnsi="Century Gothic" w:cs="Arial"/>
                <w:color w:val="000000" w:themeColor="text1"/>
              </w:rPr>
              <w:t>and</w:t>
            </w:r>
            <w:r w:rsidR="0065476F" w:rsidRPr="00E35C4D">
              <w:rPr>
                <w:rFonts w:ascii="Century Gothic" w:hAnsi="Century Gothic" w:cs="Arial"/>
                <w:color w:val="000000" w:themeColor="text1"/>
              </w:rPr>
              <w:t>/</w:t>
            </w:r>
            <w:r w:rsidR="0065476F">
              <w:rPr>
                <w:rFonts w:ascii="Century Gothic" w:hAnsi="Century Gothic" w:cs="Arial"/>
                <w:color w:val="000000" w:themeColor="text1"/>
              </w:rPr>
              <w:t>or</w:t>
            </w:r>
            <w:r w:rsidR="0065476F" w:rsidRPr="00E35C4D">
              <w:rPr>
                <w:rFonts w:ascii="Century Gothic" w:hAnsi="Century Gothic" w:cs="Arial"/>
                <w:color w:val="000000" w:themeColor="text1"/>
              </w:rPr>
              <w:t xml:space="preserve"> difficult. Potential for a major negative effect against SA Objective 5.</w:t>
            </w:r>
          </w:p>
          <w:p w14:paraId="04F67DB2" w14:textId="7F40D799" w:rsidR="005808A4" w:rsidRDefault="005808A4" w:rsidP="0028255E">
            <w:pPr>
              <w:spacing w:after="0" w:line="240" w:lineRule="auto"/>
              <w:contextualSpacing/>
              <w:rPr>
                <w:rFonts w:ascii="Century Gothic" w:hAnsi="Century Gothic" w:cs="Arial"/>
                <w:color w:val="000000" w:themeColor="text1"/>
              </w:rPr>
            </w:pPr>
          </w:p>
          <w:p w14:paraId="17C9EFD4" w14:textId="4899914A"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Hempsted Lane and St Ann Way, national cycle routes and Public Rights of Way with the potential for a minor </w:t>
            </w:r>
            <w:proofErr w:type="gramStart"/>
            <w:r w:rsidR="00173096">
              <w:rPr>
                <w:rFonts w:ascii="Century Gothic" w:hAnsi="Century Gothic" w:cs="Arial"/>
                <w:color w:val="000000" w:themeColor="text1"/>
              </w:rPr>
              <w:t>long term</w:t>
            </w:r>
            <w:proofErr w:type="gramEnd"/>
            <w:r w:rsidR="00173096">
              <w:rPr>
                <w:rFonts w:ascii="Century Gothic" w:hAnsi="Century Gothic" w:cs="Arial"/>
                <w:color w:val="000000" w:themeColor="text1"/>
              </w:rPr>
              <w:t xml:space="preserve"> positive effect against SA Objective 6b.</w:t>
            </w:r>
          </w:p>
          <w:p w14:paraId="1454E9DE" w14:textId="0DDFFF14" w:rsidR="005808A4" w:rsidRDefault="005808A4" w:rsidP="0028255E">
            <w:pPr>
              <w:spacing w:after="0" w:line="240" w:lineRule="auto"/>
              <w:contextualSpacing/>
              <w:rPr>
                <w:rFonts w:ascii="Century Gothic" w:hAnsi="Century Gothic" w:cs="Arial"/>
                <w:color w:val="000000" w:themeColor="text1"/>
              </w:rPr>
            </w:pPr>
          </w:p>
          <w:p w14:paraId="1FD29E99" w14:textId="30C34C2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brownfield with no best and most versatile agricultural land, potential for minor positive against SA Objective 7. At this stage, the Landscape/Townscape sensitivity of the site is unknown, however, given the nature of the site as predominantly brownfield and design standards outlined in policies provided in the GCT JCS and Draft GCP, it is considered that there is the potential for a minor positive effect against SA Objective 8.</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79B15F57" w14:textId="30C839AC" w:rsidR="005808A4" w:rsidRDefault="005808A4" w:rsidP="0028255E">
            <w:pPr>
              <w:spacing w:after="0" w:line="240" w:lineRule="auto"/>
              <w:contextualSpacing/>
              <w:rPr>
                <w:rFonts w:ascii="Century Gothic" w:hAnsi="Century Gothic" w:cs="Arial"/>
                <w:color w:val="000000" w:themeColor="text1"/>
              </w:rPr>
            </w:pPr>
          </w:p>
          <w:p w14:paraId="7E061EE8" w14:textId="2D212211" w:rsidR="006A239C" w:rsidRDefault="006A239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w:t>
            </w:r>
            <w:proofErr w:type="gramStart"/>
            <w:r>
              <w:rPr>
                <w:rFonts w:ascii="Century Gothic" w:hAnsi="Century Gothic" w:cs="Arial"/>
                <w:color w:val="000000" w:themeColor="text1"/>
              </w:rPr>
              <w:t>is located in</w:t>
            </w:r>
            <w:proofErr w:type="gramEnd"/>
            <w:r>
              <w:rPr>
                <w:rFonts w:ascii="Century Gothic" w:hAnsi="Century Gothic" w:cs="Arial"/>
                <w:color w:val="000000" w:themeColor="text1"/>
              </w:rPr>
              <w:t xml:space="preserve"> close proximity to Hempsted waste landfill site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576BA59C" w14:textId="7B5C1D22" w:rsidR="005808A4" w:rsidRDefault="005808A4" w:rsidP="0028255E">
            <w:pPr>
              <w:spacing w:after="0" w:line="240" w:lineRule="auto"/>
              <w:contextualSpacing/>
              <w:rPr>
                <w:rFonts w:ascii="Century Gothic" w:hAnsi="Century Gothic" w:cs="Arial"/>
                <w:color w:val="000000" w:themeColor="text1"/>
              </w:rPr>
            </w:pPr>
          </w:p>
          <w:p w14:paraId="147275AC" w14:textId="18445E3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proofErr w:type="gramStart"/>
            <w:r>
              <w:rPr>
                <w:rFonts w:ascii="Century Gothic" w:hAnsi="Century Gothic" w:cs="Arial"/>
                <w:color w:val="000000" w:themeColor="text1"/>
              </w:rPr>
              <w:t>long term</w:t>
            </w:r>
            <w:proofErr w:type="gramEnd"/>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1B90CA7F" w14:textId="77777777" w:rsidR="005808A4" w:rsidRDefault="005808A4" w:rsidP="0028255E">
            <w:pPr>
              <w:spacing w:after="0" w:line="240" w:lineRule="auto"/>
              <w:contextualSpacing/>
              <w:rPr>
                <w:rFonts w:ascii="Century Gothic" w:hAnsi="Century Gothic" w:cs="Arial"/>
                <w:color w:val="000000" w:themeColor="text1"/>
              </w:rPr>
            </w:pPr>
          </w:p>
          <w:p w14:paraId="1CB538E4"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061916D6" w14:textId="054AA461" w:rsidR="0091450A" w:rsidRPr="00DF6993" w:rsidRDefault="0091450A" w:rsidP="0028255E">
            <w:pPr>
              <w:spacing w:after="0" w:line="240" w:lineRule="auto"/>
              <w:contextualSpacing/>
              <w:rPr>
                <w:rFonts w:ascii="Century Gothic" w:hAnsi="Century Gothic" w:cs="Arial"/>
                <w:color w:val="000000" w:themeColor="text1"/>
              </w:rPr>
            </w:pPr>
          </w:p>
        </w:tc>
      </w:tr>
    </w:tbl>
    <w:p w14:paraId="5A951559" w14:textId="63B1EAB5" w:rsidR="005C576D" w:rsidRDefault="005C576D" w:rsidP="0028255E">
      <w:pPr>
        <w:spacing w:after="0" w:line="240" w:lineRule="auto"/>
      </w:pPr>
    </w:p>
    <w:p w14:paraId="3B861F09" w14:textId="23616AB9" w:rsidR="0006200F" w:rsidRDefault="0006200F"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5420A3BA" w14:textId="77777777" w:rsidTr="005C576D">
        <w:trPr>
          <w:cantSplit/>
          <w:trHeight w:val="152"/>
        </w:trPr>
        <w:tc>
          <w:tcPr>
            <w:tcW w:w="14885" w:type="dxa"/>
            <w:gridSpan w:val="18"/>
            <w:shd w:val="clear" w:color="auto" w:fill="BFBFBF" w:themeFill="background1" w:themeFillShade="BF"/>
          </w:tcPr>
          <w:p w14:paraId="2460DDD6" w14:textId="77777777"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AF48B3" w:rsidRPr="004A3F1E">
              <w:rPr>
                <w:rFonts w:ascii="Century Gothic" w:hAnsi="Century Gothic"/>
                <w:b/>
              </w:rPr>
              <w:t>Secunda Way Industrial Estate</w:t>
            </w:r>
          </w:p>
          <w:p w14:paraId="332B20CD" w14:textId="6E354659"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7690D">
              <w:rPr>
                <w:rFonts w:ascii="Century Gothic" w:hAnsi="Century Gothic"/>
              </w:rPr>
              <w:t>0.7ha e</w:t>
            </w:r>
            <w:r w:rsidR="00AF64D0">
              <w:rPr>
                <w:rFonts w:ascii="Century Gothic" w:hAnsi="Century Gothic"/>
              </w:rPr>
              <w:t>mployment</w:t>
            </w:r>
            <w:r w:rsidR="0087690D">
              <w:rPr>
                <w:rFonts w:ascii="Century Gothic" w:hAnsi="Century Gothic"/>
              </w:rPr>
              <w:t xml:space="preserve"> land</w:t>
            </w:r>
          </w:p>
          <w:p w14:paraId="18962BF2" w14:textId="7FEDC362"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24</w:t>
            </w:r>
            <w:r w:rsidR="004F1267">
              <w:rPr>
                <w:rFonts w:ascii="Century Gothic" w:hAnsi="Century Gothic" w:cs="Arial"/>
              </w:rPr>
              <w:t xml:space="preserve"> </w:t>
            </w:r>
            <w:r w:rsidR="00AD552E">
              <w:rPr>
                <w:rFonts w:ascii="Century Gothic" w:hAnsi="Century Gothic" w:cs="Arial"/>
              </w:rPr>
              <w:t xml:space="preserve">&amp; progressed as </w:t>
            </w:r>
            <w:r w:rsidR="00AD552E" w:rsidRPr="000B71AD">
              <w:rPr>
                <w:rFonts w:ascii="Century Gothic" w:hAnsi="Century Gothic" w:cs="Arial"/>
                <w:b/>
                <w:bCs/>
              </w:rPr>
              <w:t>SA22 Secunda Way Industrial Estate</w:t>
            </w:r>
            <w:r w:rsidR="00AD552E">
              <w:rPr>
                <w:rFonts w:ascii="Century Gothic" w:hAnsi="Century Gothic" w:cs="Arial"/>
              </w:rPr>
              <w:t xml:space="preserve"> </w:t>
            </w:r>
            <w:r w:rsidR="000B71AD">
              <w:rPr>
                <w:rFonts w:ascii="Century Gothic" w:hAnsi="Century Gothic" w:cs="Arial"/>
              </w:rPr>
              <w:t>for employment land use</w:t>
            </w:r>
          </w:p>
        </w:tc>
      </w:tr>
      <w:tr w:rsidR="005C576D" w:rsidRPr="00DF4A8D" w14:paraId="0FA2F78A" w14:textId="77777777" w:rsidTr="005C576D">
        <w:trPr>
          <w:cantSplit/>
          <w:trHeight w:val="1853"/>
        </w:trPr>
        <w:tc>
          <w:tcPr>
            <w:tcW w:w="1277" w:type="dxa"/>
            <w:vMerge w:val="restart"/>
          </w:tcPr>
          <w:p w14:paraId="0335F4FC"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80415ED"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5FCA0FA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5C7290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47D9D3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2058FF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2A6FCA2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1DABC79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6215A36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32AB0A8"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47C8221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63D13010"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6B2DAFE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52C10AF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2CDFFB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3D8F25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4D5D70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AA74F88"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5247077C" w14:textId="77777777" w:rsidTr="005C576D">
        <w:tc>
          <w:tcPr>
            <w:tcW w:w="1277" w:type="dxa"/>
            <w:vMerge/>
          </w:tcPr>
          <w:p w14:paraId="79FF2885" w14:textId="77777777" w:rsidR="005C576D" w:rsidRPr="00DF4A8D" w:rsidRDefault="005C576D" w:rsidP="0028255E">
            <w:pPr>
              <w:spacing w:after="0" w:line="240" w:lineRule="auto"/>
              <w:contextualSpacing/>
              <w:rPr>
                <w:rFonts w:ascii="Century Gothic" w:hAnsi="Century Gothic"/>
              </w:rPr>
            </w:pPr>
          </w:p>
        </w:tc>
        <w:tc>
          <w:tcPr>
            <w:tcW w:w="850" w:type="dxa"/>
          </w:tcPr>
          <w:p w14:paraId="4CC269C8"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960F40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777F5AC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BC99B9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3063DFD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28EA35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351D9DA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C3596A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EE0D7F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52C8DB2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7E8CD74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C2CF7F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431D21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656877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097AD6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5E44C10"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E06A05" w:rsidRPr="00DF4A8D" w14:paraId="4B77DB0B" w14:textId="77777777" w:rsidTr="00E06A05">
        <w:tc>
          <w:tcPr>
            <w:tcW w:w="1277" w:type="dxa"/>
          </w:tcPr>
          <w:p w14:paraId="5D0F2A40" w14:textId="77777777" w:rsidR="005808A4" w:rsidRDefault="00E06A05" w:rsidP="0028255E">
            <w:pPr>
              <w:spacing w:after="0" w:line="240" w:lineRule="auto"/>
              <w:contextualSpacing/>
              <w:rPr>
                <w:rFonts w:ascii="Century Gothic" w:hAnsi="Century Gothic"/>
                <w:b/>
              </w:rPr>
            </w:pPr>
            <w:r>
              <w:rPr>
                <w:rFonts w:ascii="Century Gothic" w:hAnsi="Century Gothic"/>
                <w:b/>
              </w:rPr>
              <w:t xml:space="preserve">SA </w:t>
            </w:r>
          </w:p>
          <w:p w14:paraId="09F6FBB0" w14:textId="64E4A951" w:rsidR="006D173B" w:rsidRPr="00B141A3" w:rsidRDefault="006D173B"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6322480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532447B" w14:textId="592E032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479F9E6" w14:textId="24DDA02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3674D6E1" w14:textId="5C734C27"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3B6445EA" w14:textId="6ECB539B"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10DAE320" w14:textId="0A4761A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3847F02F" w14:textId="0AE6C94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AD5FF56" w14:textId="5938C27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EB14BED" w14:textId="1D9C285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32BA9A17" w14:textId="3C3EE35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BB639C6" w14:textId="0D19CA8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8D33D7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AE9E495"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9F3069D" w14:textId="5B7262C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B5190BF" w14:textId="638D4CD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32AD5D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D597204" w14:textId="36E80D3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6D173B" w:rsidRPr="00DF4A8D" w14:paraId="3F0A63CB" w14:textId="77777777" w:rsidTr="00E06A05">
        <w:tc>
          <w:tcPr>
            <w:tcW w:w="1277" w:type="dxa"/>
          </w:tcPr>
          <w:p w14:paraId="03B518DB" w14:textId="77777777" w:rsidR="006D173B" w:rsidRDefault="006D173B" w:rsidP="0028255E">
            <w:pPr>
              <w:spacing w:after="0" w:line="240" w:lineRule="auto"/>
              <w:contextualSpacing/>
              <w:rPr>
                <w:rFonts w:ascii="Century Gothic" w:hAnsi="Century Gothic"/>
                <w:b/>
              </w:rPr>
            </w:pPr>
            <w:r>
              <w:rPr>
                <w:rFonts w:ascii="Century Gothic" w:hAnsi="Century Gothic"/>
                <w:b/>
              </w:rPr>
              <w:t>SA 2019</w:t>
            </w:r>
          </w:p>
          <w:p w14:paraId="4D58BA1A" w14:textId="4BFEA963" w:rsidR="006D173B" w:rsidRDefault="006D173B" w:rsidP="0028255E">
            <w:pPr>
              <w:spacing w:after="0" w:line="240" w:lineRule="auto"/>
              <w:contextualSpacing/>
              <w:rPr>
                <w:rFonts w:ascii="Century Gothic" w:hAnsi="Century Gothic"/>
                <w:b/>
              </w:rPr>
            </w:pPr>
          </w:p>
        </w:tc>
        <w:tc>
          <w:tcPr>
            <w:tcW w:w="850" w:type="dxa"/>
            <w:shd w:val="clear" w:color="auto" w:fill="2F5496" w:themeFill="accent5" w:themeFillShade="BF"/>
            <w:vAlign w:val="center"/>
          </w:tcPr>
          <w:p w14:paraId="5FE861D8" w14:textId="4FC4BB72" w:rsidR="006D173B" w:rsidRDefault="006D173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0FE729C" w14:textId="4957E525" w:rsidR="006D173B" w:rsidRDefault="006D173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C7FAE06" w14:textId="317EAF48" w:rsidR="006D173B" w:rsidRDefault="002256D0"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794416FC" w14:textId="64173891" w:rsidR="006D173B" w:rsidRPr="00DA078E" w:rsidRDefault="002256D0"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99CC00"/>
            <w:vAlign w:val="center"/>
          </w:tcPr>
          <w:p w14:paraId="4432B6A9" w14:textId="69E20397" w:rsidR="006D173B" w:rsidRDefault="002256D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689647A3" w14:textId="1EB0ADCC" w:rsidR="006D173B" w:rsidRDefault="002256D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684714AD" w14:textId="7B081AD6" w:rsidR="006D173B" w:rsidRDefault="002256D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9F1103C" w14:textId="00FA78A2" w:rsidR="006D173B" w:rsidRDefault="002256D0"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0088A0B" w14:textId="23F2A01E" w:rsidR="006D173B" w:rsidRDefault="002256D0"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62A47CF8" w14:textId="2DF55A65" w:rsidR="006D173B" w:rsidRDefault="002256D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B5B200B" w14:textId="654986C2" w:rsidR="006D173B" w:rsidRDefault="00D056D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1E92754" w14:textId="50C3BC08" w:rsidR="006D173B" w:rsidRDefault="00D056D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896997A" w14:textId="378BA645" w:rsidR="006D173B" w:rsidRDefault="00D056D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48AE6F7" w14:textId="0376826F" w:rsidR="006D173B" w:rsidRDefault="00D056D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1FCB5F22" w14:textId="74768382" w:rsidR="006D173B" w:rsidRDefault="00D056D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80D672E" w14:textId="01A0125C" w:rsidR="006D173B" w:rsidRDefault="00D056D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153C22A9" w14:textId="74ECF7E9" w:rsidR="006D173B" w:rsidRDefault="00D056DF"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49C51452" w14:textId="77777777" w:rsidTr="005C576D">
        <w:trPr>
          <w:trHeight w:val="1011"/>
        </w:trPr>
        <w:tc>
          <w:tcPr>
            <w:tcW w:w="14885" w:type="dxa"/>
            <w:gridSpan w:val="18"/>
          </w:tcPr>
          <w:p w14:paraId="501B1BCC" w14:textId="7EB37F20"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E06A05">
              <w:rPr>
                <w:rFonts w:ascii="Century Gothic" w:hAnsi="Century Gothic"/>
                <w:b/>
              </w:rPr>
              <w:t>stainability Appraisal in 2016</w:t>
            </w:r>
            <w:r w:rsidRPr="00DF6993">
              <w:rPr>
                <w:rFonts w:ascii="Century Gothic" w:hAnsi="Century Gothic"/>
                <w:b/>
              </w:rPr>
              <w:t>:</w:t>
            </w:r>
            <w:r w:rsidR="0065476F">
              <w:rPr>
                <w:rFonts w:ascii="Century Gothic" w:hAnsi="Century Gothic"/>
                <w:b/>
              </w:rPr>
              <w:t xml:space="preserve"> </w:t>
            </w:r>
          </w:p>
          <w:p w14:paraId="4720D92C" w14:textId="77777777" w:rsidR="00E06A05" w:rsidRPr="00DF6993" w:rsidRDefault="00E06A05" w:rsidP="0028255E">
            <w:pPr>
              <w:spacing w:after="0" w:line="240" w:lineRule="auto"/>
              <w:contextualSpacing/>
              <w:rPr>
                <w:rFonts w:ascii="Century Gothic" w:hAnsi="Century Gothic"/>
                <w:b/>
              </w:rPr>
            </w:pPr>
          </w:p>
          <w:p w14:paraId="3936B97F" w14:textId="6B3C7A6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0.7ha of new employment development with the potential for a minor positive effect against SA Objective 12-13. The delivery of new employment land can also contribute to reducing inequalities with the potential for a minor long-term positive effect against SA Objective 16.</w:t>
            </w:r>
          </w:p>
          <w:p w14:paraId="099133D1" w14:textId="77777777" w:rsidR="005808A4" w:rsidRDefault="005808A4" w:rsidP="0028255E">
            <w:pPr>
              <w:spacing w:after="0" w:line="240" w:lineRule="auto"/>
              <w:contextualSpacing/>
              <w:rPr>
                <w:rFonts w:ascii="Century Gothic" w:hAnsi="Century Gothic" w:cs="Arial"/>
                <w:color w:val="000000" w:themeColor="text1"/>
              </w:rPr>
            </w:pPr>
          </w:p>
          <w:p w14:paraId="3B06430B" w14:textId="1C63D560"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E06A05">
              <w:rPr>
                <w:rFonts w:ascii="Century Gothic" w:hAnsi="Century Gothic" w:cs="Arial"/>
                <w:color w:val="000000" w:themeColor="text1"/>
              </w:rPr>
              <w:t xml:space="preserve">; </w:t>
            </w:r>
            <w:r>
              <w:rPr>
                <w:rFonts w:ascii="Century Gothic" w:hAnsi="Century Gothic" w:cs="Arial"/>
                <w:color w:val="000000" w:themeColor="text1"/>
              </w:rPr>
              <w:t>however</w:t>
            </w:r>
            <w:r w:rsidR="00730E13">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7A46BFFB" w14:textId="2D273F43" w:rsidR="005808A4" w:rsidRDefault="005808A4" w:rsidP="0028255E">
            <w:pPr>
              <w:spacing w:after="0" w:line="240" w:lineRule="auto"/>
              <w:contextualSpacing/>
              <w:rPr>
                <w:rFonts w:ascii="Century Gothic" w:hAnsi="Century Gothic" w:cs="Arial"/>
                <w:color w:val="000000" w:themeColor="text1"/>
              </w:rPr>
            </w:pPr>
          </w:p>
          <w:p w14:paraId="02A5F277" w14:textId="7D49407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partially located within a flood zone on the northern and eastern boundaries of the site. It is considered possible for development to avoid these areas on site, and mitigation provided through the GCT JCS and GCP should ensure that there will be no significant negative effects, with the potential for a residual neutral effect against SA Objective 5.</w:t>
            </w:r>
          </w:p>
          <w:p w14:paraId="49376B6C" w14:textId="6E20F269" w:rsidR="005808A4" w:rsidRDefault="005808A4" w:rsidP="0028255E">
            <w:pPr>
              <w:spacing w:after="0" w:line="240" w:lineRule="auto"/>
              <w:contextualSpacing/>
              <w:rPr>
                <w:rFonts w:ascii="Century Gothic" w:hAnsi="Century Gothic" w:cs="Arial"/>
                <w:color w:val="000000" w:themeColor="text1"/>
              </w:rPr>
            </w:pPr>
          </w:p>
          <w:p w14:paraId="57D58A18" w14:textId="029A3421"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Hempsted Lane, national cycle routes and Public Rights of Way with the potential for a minor </w:t>
            </w:r>
            <w:r w:rsidR="00E06A05">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04D6ABFA" w14:textId="3A9051D7" w:rsidR="005808A4" w:rsidRDefault="005808A4" w:rsidP="0028255E">
            <w:pPr>
              <w:spacing w:after="0" w:line="240" w:lineRule="auto"/>
              <w:contextualSpacing/>
              <w:rPr>
                <w:rFonts w:ascii="Century Gothic" w:hAnsi="Century Gothic" w:cs="Arial"/>
                <w:color w:val="000000" w:themeColor="text1"/>
              </w:rPr>
            </w:pPr>
          </w:p>
          <w:p w14:paraId="34AE850D" w14:textId="5E536CF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greenfield with no best and most versatile agricultural land. Potential for a minor negative effect against SA Objective 7. At this stage, the Landscape/Townscape sensitivity of the site is unknown, however, as the site is predominantly greenfield it is considered that development has the potential for a minor negative effect against SA Objective 8 as a result of development in an undeveloped area.</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settings with the potential for a neutral effect against SA Objective 9.</w:t>
            </w:r>
          </w:p>
          <w:p w14:paraId="5B523939" w14:textId="3582CEBC" w:rsidR="005808A4" w:rsidRDefault="005808A4" w:rsidP="0028255E">
            <w:pPr>
              <w:spacing w:after="0" w:line="240" w:lineRule="auto"/>
              <w:contextualSpacing/>
              <w:rPr>
                <w:rFonts w:ascii="Century Gothic" w:hAnsi="Century Gothic" w:cs="Arial"/>
                <w:color w:val="000000" w:themeColor="text1"/>
              </w:rPr>
            </w:pPr>
          </w:p>
          <w:p w14:paraId="33A09ADC" w14:textId="42B4DF79"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the City Centre which contains a wide range of service and facility provisions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E06A05">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0C274659" w14:textId="77777777" w:rsidR="005808A4" w:rsidRDefault="005808A4" w:rsidP="0028255E">
            <w:pPr>
              <w:spacing w:after="0" w:line="240" w:lineRule="auto"/>
              <w:contextualSpacing/>
              <w:rPr>
                <w:rFonts w:ascii="Century Gothic" w:hAnsi="Century Gothic" w:cs="Arial"/>
                <w:color w:val="000000" w:themeColor="text1"/>
              </w:rPr>
            </w:pPr>
          </w:p>
          <w:p w14:paraId="59C2818C" w14:textId="00E28C5A"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0E2EF7DE" w14:textId="6B2C193B" w:rsidR="009D6880" w:rsidRDefault="009D6880" w:rsidP="0028255E">
            <w:pPr>
              <w:spacing w:after="0" w:line="240" w:lineRule="auto"/>
              <w:contextualSpacing/>
              <w:rPr>
                <w:rFonts w:ascii="Century Gothic" w:hAnsi="Century Gothic" w:cs="Arial"/>
                <w:color w:val="000000" w:themeColor="text1"/>
              </w:rPr>
            </w:pPr>
          </w:p>
          <w:p w14:paraId="15D0E885" w14:textId="0A74E201" w:rsidR="009D6880" w:rsidRDefault="009D6880" w:rsidP="0028255E">
            <w:pPr>
              <w:spacing w:after="0" w:line="240" w:lineRule="auto"/>
              <w:contextualSpacing/>
              <w:rPr>
                <w:rFonts w:ascii="Century Gothic" w:hAnsi="Century Gothic" w:cs="Arial"/>
                <w:color w:val="000000" w:themeColor="text1"/>
              </w:rPr>
            </w:pPr>
          </w:p>
          <w:p w14:paraId="70B84BAA" w14:textId="77777777" w:rsidR="009D6880" w:rsidRDefault="009D6880" w:rsidP="009D6880">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410EEFDE" w14:textId="693BBD01" w:rsidR="009D6880" w:rsidRDefault="009D6880" w:rsidP="0028255E">
            <w:pPr>
              <w:spacing w:after="0" w:line="240" w:lineRule="auto"/>
              <w:contextualSpacing/>
              <w:rPr>
                <w:rFonts w:ascii="Century Gothic" w:hAnsi="Century Gothic" w:cs="Arial"/>
                <w:color w:val="000000" w:themeColor="text1"/>
              </w:rPr>
            </w:pPr>
          </w:p>
          <w:p w14:paraId="33CEC022" w14:textId="58B3116E" w:rsidR="009D6880" w:rsidRDefault="009D6880"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Site is now available </w:t>
            </w:r>
            <w:r w:rsidR="004F1267">
              <w:rPr>
                <w:rFonts w:ascii="Century Gothic" w:hAnsi="Century Gothic" w:cs="Arial"/>
                <w:color w:val="000000" w:themeColor="text1"/>
              </w:rPr>
              <w:t>for employment use</w:t>
            </w:r>
          </w:p>
          <w:p w14:paraId="690B8A8D" w14:textId="7ACF2D9E" w:rsidR="009D6880" w:rsidRDefault="009D6880" w:rsidP="0028255E">
            <w:pPr>
              <w:spacing w:after="0" w:line="240" w:lineRule="auto"/>
              <w:contextualSpacing/>
              <w:rPr>
                <w:rFonts w:ascii="Century Gothic" w:hAnsi="Century Gothic" w:cs="Arial"/>
                <w:color w:val="000000" w:themeColor="text1"/>
              </w:rPr>
            </w:pPr>
          </w:p>
          <w:p w14:paraId="5CA09859" w14:textId="77777777" w:rsidR="009D6880" w:rsidRDefault="009D6880" w:rsidP="009D6880">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180169AC" w14:textId="77777777" w:rsidR="009D6880" w:rsidRDefault="009D6880" w:rsidP="009D6880">
            <w:pPr>
              <w:spacing w:after="0" w:line="240" w:lineRule="auto"/>
              <w:contextualSpacing/>
              <w:rPr>
                <w:rFonts w:ascii="Century Gothic" w:hAnsi="Century Gothic" w:cs="Arial"/>
                <w:color w:val="000000" w:themeColor="text1"/>
              </w:rPr>
            </w:pPr>
          </w:p>
          <w:p w14:paraId="2F0121E6" w14:textId="2401FECF" w:rsidR="00024464" w:rsidRPr="00607613" w:rsidRDefault="009D6880" w:rsidP="00607613">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including requirement for ecological studies to identify opportunities for biodiversity gain on this greenfield site and to promote aims of the JCS GI Strategy, including retention of existing hedgerows and possibilities to connect to the wider GI </w:t>
            </w:r>
            <w:proofErr w:type="spellStart"/>
            <w:r>
              <w:rPr>
                <w:rFonts w:ascii="Century Gothic" w:hAnsi="Century Gothic" w:cs="Arial"/>
                <w:color w:val="000000" w:themeColor="text1"/>
              </w:rPr>
              <w:t>networ</w:t>
            </w:r>
            <w:proofErr w:type="spellEnd"/>
          </w:p>
          <w:p w14:paraId="791603E6" w14:textId="77777777" w:rsidR="009D6880" w:rsidRDefault="009D6880" w:rsidP="0028255E">
            <w:pPr>
              <w:spacing w:after="0" w:line="240" w:lineRule="auto"/>
              <w:contextualSpacing/>
              <w:rPr>
                <w:rFonts w:ascii="Century Gothic" w:hAnsi="Century Gothic" w:cs="Arial"/>
                <w:color w:val="000000" w:themeColor="text1"/>
              </w:rPr>
            </w:pPr>
          </w:p>
          <w:p w14:paraId="3361CB68" w14:textId="6F5432A1" w:rsidR="0091450A" w:rsidRPr="00DF6993" w:rsidRDefault="0091450A" w:rsidP="0028255E">
            <w:pPr>
              <w:spacing w:after="0" w:line="240" w:lineRule="auto"/>
              <w:contextualSpacing/>
              <w:rPr>
                <w:rFonts w:ascii="Century Gothic" w:hAnsi="Century Gothic" w:cs="Arial"/>
                <w:color w:val="000000" w:themeColor="text1"/>
              </w:rPr>
            </w:pPr>
          </w:p>
        </w:tc>
      </w:tr>
    </w:tbl>
    <w:p w14:paraId="28A968D4" w14:textId="590C8C4B" w:rsidR="005C576D" w:rsidRDefault="005C576D" w:rsidP="0028255E">
      <w:pPr>
        <w:spacing w:after="0" w:line="240" w:lineRule="auto"/>
      </w:pPr>
    </w:p>
    <w:p w14:paraId="516EEC0B" w14:textId="276230D3" w:rsidR="006061FD" w:rsidRDefault="006061FD" w:rsidP="0028255E">
      <w:pPr>
        <w:spacing w:after="0" w:line="240" w:lineRule="auto"/>
      </w:pPr>
    </w:p>
    <w:p w14:paraId="7CF7C56C" w14:textId="7B99166D" w:rsidR="006061FD" w:rsidRDefault="006061FD" w:rsidP="0028255E">
      <w:pPr>
        <w:spacing w:after="0" w:line="240" w:lineRule="auto"/>
      </w:pPr>
    </w:p>
    <w:p w14:paraId="3AFE3B86" w14:textId="463E5B1F" w:rsidR="00607613" w:rsidRDefault="00607613" w:rsidP="0028255E">
      <w:pPr>
        <w:spacing w:after="0" w:line="240" w:lineRule="auto"/>
      </w:pPr>
    </w:p>
    <w:p w14:paraId="613A8D20" w14:textId="1E44EECD" w:rsidR="00607613" w:rsidRDefault="00607613" w:rsidP="0028255E">
      <w:pPr>
        <w:spacing w:after="0" w:line="240" w:lineRule="auto"/>
      </w:pPr>
    </w:p>
    <w:p w14:paraId="5589F0B5" w14:textId="77777777" w:rsidR="00607613" w:rsidRDefault="00607613" w:rsidP="0028255E">
      <w:pPr>
        <w:spacing w:after="0" w:line="240" w:lineRule="auto"/>
      </w:pPr>
    </w:p>
    <w:p w14:paraId="4E67891F" w14:textId="77777777" w:rsidR="006061FD" w:rsidRDefault="006061FD"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4201260B" w14:textId="77777777" w:rsidTr="005C576D">
        <w:trPr>
          <w:cantSplit/>
          <w:trHeight w:val="152"/>
        </w:trPr>
        <w:tc>
          <w:tcPr>
            <w:tcW w:w="14885" w:type="dxa"/>
            <w:gridSpan w:val="18"/>
            <w:shd w:val="clear" w:color="auto" w:fill="BFBFBF" w:themeFill="background1" w:themeFillShade="BF"/>
          </w:tcPr>
          <w:p w14:paraId="06275B18" w14:textId="77777777" w:rsidR="005C576D" w:rsidRPr="00E06A05"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AF48B3" w:rsidRPr="00E06A05">
              <w:rPr>
                <w:rFonts w:ascii="Century Gothic" w:hAnsi="Century Gothic"/>
                <w:b/>
              </w:rPr>
              <w:t>Land at Rea Lane</w:t>
            </w:r>
            <w:r w:rsidR="007D5CB4" w:rsidRPr="00E06A05">
              <w:rPr>
                <w:rFonts w:ascii="Century Gothic" w:hAnsi="Century Gothic"/>
                <w:b/>
              </w:rPr>
              <w:t>, Hempsted</w:t>
            </w:r>
          </w:p>
          <w:p w14:paraId="2EDE6589"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1.5ha, 35 dwellings</w:t>
            </w:r>
          </w:p>
          <w:p w14:paraId="24EA0CFE" w14:textId="3E1A7C24"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25</w:t>
            </w:r>
            <w:r w:rsidR="00E06A05">
              <w:rPr>
                <w:rFonts w:ascii="Century Gothic" w:hAnsi="Century Gothic" w:cs="Arial"/>
              </w:rPr>
              <w:t xml:space="preserve">; </w:t>
            </w:r>
            <w:r w:rsidR="000E2368">
              <w:rPr>
                <w:rFonts w:ascii="Century Gothic" w:hAnsi="Century Gothic" w:cs="Arial"/>
              </w:rPr>
              <w:t xml:space="preserve">SALA SUB54 (progressed as </w:t>
            </w:r>
            <w:r w:rsidR="001764D3">
              <w:rPr>
                <w:rFonts w:ascii="Century Gothic" w:hAnsi="Century Gothic" w:cs="Arial"/>
              </w:rPr>
              <w:t xml:space="preserve">SA23 Land at Rea Lane in 2017; retained as </w:t>
            </w:r>
            <w:r w:rsidR="001764D3" w:rsidRPr="001764D3">
              <w:rPr>
                <w:rFonts w:ascii="Century Gothic" w:hAnsi="Century Gothic" w:cs="Arial"/>
                <w:b/>
              </w:rPr>
              <w:t>SA1</w:t>
            </w:r>
            <w:r w:rsidR="00321F7F">
              <w:rPr>
                <w:rFonts w:ascii="Century Gothic" w:hAnsi="Century Gothic" w:cs="Arial"/>
                <w:b/>
              </w:rPr>
              <w:t>2</w:t>
            </w:r>
            <w:r w:rsidR="001764D3" w:rsidRPr="001764D3">
              <w:rPr>
                <w:rFonts w:ascii="Century Gothic" w:hAnsi="Century Gothic" w:cs="Arial"/>
                <w:b/>
              </w:rPr>
              <w:t xml:space="preserve"> Land at Rea Lane in 2019</w:t>
            </w:r>
            <w:r w:rsidR="00D47A7D">
              <w:rPr>
                <w:rFonts w:ascii="Century Gothic" w:hAnsi="Century Gothic" w:cs="Arial"/>
                <w:b/>
              </w:rPr>
              <w:t xml:space="preserve"> </w:t>
            </w:r>
            <w:r w:rsidR="00D47A7D" w:rsidRPr="00D47A7D">
              <w:rPr>
                <w:rFonts w:ascii="Century Gothic" w:hAnsi="Century Gothic" w:cs="Arial"/>
                <w:bCs/>
              </w:rPr>
              <w:t>for 30 dwellings</w:t>
            </w:r>
            <w:r w:rsidR="001764D3">
              <w:rPr>
                <w:rFonts w:ascii="Century Gothic" w:hAnsi="Century Gothic" w:cs="Arial"/>
              </w:rPr>
              <w:t>)</w:t>
            </w:r>
          </w:p>
        </w:tc>
      </w:tr>
      <w:tr w:rsidR="005C576D" w:rsidRPr="00DF4A8D" w14:paraId="76DBB775" w14:textId="77777777" w:rsidTr="005C576D">
        <w:trPr>
          <w:cantSplit/>
          <w:trHeight w:val="1853"/>
        </w:trPr>
        <w:tc>
          <w:tcPr>
            <w:tcW w:w="1277" w:type="dxa"/>
            <w:vMerge w:val="restart"/>
          </w:tcPr>
          <w:p w14:paraId="411D4F8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1C81F971"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14B2B6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BCC257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1C54DE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94A2F1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DFE857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851F6F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B7C8DC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45773D8" w14:textId="0A35BB79"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1764D3">
              <w:rPr>
                <w:rFonts w:ascii="Century Gothic" w:hAnsi="Century Gothic"/>
                <w:b/>
              </w:rPr>
              <w:t xml:space="preserve">&amp; </w:t>
            </w:r>
            <w:r w:rsidRPr="005C576D">
              <w:rPr>
                <w:rFonts w:ascii="Century Gothic" w:hAnsi="Century Gothic"/>
                <w:b/>
              </w:rPr>
              <w:t>Amenity</w:t>
            </w:r>
          </w:p>
        </w:tc>
        <w:tc>
          <w:tcPr>
            <w:tcW w:w="850" w:type="dxa"/>
            <w:textDirection w:val="btLr"/>
          </w:tcPr>
          <w:p w14:paraId="2A03DE9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717E23E2" w14:textId="6F786B04"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1764D3">
              <w:rPr>
                <w:rFonts w:ascii="Century Gothic" w:hAnsi="Century Gothic"/>
                <w:b/>
              </w:rPr>
              <w:t xml:space="preserve">&amp; </w:t>
            </w:r>
            <w:r w:rsidRPr="005C576D">
              <w:rPr>
                <w:rFonts w:ascii="Century Gothic" w:hAnsi="Century Gothic"/>
                <w:b/>
              </w:rPr>
              <w:t>Local Centres</w:t>
            </w:r>
          </w:p>
        </w:tc>
        <w:tc>
          <w:tcPr>
            <w:tcW w:w="850" w:type="dxa"/>
            <w:textDirection w:val="btLr"/>
          </w:tcPr>
          <w:p w14:paraId="0F3392A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88F078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3220E2F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2AF1F0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0346237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34CB507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357C31A6" w14:textId="77777777" w:rsidTr="005C576D">
        <w:tc>
          <w:tcPr>
            <w:tcW w:w="1277" w:type="dxa"/>
            <w:vMerge/>
          </w:tcPr>
          <w:p w14:paraId="6619F17F" w14:textId="77777777" w:rsidR="005C576D" w:rsidRPr="00DF4A8D" w:rsidRDefault="005C576D" w:rsidP="0028255E">
            <w:pPr>
              <w:spacing w:after="0" w:line="240" w:lineRule="auto"/>
              <w:contextualSpacing/>
              <w:rPr>
                <w:rFonts w:ascii="Century Gothic" w:hAnsi="Century Gothic"/>
              </w:rPr>
            </w:pPr>
          </w:p>
        </w:tc>
        <w:tc>
          <w:tcPr>
            <w:tcW w:w="850" w:type="dxa"/>
          </w:tcPr>
          <w:p w14:paraId="0C5287DB"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532938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105394D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182B9C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3F1ECD4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1BB70F7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8D911C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A8D1A4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235D4B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562EF9F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337CE5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EF300F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B791A7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FF9F29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62DB97B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1D573440"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6061FD" w:rsidRPr="00DF4A8D" w14:paraId="6622D833" w14:textId="77777777" w:rsidTr="001764D3">
        <w:tc>
          <w:tcPr>
            <w:tcW w:w="1277" w:type="dxa"/>
          </w:tcPr>
          <w:p w14:paraId="14ED4529" w14:textId="77777777" w:rsidR="006061FD" w:rsidRDefault="001C2711" w:rsidP="0028255E">
            <w:pPr>
              <w:spacing w:after="0" w:line="240" w:lineRule="auto"/>
              <w:contextualSpacing/>
              <w:rPr>
                <w:rFonts w:ascii="Century Gothic" w:hAnsi="Century Gothic"/>
                <w:b/>
              </w:rPr>
            </w:pPr>
            <w:r>
              <w:rPr>
                <w:rFonts w:ascii="Century Gothic" w:hAnsi="Century Gothic"/>
                <w:b/>
              </w:rPr>
              <w:t>SA</w:t>
            </w:r>
          </w:p>
          <w:p w14:paraId="54E960E5" w14:textId="43D854A2" w:rsidR="001C2711" w:rsidRDefault="001C2711"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183716F2" w14:textId="5DCA6976" w:rsidR="006061FD" w:rsidRDefault="00835CA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14780F05" w14:textId="6A75ECAE"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CE4E2C5" w14:textId="1E6D8C91" w:rsidR="006061FD" w:rsidRDefault="001C2711"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53DC82FF" w14:textId="7AD116C5" w:rsidR="006061FD" w:rsidRPr="00DA078E" w:rsidRDefault="00835CAF"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99CC00"/>
            <w:vAlign w:val="center"/>
          </w:tcPr>
          <w:p w14:paraId="4D9A4BE6" w14:textId="7BFFCE20"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335E9989" w14:textId="7B610E74"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4F34F496" w14:textId="557480F5"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D97F3D6" w14:textId="71842AEA" w:rsidR="006061FD" w:rsidRDefault="00835CA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9722E50" w14:textId="766F5322" w:rsidR="006061FD" w:rsidRDefault="00835CAF"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7C67772B" w14:textId="27D53092" w:rsidR="006061FD" w:rsidRDefault="00835CAF"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2853B119" w14:textId="38B51633"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DBDC4F4" w14:textId="16216F1B"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6439994F" w14:textId="1BB02AB7"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0BB4F48" w14:textId="50636208"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CDD3FFD" w14:textId="0FB4A58D"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EECCE03" w14:textId="203FC121"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6DA821BA" w14:textId="48E0DD96" w:rsidR="006061FD" w:rsidRDefault="00835CAF"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7CDE2D7" w14:textId="77777777" w:rsidTr="001764D3">
        <w:tc>
          <w:tcPr>
            <w:tcW w:w="1277" w:type="dxa"/>
          </w:tcPr>
          <w:p w14:paraId="6E3DE89D" w14:textId="77777777" w:rsidR="001764D3" w:rsidRDefault="001764D3" w:rsidP="0028255E">
            <w:pPr>
              <w:spacing w:after="0" w:line="240" w:lineRule="auto"/>
              <w:contextualSpacing/>
              <w:rPr>
                <w:rFonts w:ascii="Century Gothic" w:hAnsi="Century Gothic"/>
                <w:b/>
              </w:rPr>
            </w:pPr>
            <w:r>
              <w:rPr>
                <w:rFonts w:ascii="Century Gothic" w:hAnsi="Century Gothic"/>
                <w:b/>
              </w:rPr>
              <w:t>SA</w:t>
            </w:r>
          </w:p>
          <w:p w14:paraId="78898232" w14:textId="10A48297" w:rsidR="005808A4" w:rsidRPr="00B141A3" w:rsidRDefault="001C2711"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2F5496" w:themeFill="accent5" w:themeFillShade="BF"/>
            <w:vAlign w:val="center"/>
          </w:tcPr>
          <w:p w14:paraId="4E54B0A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2209AD25" w14:textId="68E9EFC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84419F0" w14:textId="7D87938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17A4008E" w14:textId="0466CB73"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09B5FE70" w14:textId="0068D05E" w:rsidR="00173096"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25EEC0AB" w14:textId="64CA0A2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3621984" w14:textId="5D831EF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579BC09" w14:textId="4A376FC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A2F925D" w14:textId="2ACD52E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E0EE59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4C8B53C2" w14:textId="524E357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8191B6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163D4E2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8EB30AA" w14:textId="25A7E6A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1B6BA16" w14:textId="73B7BC5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A0D86AD"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3F48CE4" w14:textId="023BAA3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20ABD7EB" w14:textId="77777777" w:rsidTr="005C576D">
        <w:trPr>
          <w:trHeight w:val="1011"/>
        </w:trPr>
        <w:tc>
          <w:tcPr>
            <w:tcW w:w="14885" w:type="dxa"/>
            <w:gridSpan w:val="18"/>
          </w:tcPr>
          <w:p w14:paraId="60842E0A" w14:textId="161B3454"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1764D3">
              <w:rPr>
                <w:rFonts w:ascii="Century Gothic" w:hAnsi="Century Gothic"/>
                <w:b/>
              </w:rPr>
              <w:t>stainability Appraisal in 2016</w:t>
            </w:r>
            <w:r w:rsidRPr="00DF6993">
              <w:rPr>
                <w:rFonts w:ascii="Century Gothic" w:hAnsi="Century Gothic"/>
                <w:b/>
              </w:rPr>
              <w:t>:</w:t>
            </w:r>
          </w:p>
          <w:p w14:paraId="2CB34A04" w14:textId="77777777" w:rsidR="001764D3" w:rsidRDefault="001764D3" w:rsidP="0028255E">
            <w:pPr>
              <w:spacing w:after="0" w:line="240" w:lineRule="auto"/>
              <w:contextualSpacing/>
              <w:rPr>
                <w:rFonts w:ascii="Century Gothic" w:hAnsi="Century Gothic"/>
                <w:b/>
              </w:rPr>
            </w:pPr>
          </w:p>
          <w:p w14:paraId="454E4CD2" w14:textId="18D8E26A" w:rsidR="005808A4" w:rsidRPr="0020600F"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35 new dwellings with the potential for a minor </w:t>
            </w:r>
            <w:r w:rsidR="001764D3">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67E5ED01" w14:textId="79AE73D2"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1764D3">
              <w:rPr>
                <w:rFonts w:ascii="Century Gothic" w:hAnsi="Century Gothic" w:cs="Arial"/>
                <w:color w:val="000000" w:themeColor="text1"/>
              </w:rPr>
              <w:t>;</w:t>
            </w:r>
            <w:r>
              <w:rPr>
                <w:rFonts w:ascii="Century Gothic" w:hAnsi="Century Gothic" w:cs="Arial"/>
                <w:color w:val="000000" w:themeColor="text1"/>
              </w:rPr>
              <w:t xml:space="preserve"> however</w:t>
            </w:r>
            <w:r w:rsidR="001764D3">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1F6EF75B" w14:textId="553BC5B6" w:rsidR="005808A4" w:rsidRDefault="005808A4" w:rsidP="0028255E">
            <w:pPr>
              <w:spacing w:after="0" w:line="240" w:lineRule="auto"/>
              <w:contextualSpacing/>
              <w:rPr>
                <w:rFonts w:ascii="Century Gothic" w:hAnsi="Century Gothic" w:cs="Arial"/>
                <w:color w:val="000000" w:themeColor="text1"/>
              </w:rPr>
            </w:pPr>
          </w:p>
          <w:p w14:paraId="3CB16BF6" w14:textId="0749E8EC"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Potential for a long term minor positive effect against SA Objective 5.</w:t>
            </w:r>
          </w:p>
          <w:p w14:paraId="17820F56" w14:textId="73932357" w:rsidR="005808A4" w:rsidRDefault="005808A4" w:rsidP="0028255E">
            <w:pPr>
              <w:spacing w:after="0" w:line="240" w:lineRule="auto"/>
              <w:contextualSpacing/>
              <w:rPr>
                <w:rFonts w:ascii="Century Gothic" w:hAnsi="Century Gothic" w:cs="Arial"/>
                <w:color w:val="000000" w:themeColor="text1"/>
              </w:rPr>
            </w:pPr>
          </w:p>
          <w:p w14:paraId="2914C1E1" w14:textId="67880EE9"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173096">
              <w:rPr>
                <w:rFonts w:ascii="Century Gothic" w:hAnsi="Century Gothic" w:cs="Arial"/>
                <w:color w:val="000000" w:themeColor="text1"/>
              </w:rPr>
              <w:t xml:space="preserve">The site is located within 800m of bus services along Hempsted Lane, national cycle routes and Public Rights of Way with the potential for a minor </w:t>
            </w:r>
            <w:r w:rsidR="004875DA">
              <w:rPr>
                <w:rFonts w:ascii="Century Gothic" w:hAnsi="Century Gothic" w:cs="Arial"/>
                <w:color w:val="000000" w:themeColor="text1"/>
              </w:rPr>
              <w:t>long-term</w:t>
            </w:r>
            <w:r w:rsidR="00173096">
              <w:rPr>
                <w:rFonts w:ascii="Century Gothic" w:hAnsi="Century Gothic" w:cs="Arial"/>
                <w:color w:val="000000" w:themeColor="text1"/>
              </w:rPr>
              <w:t xml:space="preserve"> positive effect against SA Objective 6b.</w:t>
            </w:r>
          </w:p>
          <w:p w14:paraId="4CD66249" w14:textId="57857494" w:rsidR="005808A4" w:rsidRDefault="005808A4" w:rsidP="0028255E">
            <w:pPr>
              <w:spacing w:after="0" w:line="240" w:lineRule="auto"/>
              <w:contextualSpacing/>
              <w:rPr>
                <w:rFonts w:ascii="Century Gothic" w:hAnsi="Century Gothic" w:cs="Arial"/>
                <w:color w:val="000000" w:themeColor="text1"/>
              </w:rPr>
            </w:pPr>
          </w:p>
          <w:p w14:paraId="7FAF4A01" w14:textId="55D52573"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land is entirely greenfield; however, it does not contain any best and most versatile agricultural land. Potential for minor negative against SA Objective 7. At this stage, the Landscape/Townscape sensitivity of the site is unknown, however, as the site is entirely greenfield it is considered that </w:t>
            </w:r>
            <w:r>
              <w:rPr>
                <w:rFonts w:ascii="Century Gothic" w:hAnsi="Century Gothic" w:cs="Arial"/>
                <w:color w:val="000000" w:themeColor="text1"/>
              </w:rPr>
              <w:lastRenderedPageBreak/>
              <w:t>there is the potential for a minor negative effect against SA Objective 8 as a result of development in a previously undeveloped area.</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settings with the potential for a neutral effect against SA Objective 9.</w:t>
            </w:r>
          </w:p>
          <w:p w14:paraId="010D8A99" w14:textId="7F8AB7D1" w:rsidR="005808A4" w:rsidRDefault="005808A4" w:rsidP="0028255E">
            <w:pPr>
              <w:spacing w:after="0" w:line="240" w:lineRule="auto"/>
              <w:contextualSpacing/>
              <w:rPr>
                <w:rFonts w:ascii="Century Gothic" w:hAnsi="Century Gothic" w:cs="Arial"/>
                <w:color w:val="000000" w:themeColor="text1"/>
              </w:rPr>
            </w:pPr>
          </w:p>
          <w:p w14:paraId="764877A1" w14:textId="447D8D65"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within reasonable walking distance (800m) of services and facilities within the City Centre, or any local or District Centres with the potential for a minor negative against SA Objective 14. Although the site is located within 800m of promoted walking routes, it is located beyond 800m to an existing medical facility with the potential for a minor negative effect against SA Objective 17. The site is located within 800m of existing open space with the potential for a minor </w:t>
            </w:r>
            <w:r w:rsidR="004875DA">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502B3730" w14:textId="77777777" w:rsidR="005808A4" w:rsidRDefault="005808A4" w:rsidP="0028255E">
            <w:pPr>
              <w:spacing w:after="0" w:line="240" w:lineRule="auto"/>
              <w:contextualSpacing/>
              <w:rPr>
                <w:rFonts w:ascii="Century Gothic" w:hAnsi="Century Gothic" w:cs="Arial"/>
                <w:color w:val="000000" w:themeColor="text1"/>
              </w:rPr>
            </w:pPr>
          </w:p>
          <w:p w14:paraId="24F10501" w14:textId="1230922D"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C6486B0" w14:textId="678FEC92" w:rsidR="004875DA" w:rsidRDefault="004875DA" w:rsidP="0028255E">
            <w:pPr>
              <w:spacing w:after="0" w:line="240" w:lineRule="auto"/>
              <w:contextualSpacing/>
              <w:rPr>
                <w:rFonts w:ascii="Century Gothic" w:hAnsi="Century Gothic" w:cs="Arial"/>
                <w:color w:val="000000" w:themeColor="text1"/>
              </w:rPr>
            </w:pPr>
          </w:p>
          <w:p w14:paraId="553889CA" w14:textId="77777777" w:rsidR="004966B1" w:rsidRDefault="004966B1" w:rsidP="004966B1">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750AE2A5" w14:textId="77777777" w:rsidR="004966B1" w:rsidRDefault="004966B1" w:rsidP="004966B1">
            <w:pPr>
              <w:spacing w:after="0" w:line="240" w:lineRule="auto"/>
              <w:contextualSpacing/>
              <w:rPr>
                <w:rFonts w:ascii="Century Gothic" w:hAnsi="Century Gothic" w:cs="Arial"/>
                <w:color w:val="000000" w:themeColor="text1"/>
              </w:rPr>
            </w:pPr>
          </w:p>
          <w:p w14:paraId="3DA5D318" w14:textId="3D99EE37" w:rsidR="004966B1" w:rsidRDefault="006271A7" w:rsidP="004966B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Planning application</w:t>
            </w:r>
            <w:r w:rsidR="007A100F">
              <w:rPr>
                <w:rFonts w:ascii="Century Gothic" w:hAnsi="Century Gothic" w:cs="Arial"/>
                <w:color w:val="000000" w:themeColor="text1"/>
              </w:rPr>
              <w:t xml:space="preserve"> pending consideration – for 30 dwellings</w:t>
            </w:r>
            <w:r w:rsidR="004966B1">
              <w:rPr>
                <w:rFonts w:ascii="Century Gothic" w:hAnsi="Century Gothic" w:cs="Arial"/>
                <w:color w:val="000000" w:themeColor="text1"/>
              </w:rPr>
              <w:t>.</w:t>
            </w:r>
            <w:r w:rsidR="004966B1">
              <w:rPr>
                <w:rStyle w:val="FootnoteReference"/>
                <w:rFonts w:ascii="Century Gothic" w:hAnsi="Century Gothic" w:cs="Arial"/>
                <w:color w:val="000000" w:themeColor="text1"/>
              </w:rPr>
              <w:footnoteReference w:id="27"/>
            </w:r>
          </w:p>
          <w:p w14:paraId="1DA02300" w14:textId="77777777" w:rsidR="004966B1" w:rsidRDefault="004966B1" w:rsidP="004966B1">
            <w:pPr>
              <w:spacing w:after="0" w:line="240" w:lineRule="auto"/>
              <w:contextualSpacing/>
              <w:rPr>
                <w:rFonts w:ascii="Century Gothic" w:hAnsi="Century Gothic" w:cs="Arial"/>
                <w:color w:val="000000" w:themeColor="text1"/>
              </w:rPr>
            </w:pPr>
          </w:p>
          <w:p w14:paraId="236B8454" w14:textId="1172D076" w:rsidR="004966B1" w:rsidRDefault="004966B1" w:rsidP="004966B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28"/>
            </w:r>
            <w:r>
              <w:rPr>
                <w:rFonts w:ascii="Century Gothic" w:hAnsi="Century Gothic" w:cs="Arial"/>
                <w:color w:val="000000" w:themeColor="text1"/>
              </w:rPr>
              <w:t xml:space="preserve"> reported that 100% of the site is within FZ1 indicating no risk of flooding and confirming the previous SA with minor positive effects.</w:t>
            </w:r>
          </w:p>
          <w:p w14:paraId="7CB408F8" w14:textId="21C90496" w:rsidR="00F444AE" w:rsidRDefault="00F444AE" w:rsidP="004966B1">
            <w:pPr>
              <w:spacing w:after="0" w:line="240" w:lineRule="auto"/>
              <w:contextualSpacing/>
              <w:rPr>
                <w:rFonts w:ascii="Century Gothic" w:hAnsi="Century Gothic" w:cs="Arial"/>
                <w:color w:val="000000" w:themeColor="text1"/>
              </w:rPr>
            </w:pPr>
          </w:p>
          <w:p w14:paraId="37C1B6F3" w14:textId="2676A219" w:rsidR="00F444AE" w:rsidRDefault="00F444AE" w:rsidP="004966B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Historic </w:t>
            </w:r>
            <w:r w:rsidR="00D94AAF">
              <w:rPr>
                <w:rFonts w:ascii="Century Gothic" w:hAnsi="Century Gothic" w:cs="Arial"/>
                <w:color w:val="000000" w:themeColor="text1"/>
              </w:rPr>
              <w:t>E</w:t>
            </w:r>
            <w:r>
              <w:rPr>
                <w:rFonts w:ascii="Century Gothic" w:hAnsi="Century Gothic" w:cs="Arial"/>
                <w:color w:val="000000" w:themeColor="text1"/>
              </w:rPr>
              <w:t>nvironment Assessment</w:t>
            </w:r>
            <w:r w:rsidR="00D94AAF">
              <w:rPr>
                <w:rStyle w:val="FootnoteReference"/>
                <w:rFonts w:ascii="Century Gothic" w:hAnsi="Century Gothic" w:cs="Arial"/>
                <w:color w:val="000000" w:themeColor="text1"/>
              </w:rPr>
              <w:footnoteReference w:id="29"/>
            </w:r>
            <w:r>
              <w:rPr>
                <w:rFonts w:ascii="Century Gothic" w:hAnsi="Century Gothic" w:cs="Arial"/>
                <w:color w:val="000000" w:themeColor="text1"/>
              </w:rPr>
              <w:t xml:space="preserve"> </w:t>
            </w:r>
            <w:r w:rsidR="006E5607">
              <w:rPr>
                <w:rFonts w:ascii="Century Gothic" w:hAnsi="Century Gothic" w:cs="Arial"/>
                <w:color w:val="000000" w:themeColor="text1"/>
              </w:rPr>
              <w:t xml:space="preserve">concluded that </w:t>
            </w:r>
            <w:r w:rsidR="003C654C">
              <w:rPr>
                <w:rFonts w:ascii="Century Gothic" w:hAnsi="Century Gothic" w:cs="Arial"/>
                <w:color w:val="000000" w:themeColor="text1"/>
              </w:rPr>
              <w:t xml:space="preserve">the total area of 1.47 ha would be available for development </w:t>
            </w:r>
            <w:r w:rsidR="00D710E2">
              <w:rPr>
                <w:rFonts w:ascii="Century Gothic" w:hAnsi="Century Gothic" w:cs="Arial"/>
                <w:color w:val="000000" w:themeColor="text1"/>
              </w:rPr>
              <w:t xml:space="preserve">subject to detailed mitigation to be agreed, confirming the neutral effects previously found in the SA. </w:t>
            </w:r>
          </w:p>
          <w:p w14:paraId="06E93E80" w14:textId="5E72C639" w:rsidR="007859DA" w:rsidRDefault="007859DA" w:rsidP="004966B1">
            <w:pPr>
              <w:spacing w:after="0" w:line="240" w:lineRule="auto"/>
              <w:contextualSpacing/>
              <w:rPr>
                <w:rFonts w:ascii="Century Gothic" w:hAnsi="Century Gothic" w:cs="Arial"/>
                <w:color w:val="000000" w:themeColor="text1"/>
              </w:rPr>
            </w:pPr>
          </w:p>
          <w:p w14:paraId="742B72D6" w14:textId="77777777" w:rsidR="00FE1EE2" w:rsidRDefault="00FE1EE2" w:rsidP="004966B1">
            <w:pPr>
              <w:spacing w:after="0" w:line="240" w:lineRule="auto"/>
              <w:contextualSpacing/>
              <w:rPr>
                <w:rFonts w:ascii="Century Gothic" w:hAnsi="Century Gothic" w:cs="Arial"/>
                <w:color w:val="000000" w:themeColor="text1"/>
              </w:rPr>
            </w:pPr>
          </w:p>
          <w:p w14:paraId="62B1ECF1" w14:textId="77777777" w:rsidR="004966B1" w:rsidRDefault="004966B1" w:rsidP="004966B1">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5EDBB616" w14:textId="77777777" w:rsidR="004966B1" w:rsidRDefault="004966B1" w:rsidP="004966B1">
            <w:pPr>
              <w:spacing w:after="0" w:line="240" w:lineRule="auto"/>
              <w:contextualSpacing/>
              <w:rPr>
                <w:rFonts w:ascii="Century Gothic" w:hAnsi="Century Gothic" w:cs="Arial"/>
                <w:color w:val="000000" w:themeColor="text1"/>
              </w:rPr>
            </w:pPr>
          </w:p>
          <w:p w14:paraId="2DE55058" w14:textId="25E1DD62" w:rsidR="004966B1" w:rsidRDefault="004966B1" w:rsidP="004966B1">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including requirement for ecological studies to identify opportunities for biodiversity gain on this </w:t>
            </w:r>
            <w:r w:rsidR="00A96FB4">
              <w:rPr>
                <w:rFonts w:ascii="Century Gothic" w:hAnsi="Century Gothic" w:cs="Arial"/>
                <w:color w:val="000000" w:themeColor="text1"/>
              </w:rPr>
              <w:t>green</w:t>
            </w:r>
            <w:r>
              <w:rPr>
                <w:rFonts w:ascii="Century Gothic" w:hAnsi="Century Gothic" w:cs="Arial"/>
                <w:color w:val="000000" w:themeColor="text1"/>
              </w:rPr>
              <w:t>field site and to promote aims of the JCS GI Strategy</w:t>
            </w:r>
            <w:r w:rsidR="00A96FB4">
              <w:rPr>
                <w:rFonts w:ascii="Century Gothic" w:hAnsi="Century Gothic" w:cs="Arial"/>
                <w:color w:val="000000" w:themeColor="text1"/>
              </w:rPr>
              <w:t>, including retention of existing hedgerows</w:t>
            </w:r>
            <w:r w:rsidR="00E0121D">
              <w:rPr>
                <w:rFonts w:ascii="Century Gothic" w:hAnsi="Century Gothic" w:cs="Arial"/>
                <w:color w:val="000000" w:themeColor="text1"/>
              </w:rPr>
              <w:t xml:space="preserve"> and possibilities to connect to the wider GI network</w:t>
            </w:r>
          </w:p>
          <w:p w14:paraId="56C523DA" w14:textId="36C8F627" w:rsidR="004966B1" w:rsidRDefault="00264480" w:rsidP="004966B1">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for archaeological studies </w:t>
            </w:r>
          </w:p>
          <w:p w14:paraId="5697F7A7" w14:textId="7F9AD9F1" w:rsidR="00AC1664" w:rsidRDefault="00AC1664" w:rsidP="004966B1">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Need to consider the impacts on Hempsted Conservation Area and its setting</w:t>
            </w:r>
          </w:p>
          <w:p w14:paraId="552251E0" w14:textId="1189BEE1" w:rsidR="0091450A" w:rsidRPr="00DF6993" w:rsidRDefault="002A3028" w:rsidP="00835CAF">
            <w:pPr>
              <w:pStyle w:val="ListParagraph"/>
              <w:numPr>
                <w:ilvl w:val="0"/>
                <w:numId w:val="3"/>
              </w:numPr>
              <w:spacing w:after="0" w:line="240" w:lineRule="auto"/>
              <w:rPr>
                <w:rFonts w:ascii="Century Gothic" w:hAnsi="Century Gothic" w:cs="Arial"/>
                <w:color w:val="000000" w:themeColor="text1"/>
              </w:rPr>
            </w:pPr>
            <w:r w:rsidRPr="00835CAF">
              <w:rPr>
                <w:rFonts w:ascii="Century Gothic" w:hAnsi="Century Gothic" w:cs="Arial"/>
                <w:color w:val="000000" w:themeColor="text1"/>
              </w:rPr>
              <w:t xml:space="preserve">Need to include requirement for good design/layout to help mitigate the high to medium landscape sensitivity </w:t>
            </w:r>
          </w:p>
        </w:tc>
      </w:tr>
      <w:tr w:rsidR="005C576D" w:rsidRPr="00DF4A8D" w14:paraId="084AE231" w14:textId="77777777" w:rsidTr="005C576D">
        <w:trPr>
          <w:cantSplit/>
          <w:trHeight w:val="152"/>
        </w:trPr>
        <w:tc>
          <w:tcPr>
            <w:tcW w:w="14885" w:type="dxa"/>
            <w:gridSpan w:val="18"/>
            <w:shd w:val="clear" w:color="auto" w:fill="BFBFBF" w:themeFill="background1" w:themeFillShade="BF"/>
          </w:tcPr>
          <w:p w14:paraId="06514380" w14:textId="5F27CD37" w:rsidR="005C576D" w:rsidRPr="00A63F32"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87690D" w:rsidRPr="00A63F32">
              <w:rPr>
                <w:rFonts w:ascii="Century Gothic" w:hAnsi="Century Gothic"/>
                <w:b/>
              </w:rPr>
              <w:t xml:space="preserve">Land adjacent to </w:t>
            </w:r>
            <w:r w:rsidR="00AF48B3" w:rsidRPr="00A63F32">
              <w:rPr>
                <w:rFonts w:ascii="Century Gothic" w:hAnsi="Century Gothic"/>
                <w:b/>
              </w:rPr>
              <w:t>Eastgate Shopping Centre</w:t>
            </w:r>
          </w:p>
          <w:p w14:paraId="76972BEF"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0.32ha, 0.5ha employment land</w:t>
            </w:r>
          </w:p>
          <w:p w14:paraId="207D76FF" w14:textId="1E0FB3CE"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26</w:t>
            </w:r>
            <w:r w:rsidR="00A63F32">
              <w:rPr>
                <w:rFonts w:ascii="Century Gothic" w:hAnsi="Century Gothic" w:cs="Arial"/>
              </w:rPr>
              <w:t xml:space="preserve">; </w:t>
            </w:r>
            <w:r w:rsidR="00E940E9">
              <w:rPr>
                <w:rFonts w:ascii="Century Gothic" w:hAnsi="Century Gothic" w:cs="Arial"/>
              </w:rPr>
              <w:t xml:space="preserve">SALA ref </w:t>
            </w:r>
            <w:r w:rsidR="00081EBC">
              <w:rPr>
                <w:rFonts w:ascii="Century Gothic" w:hAnsi="Century Gothic" w:cs="Arial"/>
              </w:rPr>
              <w:t>FS16 (progressed as SA19 Land Adjacent to Eastgate Shopping Centre</w:t>
            </w:r>
            <w:r w:rsidR="00EC172A">
              <w:rPr>
                <w:rFonts w:ascii="Century Gothic" w:hAnsi="Century Gothic" w:cs="Arial"/>
              </w:rPr>
              <w:t xml:space="preserve"> in 2016; and retained </w:t>
            </w:r>
            <w:r w:rsidR="00EC172A" w:rsidRPr="00783AEA">
              <w:rPr>
                <w:rFonts w:ascii="Century Gothic" w:hAnsi="Century Gothic" w:cs="Arial"/>
                <w:b/>
              </w:rPr>
              <w:t xml:space="preserve">as </w:t>
            </w:r>
            <w:r w:rsidR="00783AEA" w:rsidRPr="00783AEA">
              <w:rPr>
                <w:rFonts w:ascii="Century Gothic" w:hAnsi="Century Gothic" w:cs="Arial"/>
                <w:b/>
              </w:rPr>
              <w:t>SA1</w:t>
            </w:r>
            <w:r w:rsidR="00D55C29">
              <w:rPr>
                <w:rFonts w:ascii="Century Gothic" w:hAnsi="Century Gothic" w:cs="Arial"/>
                <w:b/>
              </w:rPr>
              <w:t>6</w:t>
            </w:r>
            <w:r w:rsidR="00783AEA">
              <w:rPr>
                <w:rFonts w:ascii="Century Gothic" w:hAnsi="Century Gothic" w:cs="Arial"/>
              </w:rPr>
              <w:t xml:space="preserve"> </w:t>
            </w:r>
            <w:r w:rsidR="00EC172A" w:rsidRPr="00EC172A">
              <w:rPr>
                <w:rFonts w:ascii="Century Gothic" w:hAnsi="Century Gothic" w:cs="Arial"/>
                <w:b/>
              </w:rPr>
              <w:t>Land Adjacent to Eastgate Shopping Centre SA12 in 2019)</w:t>
            </w:r>
            <w:r w:rsidR="00CE6288">
              <w:rPr>
                <w:rFonts w:ascii="Century Gothic" w:hAnsi="Century Gothic" w:cs="Arial"/>
                <w:b/>
              </w:rPr>
              <w:t xml:space="preserve"> </w:t>
            </w:r>
            <w:r w:rsidR="00CE6288" w:rsidRPr="00CE6288">
              <w:rPr>
                <w:rFonts w:ascii="Century Gothic" w:hAnsi="Century Gothic" w:cs="Arial"/>
              </w:rPr>
              <w:t xml:space="preserve">for </w:t>
            </w:r>
            <w:r w:rsidR="00CB2831">
              <w:rPr>
                <w:rFonts w:ascii="Century Gothic" w:hAnsi="Century Gothic" w:cs="Arial"/>
              </w:rPr>
              <w:t>15</w:t>
            </w:r>
            <w:r w:rsidR="00CE6288" w:rsidRPr="00CE6288">
              <w:rPr>
                <w:rFonts w:ascii="Century Gothic" w:hAnsi="Century Gothic" w:cs="Arial"/>
              </w:rPr>
              <w:t xml:space="preserve"> dwellings</w:t>
            </w:r>
          </w:p>
        </w:tc>
      </w:tr>
      <w:tr w:rsidR="005C576D" w:rsidRPr="00DF4A8D" w14:paraId="69FB6C55" w14:textId="77777777" w:rsidTr="005C576D">
        <w:trPr>
          <w:cantSplit/>
          <w:trHeight w:val="1853"/>
        </w:trPr>
        <w:tc>
          <w:tcPr>
            <w:tcW w:w="1277" w:type="dxa"/>
            <w:vMerge w:val="restart"/>
          </w:tcPr>
          <w:p w14:paraId="3BD42534"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54A40698"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39DD2B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8AA1DC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4145774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0FE58D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8A29C0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148784E" w14:textId="2737508D"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w:t>
            </w:r>
            <w:r w:rsidR="00EC172A">
              <w:rPr>
                <w:rFonts w:ascii="Century Gothic" w:hAnsi="Century Gothic"/>
                <w:b/>
              </w:rPr>
              <w:t>/</w:t>
            </w:r>
            <w:r>
              <w:rPr>
                <w:rFonts w:ascii="Century Gothic" w:hAnsi="Century Gothic"/>
                <w:b/>
              </w:rPr>
              <w:t xml:space="preserve"> Landscape</w:t>
            </w:r>
          </w:p>
        </w:tc>
        <w:tc>
          <w:tcPr>
            <w:tcW w:w="850" w:type="dxa"/>
            <w:textDirection w:val="btLr"/>
          </w:tcPr>
          <w:p w14:paraId="043C384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1547E405" w14:textId="6D5867AE"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w:t>
            </w:r>
            <w:r w:rsidR="00EC172A">
              <w:rPr>
                <w:rFonts w:ascii="Century Gothic" w:hAnsi="Century Gothic"/>
                <w:b/>
              </w:rPr>
              <w:t xml:space="preserve"> &amp;</w:t>
            </w:r>
            <w:r w:rsidRPr="005C576D">
              <w:rPr>
                <w:rFonts w:ascii="Century Gothic" w:hAnsi="Century Gothic"/>
                <w:b/>
              </w:rPr>
              <w:t xml:space="preserve"> Amenity</w:t>
            </w:r>
          </w:p>
        </w:tc>
        <w:tc>
          <w:tcPr>
            <w:tcW w:w="850" w:type="dxa"/>
            <w:textDirection w:val="btLr"/>
          </w:tcPr>
          <w:p w14:paraId="020360B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56A14E13" w14:textId="204813F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EC172A">
              <w:rPr>
                <w:rFonts w:ascii="Century Gothic" w:hAnsi="Century Gothic"/>
                <w:b/>
              </w:rPr>
              <w:t>&amp;</w:t>
            </w:r>
            <w:r w:rsidRPr="005C576D">
              <w:rPr>
                <w:rFonts w:ascii="Century Gothic" w:hAnsi="Century Gothic"/>
                <w:b/>
              </w:rPr>
              <w:t xml:space="preserve"> Local Centres</w:t>
            </w:r>
          </w:p>
        </w:tc>
        <w:tc>
          <w:tcPr>
            <w:tcW w:w="850" w:type="dxa"/>
            <w:textDirection w:val="btLr"/>
          </w:tcPr>
          <w:p w14:paraId="053D1EB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14CF83C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78005A5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0959F2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707912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08596EC7"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5080590D" w14:textId="77777777" w:rsidTr="005C576D">
        <w:tc>
          <w:tcPr>
            <w:tcW w:w="1277" w:type="dxa"/>
            <w:vMerge/>
          </w:tcPr>
          <w:p w14:paraId="6D77E0E0" w14:textId="77777777" w:rsidR="005C576D" w:rsidRPr="00DF4A8D" w:rsidRDefault="005C576D" w:rsidP="0028255E">
            <w:pPr>
              <w:spacing w:after="0" w:line="240" w:lineRule="auto"/>
              <w:contextualSpacing/>
              <w:rPr>
                <w:rFonts w:ascii="Century Gothic" w:hAnsi="Century Gothic"/>
              </w:rPr>
            </w:pPr>
          </w:p>
        </w:tc>
        <w:tc>
          <w:tcPr>
            <w:tcW w:w="850" w:type="dxa"/>
          </w:tcPr>
          <w:p w14:paraId="2AFAF613"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78BF04C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53262F6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AF4C9B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BEA9E9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12D3A4B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C628C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BA2749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260418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31BE2B5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790650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9812DB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5BC298D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36E837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51B7374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CCFF1E8"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722AA0" w:rsidRPr="00DF4A8D" w14:paraId="5564A626" w14:textId="77777777" w:rsidTr="00E615AC">
        <w:tc>
          <w:tcPr>
            <w:tcW w:w="1277" w:type="dxa"/>
          </w:tcPr>
          <w:p w14:paraId="54D63ECB" w14:textId="77777777" w:rsidR="00722AA0" w:rsidRDefault="00722AA0" w:rsidP="0028255E">
            <w:pPr>
              <w:spacing w:after="0" w:line="240" w:lineRule="auto"/>
              <w:contextualSpacing/>
              <w:rPr>
                <w:rFonts w:ascii="Century Gothic" w:hAnsi="Century Gothic"/>
                <w:b/>
              </w:rPr>
            </w:pPr>
            <w:r>
              <w:rPr>
                <w:rFonts w:ascii="Century Gothic" w:hAnsi="Century Gothic"/>
                <w:b/>
              </w:rPr>
              <w:t>SA</w:t>
            </w:r>
          </w:p>
          <w:p w14:paraId="6D5563BA" w14:textId="7AB9A000" w:rsidR="00722AA0" w:rsidRDefault="00722AA0"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7FDFB62D" w14:textId="3E3C084D"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45CD3DC" w14:textId="201745D2"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8386DF9" w14:textId="37DE4695"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67DFB522" w14:textId="65468BEE" w:rsidR="00722AA0" w:rsidRPr="00DA078E" w:rsidRDefault="00722AA0"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538135" w:themeFill="accent6" w:themeFillShade="BF"/>
            <w:vAlign w:val="center"/>
          </w:tcPr>
          <w:p w14:paraId="0C34C4BA" w14:textId="029695FF"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F6BD235" w14:textId="6604FC0D"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66C35C3" w14:textId="68466334"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40575301" w14:textId="36639AB5" w:rsidR="00722AA0" w:rsidRDefault="00722AA0"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2F5496" w:themeFill="accent5" w:themeFillShade="BF"/>
            <w:vAlign w:val="center"/>
          </w:tcPr>
          <w:p w14:paraId="71182D0B" w14:textId="1F63A3B0" w:rsidR="00722AA0" w:rsidRDefault="00E615A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4784FD7A" w14:textId="4C8B4ED5"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3FCFC2C" w14:textId="595E003B"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2B630F6F" w14:textId="3B8E0D49"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1253DAF0" w14:textId="4F637786"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602D2D9" w14:textId="18F0D891" w:rsidR="00722AA0" w:rsidRDefault="00E615A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255FA860" w14:textId="35ED3CB4"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1CB20AC" w14:textId="693E83E1"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8B1505C" w14:textId="1E563B50" w:rsidR="00722AA0" w:rsidRDefault="00E615AC" w:rsidP="0028255E">
            <w:pPr>
              <w:spacing w:after="0" w:line="240" w:lineRule="auto"/>
              <w:contextualSpacing/>
              <w:jc w:val="center"/>
              <w:rPr>
                <w:rFonts w:ascii="Century Gothic" w:hAnsi="Century Gothic"/>
                <w:b/>
              </w:rPr>
            </w:pPr>
            <w:r>
              <w:rPr>
                <w:rFonts w:ascii="Century Gothic" w:hAnsi="Century Gothic"/>
                <w:b/>
              </w:rPr>
              <w:t>?</w:t>
            </w:r>
          </w:p>
        </w:tc>
      </w:tr>
      <w:tr w:rsidR="00253E18" w:rsidRPr="00DF4A8D" w14:paraId="5C6BF2E8" w14:textId="77777777" w:rsidTr="009E4510">
        <w:tc>
          <w:tcPr>
            <w:tcW w:w="1277" w:type="dxa"/>
          </w:tcPr>
          <w:p w14:paraId="531BF701" w14:textId="77777777" w:rsidR="00253E18" w:rsidRDefault="00253E18" w:rsidP="0028255E">
            <w:pPr>
              <w:spacing w:after="0" w:line="240" w:lineRule="auto"/>
              <w:contextualSpacing/>
              <w:rPr>
                <w:rFonts w:ascii="Century Gothic" w:hAnsi="Century Gothic"/>
                <w:b/>
              </w:rPr>
            </w:pPr>
            <w:r>
              <w:rPr>
                <w:rFonts w:ascii="Century Gothic" w:hAnsi="Century Gothic"/>
                <w:b/>
              </w:rPr>
              <w:t xml:space="preserve">SA </w:t>
            </w:r>
          </w:p>
          <w:p w14:paraId="66E526A8" w14:textId="60422E83" w:rsidR="005808A4" w:rsidRPr="00B141A3" w:rsidRDefault="00722AA0"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0008DA3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EA75780" w14:textId="4B644DB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4D4B134" w14:textId="09D3A4F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0E9EE824" w14:textId="5B0B009D"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538135" w:themeFill="accent6" w:themeFillShade="BF"/>
            <w:vAlign w:val="center"/>
          </w:tcPr>
          <w:p w14:paraId="013C752A" w14:textId="6EF1188E"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76775B2" w14:textId="65C1F6C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71AF24D" w14:textId="0BC3DD1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4FCE41A3" w14:textId="5192D13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36B8DB40" w14:textId="715742D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CBFFDEA" w14:textId="7B59A617" w:rsidR="005808A4" w:rsidRPr="00EA6CB3" w:rsidRDefault="009E4510"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1C7CE7C8" w14:textId="5548830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ED49B2D"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D51FE0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D8BA6AB" w14:textId="42EB857F" w:rsidR="005808A4" w:rsidRPr="00EA6CB3" w:rsidRDefault="00B65B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185AA37" w14:textId="29D4272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FDFCD6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7D6F46F" w14:textId="3D4A00F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22148BA4" w14:textId="77777777" w:rsidTr="005C576D">
        <w:trPr>
          <w:trHeight w:val="1011"/>
        </w:trPr>
        <w:tc>
          <w:tcPr>
            <w:tcW w:w="14885" w:type="dxa"/>
            <w:gridSpan w:val="18"/>
          </w:tcPr>
          <w:p w14:paraId="6C4FBA01" w14:textId="1DE19354" w:rsidR="00253E18" w:rsidRDefault="005808A4" w:rsidP="0028255E">
            <w:pPr>
              <w:spacing w:after="0" w:line="240" w:lineRule="auto"/>
              <w:contextualSpacing/>
              <w:rPr>
                <w:rFonts w:ascii="Century Gothic" w:hAnsi="Century Gothic"/>
                <w:b/>
              </w:rPr>
            </w:pPr>
            <w:r w:rsidRPr="00DF6993">
              <w:rPr>
                <w:rFonts w:ascii="Century Gothic" w:hAnsi="Century Gothic"/>
                <w:b/>
              </w:rPr>
              <w:t>Su</w:t>
            </w:r>
            <w:r w:rsidR="00253E18">
              <w:rPr>
                <w:rFonts w:ascii="Century Gothic" w:hAnsi="Century Gothic"/>
                <w:b/>
              </w:rPr>
              <w:t>stainability Appraisal 2016</w:t>
            </w:r>
            <w:r w:rsidRPr="00DF6993">
              <w:rPr>
                <w:rFonts w:ascii="Century Gothic" w:hAnsi="Century Gothic"/>
                <w:b/>
              </w:rPr>
              <w:t>:</w:t>
            </w:r>
          </w:p>
          <w:p w14:paraId="5DACF9E3" w14:textId="19C0B805" w:rsidR="005808A4" w:rsidRPr="00AB1FE7" w:rsidRDefault="005808A4" w:rsidP="0028255E">
            <w:pPr>
              <w:spacing w:after="0" w:line="240" w:lineRule="auto"/>
              <w:contextualSpacing/>
              <w:rPr>
                <w:rFonts w:ascii="Century Gothic" w:hAnsi="Century Gothic" w:cs="Arial"/>
                <w:color w:val="000000" w:themeColor="text1"/>
              </w:rPr>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up to 0.5ha of new employment / retail land with the potential for a minor </w:t>
            </w:r>
            <w:r w:rsidR="00CE6288">
              <w:rPr>
                <w:rFonts w:ascii="Century Gothic" w:hAnsi="Century Gothic"/>
              </w:rPr>
              <w:t>long-term</w:t>
            </w:r>
            <w:r>
              <w:rPr>
                <w:rFonts w:ascii="Century Gothic" w:hAnsi="Century Gothic"/>
              </w:rPr>
              <w:t xml:space="preserve"> positive effect against SA Objective 12-13. As t</w:t>
            </w:r>
            <w:r>
              <w:rPr>
                <w:rFonts w:ascii="Century Gothic" w:hAnsi="Century Gothic" w:cs="Arial"/>
                <w:color w:val="000000" w:themeColor="text1"/>
              </w:rPr>
              <w:t>he site is also located within one of the 10-30% most deprived Lower Level Super Output Areas (LSOAs) in Gloucester (Westgate 004F), new development could contribute to reducing inequalities, with the potential for major long-term positive effects against SA Objective 16.</w:t>
            </w:r>
            <w:r w:rsidR="001B0878">
              <w:rPr>
                <w:rFonts w:ascii="Century Gothic" w:hAnsi="Century Gothic" w:cs="Arial"/>
                <w:color w:val="000000" w:themeColor="text1"/>
              </w:rPr>
              <w:t xml:space="preserve"> </w:t>
            </w:r>
          </w:p>
          <w:p w14:paraId="4FFB71F3" w14:textId="77777777" w:rsidR="005808A4" w:rsidRPr="00DF6993" w:rsidRDefault="005808A4" w:rsidP="0028255E">
            <w:pPr>
              <w:spacing w:after="0" w:line="240" w:lineRule="auto"/>
              <w:contextualSpacing/>
              <w:rPr>
                <w:rFonts w:ascii="Century Gothic" w:hAnsi="Century Gothic"/>
                <w:b/>
              </w:rPr>
            </w:pPr>
          </w:p>
          <w:p w14:paraId="7C4F541C" w14:textId="7323A802"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at the site prior to development.</w:t>
            </w:r>
          </w:p>
          <w:p w14:paraId="0A5AB867" w14:textId="77777777" w:rsidR="005808A4" w:rsidRDefault="005808A4" w:rsidP="0028255E">
            <w:pPr>
              <w:spacing w:after="0" w:line="240" w:lineRule="auto"/>
              <w:contextualSpacing/>
              <w:rPr>
                <w:rFonts w:ascii="Century Gothic" w:hAnsi="Century Gothic" w:cs="Arial"/>
                <w:color w:val="000000" w:themeColor="text1"/>
              </w:rPr>
            </w:pPr>
          </w:p>
          <w:p w14:paraId="2F108974" w14:textId="3379B0E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it not known to be at risk of surface water flooding. Potential for a minor positive effect against SA Objective 5.</w:t>
            </w:r>
          </w:p>
          <w:p w14:paraId="069C4315" w14:textId="33C62D55" w:rsidR="005808A4" w:rsidRDefault="005808A4" w:rsidP="0028255E">
            <w:pPr>
              <w:spacing w:after="0" w:line="240" w:lineRule="auto"/>
              <w:contextualSpacing/>
              <w:rPr>
                <w:rFonts w:ascii="Century Gothic" w:hAnsi="Century Gothic" w:cs="Arial"/>
                <w:color w:val="000000" w:themeColor="text1"/>
              </w:rPr>
            </w:pPr>
          </w:p>
          <w:p w14:paraId="5E845D7E" w14:textId="0F4AFE99"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DC7578">
              <w:rPr>
                <w:rFonts w:ascii="Century Gothic" w:hAnsi="Century Gothic" w:cs="Arial"/>
                <w:color w:val="000000" w:themeColor="text1"/>
              </w:rPr>
              <w:t>The site is located within 800m of the train station, bus services along Brunswick Road and Parliament Street, national cycle routes and Public Rights of Way with the potential for a major long-term positive effect against SA Objective 6b.</w:t>
            </w:r>
          </w:p>
          <w:p w14:paraId="4A4DB70A" w14:textId="2273C962" w:rsidR="005808A4" w:rsidRDefault="005808A4" w:rsidP="0028255E">
            <w:pPr>
              <w:spacing w:after="0" w:line="240" w:lineRule="auto"/>
              <w:contextualSpacing/>
              <w:rPr>
                <w:rFonts w:ascii="Century Gothic" w:hAnsi="Century Gothic" w:cs="Arial"/>
                <w:color w:val="000000" w:themeColor="text1"/>
              </w:rPr>
            </w:pPr>
          </w:p>
          <w:p w14:paraId="63FBBB58" w14:textId="77777777" w:rsidR="00F9570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brownfield with no best and most versatile agricultural land. Potential for a minor positive against SA Objective 7. At this stage, the Landscape/Townscape sensitivity of the site is unknown, however, given the nature of the site as predominantly brownfield, and design standards outlined in policies provided in the GCT JCS and Draft GCP it is considered that there is the potential for a minor positive effect against SA Objective 8.</w:t>
            </w:r>
            <w:r w:rsidR="0065476F">
              <w:rPr>
                <w:rFonts w:ascii="Century Gothic" w:hAnsi="Century Gothic" w:cs="Arial"/>
                <w:color w:val="000000" w:themeColor="text1"/>
              </w:rPr>
              <w:t xml:space="preserve"> </w:t>
            </w:r>
          </w:p>
          <w:p w14:paraId="34AB1552" w14:textId="77777777" w:rsidR="00F95707" w:rsidRDefault="00F95707" w:rsidP="0028255E">
            <w:pPr>
              <w:spacing w:after="0" w:line="240" w:lineRule="auto"/>
              <w:contextualSpacing/>
              <w:rPr>
                <w:rFonts w:ascii="Century Gothic" w:hAnsi="Century Gothic" w:cs="Arial"/>
                <w:color w:val="000000" w:themeColor="text1"/>
              </w:rPr>
            </w:pPr>
          </w:p>
          <w:p w14:paraId="53CA4F60" w14:textId="4EB28E09" w:rsidR="005808A4" w:rsidRDefault="0065476F"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also a sensitive heritage setting, it </w:t>
            </w:r>
            <w:proofErr w:type="gramStart"/>
            <w:r w:rsidR="005808A4">
              <w:rPr>
                <w:rFonts w:ascii="Century Gothic" w:hAnsi="Century Gothic" w:cs="Arial"/>
                <w:color w:val="000000" w:themeColor="text1"/>
              </w:rPr>
              <w:t>is located in</w:t>
            </w:r>
            <w:proofErr w:type="gramEnd"/>
            <w:r w:rsidR="005808A4">
              <w:rPr>
                <w:rFonts w:ascii="Century Gothic" w:hAnsi="Century Gothic" w:cs="Arial"/>
                <w:color w:val="000000" w:themeColor="text1"/>
              </w:rPr>
              <w:t xml:space="preserve"> the City Centre Conservation Area and also within an Area of Principal Archaeological Interest. Within the site itself there are 2 Scheduled Monuments (Glevum Roman Colonia). Just outside the boundary, south east of the site is a Scheduled Monument (Roman wall remains) and to the north west of the site is another Scheduled Monument (Greyfriars Church). There are also </w:t>
            </w:r>
            <w:proofErr w:type="gramStart"/>
            <w:r w:rsidR="005808A4">
              <w:rPr>
                <w:rFonts w:ascii="Century Gothic" w:hAnsi="Century Gothic" w:cs="Arial"/>
                <w:color w:val="000000" w:themeColor="text1"/>
              </w:rPr>
              <w:t>a number of</w:t>
            </w:r>
            <w:proofErr w:type="gramEnd"/>
            <w:r w:rsidR="005808A4">
              <w:rPr>
                <w:rFonts w:ascii="Century Gothic" w:hAnsi="Century Gothic" w:cs="Arial"/>
                <w:color w:val="000000" w:themeColor="text1"/>
              </w:rPr>
              <w:t xml:space="preserve"> Listed Buildings within close proximity of the site. It is assumed that development at the site would</w:t>
            </w:r>
            <w:r w:rsidR="00E84EB7">
              <w:rPr>
                <w:rFonts w:ascii="Century Gothic" w:hAnsi="Century Gothic" w:cs="Arial"/>
                <w:color w:val="000000" w:themeColor="text1"/>
              </w:rPr>
              <w:t>:</w:t>
            </w:r>
            <w:r w:rsidR="005808A4">
              <w:rPr>
                <w:rFonts w:ascii="Century Gothic" w:hAnsi="Century Gothic" w:cs="Arial"/>
                <w:color w:val="000000" w:themeColor="text1"/>
              </w:rPr>
              <w:t xml:space="preserve"> avoid the Scheduled Monuments; be sensitively and responsively designed to enhance the Conservation Area designation and designated heritage asset settings; and ensure appropriate archaeological investigation prior to development. It is considered that there is also the potential for minor positive effects through enhancement to townscape, access and signage. </w:t>
            </w:r>
            <w:r>
              <w:rPr>
                <w:rFonts w:ascii="Century Gothic" w:hAnsi="Century Gothic" w:cs="Arial"/>
                <w:color w:val="000000" w:themeColor="text1"/>
              </w:rPr>
              <w:t xml:space="preserve">Policy mitigation provided through the GCT JCS and Draft GCP should ensure that development will not lead to any significant negative effects. </w:t>
            </w:r>
            <w:r w:rsidR="005808A4">
              <w:rPr>
                <w:rFonts w:ascii="Century Gothic" w:hAnsi="Century Gothic" w:cs="Arial"/>
                <w:color w:val="000000" w:themeColor="text1"/>
              </w:rPr>
              <w:t xml:space="preserve">However, at this stage, to reflect the presence of nationally designated assets on site, and the potential for development to affect the setting of designated heritage assets, it is considered that there is the potential for a long-term </w:t>
            </w:r>
            <w:r>
              <w:rPr>
                <w:rFonts w:ascii="Century Gothic" w:hAnsi="Century Gothic" w:cs="Arial"/>
                <w:color w:val="000000" w:themeColor="text1"/>
              </w:rPr>
              <w:t>minor</w:t>
            </w:r>
            <w:r w:rsidR="005808A4">
              <w:rPr>
                <w:rFonts w:ascii="Century Gothic" w:hAnsi="Century Gothic" w:cs="Arial"/>
                <w:color w:val="000000" w:themeColor="text1"/>
              </w:rPr>
              <w:t xml:space="preserve"> negative effect against SA Objective 9, with an element of uncertainty until site level assessments have been completed.</w:t>
            </w:r>
          </w:p>
          <w:p w14:paraId="715EC453" w14:textId="5B9EA5DA" w:rsidR="005808A4" w:rsidRDefault="005808A4" w:rsidP="0028255E">
            <w:pPr>
              <w:spacing w:after="0" w:line="240" w:lineRule="auto"/>
              <w:contextualSpacing/>
              <w:rPr>
                <w:rFonts w:ascii="Century Gothic" w:hAnsi="Century Gothic" w:cs="Arial"/>
                <w:color w:val="000000" w:themeColor="text1"/>
              </w:rPr>
            </w:pPr>
          </w:p>
          <w:p w14:paraId="322EF9C6" w14:textId="1E24A389"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 meters of the City Centre which contains a wide range of service and facility provisions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594D59">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0800DD7B" w14:textId="77777777" w:rsidR="005808A4" w:rsidRDefault="005808A4" w:rsidP="0028255E">
            <w:pPr>
              <w:spacing w:after="0" w:line="240" w:lineRule="auto"/>
              <w:contextualSpacing/>
              <w:rPr>
                <w:rFonts w:ascii="Century Gothic" w:hAnsi="Century Gothic" w:cs="Arial"/>
                <w:color w:val="000000" w:themeColor="text1"/>
              </w:rPr>
            </w:pPr>
          </w:p>
          <w:p w14:paraId="243D7F8B" w14:textId="7EA28CB1"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3CFC5EE8" w14:textId="38D1C6D2" w:rsidR="00594D59" w:rsidRDefault="00594D59" w:rsidP="0028255E">
            <w:pPr>
              <w:spacing w:after="0" w:line="240" w:lineRule="auto"/>
              <w:contextualSpacing/>
              <w:rPr>
                <w:rFonts w:ascii="Century Gothic" w:hAnsi="Century Gothic" w:cs="Arial"/>
                <w:color w:val="000000" w:themeColor="text1"/>
              </w:rPr>
            </w:pPr>
          </w:p>
          <w:p w14:paraId="14A19108" w14:textId="424EA06F" w:rsidR="00594D59" w:rsidRDefault="00594D59" w:rsidP="00594D59">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15459F13" w14:textId="56F4A5C8" w:rsidR="00594D59" w:rsidRDefault="00981771" w:rsidP="00594D59">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changing retail market indicates that this site could be suitable for residential purpose</w:t>
            </w:r>
            <w:r w:rsidR="00393557">
              <w:rPr>
                <w:rFonts w:ascii="Century Gothic" w:hAnsi="Century Gothic" w:cs="Arial"/>
                <w:color w:val="000000" w:themeColor="text1"/>
              </w:rPr>
              <w:t>s</w:t>
            </w:r>
            <w:r w:rsidR="00594D59">
              <w:rPr>
                <w:rFonts w:ascii="Century Gothic" w:hAnsi="Century Gothic" w:cs="Arial"/>
                <w:color w:val="000000" w:themeColor="text1"/>
              </w:rPr>
              <w:t>.</w:t>
            </w:r>
            <w:r w:rsidR="00594D59">
              <w:rPr>
                <w:rStyle w:val="FootnoteReference"/>
                <w:rFonts w:ascii="Century Gothic" w:hAnsi="Century Gothic" w:cs="Arial"/>
                <w:color w:val="000000" w:themeColor="text1"/>
              </w:rPr>
              <w:footnoteReference w:id="30"/>
            </w:r>
            <w:r w:rsidR="001B0878">
              <w:rPr>
                <w:rFonts w:ascii="Century Gothic" w:hAnsi="Century Gothic" w:cs="Arial"/>
                <w:color w:val="000000" w:themeColor="text1"/>
              </w:rPr>
              <w:t xml:space="preserve"> Therefore, SA changed from neutral to minor positive for Housing &amp; </w:t>
            </w:r>
            <w:r w:rsidR="005F1D73">
              <w:rPr>
                <w:rFonts w:ascii="Century Gothic" w:hAnsi="Century Gothic" w:cs="Arial"/>
                <w:color w:val="000000" w:themeColor="text1"/>
              </w:rPr>
              <w:t xml:space="preserve">from minor positive to neutral for Employment – to acknowledge the change in proposed use. </w:t>
            </w:r>
          </w:p>
          <w:p w14:paraId="2AF4541A" w14:textId="77777777" w:rsidR="00594D59" w:rsidRDefault="00594D59" w:rsidP="00594D59">
            <w:pPr>
              <w:spacing w:after="0" w:line="240" w:lineRule="auto"/>
              <w:contextualSpacing/>
              <w:rPr>
                <w:rFonts w:ascii="Century Gothic" w:hAnsi="Century Gothic" w:cs="Arial"/>
                <w:color w:val="000000" w:themeColor="text1"/>
              </w:rPr>
            </w:pPr>
          </w:p>
          <w:p w14:paraId="7A4B25C2" w14:textId="77777777" w:rsidR="00594D59" w:rsidRDefault="00594D59" w:rsidP="00594D59">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31"/>
            </w:r>
            <w:r>
              <w:rPr>
                <w:rFonts w:ascii="Century Gothic" w:hAnsi="Century Gothic" w:cs="Arial"/>
                <w:color w:val="000000" w:themeColor="text1"/>
              </w:rPr>
              <w:t xml:space="preserve"> reported that 100% of the site is within FZ1 indicating no risk of flooding and confirming the previous SA with minor positive effects.</w:t>
            </w:r>
          </w:p>
          <w:p w14:paraId="31ADE273" w14:textId="77777777" w:rsidR="00594D59" w:rsidRDefault="00594D59" w:rsidP="00594D59">
            <w:pPr>
              <w:spacing w:after="0" w:line="240" w:lineRule="auto"/>
              <w:contextualSpacing/>
              <w:rPr>
                <w:rFonts w:ascii="Century Gothic" w:hAnsi="Century Gothic" w:cs="Arial"/>
                <w:color w:val="000000" w:themeColor="text1"/>
              </w:rPr>
            </w:pPr>
          </w:p>
          <w:p w14:paraId="6B4015B0" w14:textId="52FEE4DE" w:rsidR="00594D59" w:rsidRDefault="00594D59" w:rsidP="00594D59">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007193D4" w14:textId="77777777" w:rsidR="00594D59" w:rsidRDefault="00594D59" w:rsidP="00594D59">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for archaeological studies </w:t>
            </w:r>
          </w:p>
          <w:p w14:paraId="4F30E6D6" w14:textId="034F3C6A" w:rsidR="0091450A" w:rsidRPr="00DF6993" w:rsidRDefault="00594D59" w:rsidP="008604F9">
            <w:pPr>
              <w:pStyle w:val="ListParagraph"/>
              <w:numPr>
                <w:ilvl w:val="0"/>
                <w:numId w:val="3"/>
              </w:numPr>
              <w:spacing w:after="0" w:line="240" w:lineRule="auto"/>
              <w:rPr>
                <w:rFonts w:ascii="Century Gothic" w:hAnsi="Century Gothic" w:cs="Arial"/>
                <w:color w:val="000000" w:themeColor="text1"/>
              </w:rPr>
            </w:pPr>
            <w:r w:rsidRPr="008604F9">
              <w:rPr>
                <w:rFonts w:ascii="Century Gothic" w:hAnsi="Century Gothic" w:cs="Arial"/>
                <w:color w:val="000000" w:themeColor="text1"/>
              </w:rPr>
              <w:lastRenderedPageBreak/>
              <w:t xml:space="preserve">Need to consider the impacts on </w:t>
            </w:r>
            <w:r w:rsidR="00393557" w:rsidRPr="008604F9">
              <w:rPr>
                <w:rFonts w:ascii="Century Gothic" w:hAnsi="Century Gothic" w:cs="Arial"/>
                <w:color w:val="000000" w:themeColor="text1"/>
              </w:rPr>
              <w:t xml:space="preserve">the City Centre </w:t>
            </w:r>
            <w:r w:rsidRPr="008604F9">
              <w:rPr>
                <w:rFonts w:ascii="Century Gothic" w:hAnsi="Century Gothic" w:cs="Arial"/>
                <w:color w:val="000000" w:themeColor="text1"/>
              </w:rPr>
              <w:t>Conservation Area</w:t>
            </w:r>
            <w:r w:rsidR="00393557" w:rsidRPr="008604F9">
              <w:rPr>
                <w:rFonts w:ascii="Century Gothic" w:hAnsi="Century Gothic" w:cs="Arial"/>
                <w:color w:val="000000" w:themeColor="text1"/>
              </w:rPr>
              <w:t xml:space="preserve">, </w:t>
            </w:r>
            <w:r w:rsidR="00E85FC5" w:rsidRPr="008604F9">
              <w:rPr>
                <w:rFonts w:ascii="Century Gothic" w:hAnsi="Century Gothic" w:cs="Arial"/>
                <w:color w:val="000000" w:themeColor="text1"/>
              </w:rPr>
              <w:t>Scheduled Monuments and their</w:t>
            </w:r>
            <w:r w:rsidRPr="008604F9">
              <w:rPr>
                <w:rFonts w:ascii="Century Gothic" w:hAnsi="Century Gothic" w:cs="Arial"/>
                <w:color w:val="000000" w:themeColor="text1"/>
              </w:rPr>
              <w:t xml:space="preserve"> setting</w:t>
            </w:r>
          </w:p>
        </w:tc>
      </w:tr>
    </w:tbl>
    <w:p w14:paraId="6596670C" w14:textId="20208704" w:rsidR="00A72BB3" w:rsidRDefault="00A72BB3"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1424EC67" w14:textId="77777777" w:rsidTr="005C576D">
        <w:trPr>
          <w:cantSplit/>
          <w:trHeight w:val="152"/>
        </w:trPr>
        <w:tc>
          <w:tcPr>
            <w:tcW w:w="14885" w:type="dxa"/>
            <w:gridSpan w:val="18"/>
            <w:shd w:val="clear" w:color="auto" w:fill="BFBFBF" w:themeFill="background1" w:themeFillShade="BF"/>
          </w:tcPr>
          <w:p w14:paraId="251FB384" w14:textId="01D46E2C" w:rsidR="005C576D" w:rsidRPr="00F41416" w:rsidRDefault="005C576D" w:rsidP="0028255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AF48B3" w:rsidRPr="00F41416">
              <w:rPr>
                <w:rFonts w:ascii="Century Gothic" w:hAnsi="Century Gothic"/>
                <w:b/>
              </w:rPr>
              <w:t>Newark Farm</w:t>
            </w:r>
          </w:p>
          <w:p w14:paraId="4C368460" w14:textId="522DE520"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1.</w:t>
            </w:r>
            <w:r w:rsidR="0087690D">
              <w:rPr>
                <w:rFonts w:ascii="Century Gothic" w:hAnsi="Century Gothic"/>
              </w:rPr>
              <w:t>97</w:t>
            </w:r>
            <w:r w:rsidR="007D5CB4">
              <w:rPr>
                <w:rFonts w:ascii="Century Gothic" w:hAnsi="Century Gothic"/>
              </w:rPr>
              <w:t>ha, 48 dwellings</w:t>
            </w:r>
          </w:p>
          <w:p w14:paraId="62814445"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27</w:t>
            </w:r>
          </w:p>
        </w:tc>
      </w:tr>
      <w:tr w:rsidR="005C576D" w:rsidRPr="00DF4A8D" w14:paraId="0222DA42" w14:textId="77777777" w:rsidTr="005C576D">
        <w:trPr>
          <w:cantSplit/>
          <w:trHeight w:val="1853"/>
        </w:trPr>
        <w:tc>
          <w:tcPr>
            <w:tcW w:w="1277" w:type="dxa"/>
            <w:vMerge w:val="restart"/>
          </w:tcPr>
          <w:p w14:paraId="678DDD05"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864EC19"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62C2486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260A90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140626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7E0CF25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1BA18B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B543E1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9DFB98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6DC2AC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3761245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24BC5C4D"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692DB40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195FC03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095DD1C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F448F6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43F899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048F2248"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1EACC271" w14:textId="77777777" w:rsidTr="005C576D">
        <w:tc>
          <w:tcPr>
            <w:tcW w:w="1277" w:type="dxa"/>
            <w:vMerge/>
          </w:tcPr>
          <w:p w14:paraId="0E1BCF00" w14:textId="77777777" w:rsidR="005C576D" w:rsidRPr="00DF4A8D" w:rsidRDefault="005C576D" w:rsidP="0028255E">
            <w:pPr>
              <w:spacing w:after="0" w:line="240" w:lineRule="auto"/>
              <w:contextualSpacing/>
              <w:rPr>
                <w:rFonts w:ascii="Century Gothic" w:hAnsi="Century Gothic"/>
              </w:rPr>
            </w:pPr>
          </w:p>
        </w:tc>
        <w:tc>
          <w:tcPr>
            <w:tcW w:w="850" w:type="dxa"/>
          </w:tcPr>
          <w:p w14:paraId="5BE0EF3E"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F470FD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438722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480B02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7F22AB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05DC64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688CB88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798F32D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59E0CE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B6155E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028646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8A121E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489D99B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11FF08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15C4BF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CDABDB5"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F41416" w:rsidRPr="00DF4A8D" w14:paraId="5A28DB9E" w14:textId="77777777" w:rsidTr="00F41416">
        <w:tc>
          <w:tcPr>
            <w:tcW w:w="1277" w:type="dxa"/>
          </w:tcPr>
          <w:p w14:paraId="64AC1BED" w14:textId="1801872E" w:rsidR="005808A4" w:rsidRPr="00B141A3" w:rsidRDefault="00F41416" w:rsidP="0028255E">
            <w:pPr>
              <w:spacing w:after="0" w:line="240" w:lineRule="auto"/>
              <w:contextualSpacing/>
              <w:rPr>
                <w:rFonts w:ascii="Century Gothic" w:hAnsi="Century Gothic"/>
                <w:b/>
              </w:rPr>
            </w:pPr>
            <w:r>
              <w:rPr>
                <w:rFonts w:ascii="Century Gothic" w:hAnsi="Century Gothic"/>
                <w:b/>
              </w:rPr>
              <w:t xml:space="preserve">SA </w:t>
            </w:r>
            <w:r w:rsidR="005808A4" w:rsidRPr="00B141A3">
              <w:rPr>
                <w:rFonts w:ascii="Century Gothic" w:hAnsi="Century Gothic"/>
                <w:b/>
              </w:rPr>
              <w:t>Summary</w:t>
            </w:r>
          </w:p>
        </w:tc>
        <w:tc>
          <w:tcPr>
            <w:tcW w:w="850" w:type="dxa"/>
            <w:shd w:val="clear" w:color="auto" w:fill="2F5496" w:themeFill="accent5" w:themeFillShade="BF"/>
            <w:vAlign w:val="center"/>
          </w:tcPr>
          <w:p w14:paraId="39B839C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6B8C4EBE" w14:textId="3BF288C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0B5C09E" w14:textId="41916FB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57AB2EF6" w14:textId="0C8C004B"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5D356ABC" w14:textId="6F7297D8" w:rsidR="005808A4" w:rsidRPr="00EA6CB3" w:rsidRDefault="00173096"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654C8BA8" w14:textId="7BE16A9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4496924F" w14:textId="59FBE9B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F77B837" w14:textId="122BA73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EE2F5D1" w14:textId="1838A44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33FD129E"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0EBFFA03" w14:textId="1AE0498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5E70AE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B9AE4A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0431B0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96FFFFA" w14:textId="15C23BF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8BC1B6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372E786" w14:textId="7A6AD4B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7C0067D5" w14:textId="77777777" w:rsidTr="0091450A">
        <w:trPr>
          <w:trHeight w:val="274"/>
        </w:trPr>
        <w:tc>
          <w:tcPr>
            <w:tcW w:w="14885" w:type="dxa"/>
            <w:gridSpan w:val="18"/>
          </w:tcPr>
          <w:p w14:paraId="6C7E115D" w14:textId="0A3233B9" w:rsidR="005808A4" w:rsidRDefault="00F41416" w:rsidP="0028255E">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2016</w:t>
            </w:r>
            <w:r w:rsidR="005808A4" w:rsidRPr="00DF6993">
              <w:rPr>
                <w:rFonts w:ascii="Century Gothic" w:hAnsi="Century Gothic"/>
                <w:b/>
              </w:rPr>
              <w:t>:</w:t>
            </w:r>
          </w:p>
          <w:p w14:paraId="63E128F3" w14:textId="7B7CBCD5" w:rsidR="005808A4" w:rsidRPr="000C4056" w:rsidRDefault="005808A4" w:rsidP="0028255E">
            <w:pPr>
              <w:spacing w:after="0" w:line="240" w:lineRule="auto"/>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48 new dwellings with the potential for a minor </w:t>
            </w:r>
            <w:r w:rsidR="00F41416">
              <w:rPr>
                <w:rFonts w:ascii="Century Gothic" w:hAnsi="Century Gothic"/>
              </w:rPr>
              <w:t>long-term</w:t>
            </w:r>
            <w:r>
              <w:rPr>
                <w:rFonts w:ascii="Century Gothic" w:hAnsi="Century Gothic"/>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4FECD57B" w14:textId="2178EE01"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w:t>
            </w:r>
            <w:r w:rsidR="00F41416">
              <w:rPr>
                <w:rFonts w:ascii="Century Gothic" w:hAnsi="Century Gothic" w:cs="Arial"/>
                <w:color w:val="000000" w:themeColor="text1"/>
              </w:rPr>
              <w:t>;</w:t>
            </w:r>
            <w:r>
              <w:rPr>
                <w:rFonts w:ascii="Century Gothic" w:hAnsi="Century Gothic" w:cs="Arial"/>
                <w:color w:val="000000" w:themeColor="text1"/>
              </w:rPr>
              <w:t xml:space="preserve"> however</w:t>
            </w:r>
            <w:r w:rsidR="00F41416">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2641D189" w14:textId="6206FCBD" w:rsidR="005808A4" w:rsidRDefault="005808A4" w:rsidP="0028255E">
            <w:pPr>
              <w:spacing w:after="0" w:line="240" w:lineRule="auto"/>
              <w:contextualSpacing/>
              <w:rPr>
                <w:rFonts w:ascii="Century Gothic" w:hAnsi="Century Gothic" w:cs="Arial"/>
                <w:color w:val="000000" w:themeColor="text1"/>
              </w:rPr>
            </w:pPr>
          </w:p>
          <w:p w14:paraId="48016150" w14:textId="27EEFA1B"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it not known to be at risk of surface water flooding. Potential for a minor positive effect against SA Objective 5.</w:t>
            </w:r>
          </w:p>
          <w:p w14:paraId="15FDB8A0" w14:textId="77777777" w:rsidR="005808A4" w:rsidRDefault="005808A4" w:rsidP="0028255E">
            <w:pPr>
              <w:spacing w:after="0" w:line="240" w:lineRule="auto"/>
              <w:contextualSpacing/>
              <w:rPr>
                <w:rFonts w:ascii="Century Gothic" w:hAnsi="Century Gothic" w:cs="Arial"/>
                <w:color w:val="000000" w:themeColor="text1"/>
              </w:rPr>
            </w:pPr>
          </w:p>
          <w:p w14:paraId="554D2A46" w14:textId="2EA4A567"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Hempsted Lane, national cycle routes and Public Rights of Way with the potential for a minor </w:t>
            </w:r>
            <w:r w:rsidR="00F41416">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0538C13B" w14:textId="6D59AF66" w:rsidR="005808A4" w:rsidRDefault="005808A4" w:rsidP="0028255E">
            <w:pPr>
              <w:spacing w:after="0" w:line="240" w:lineRule="auto"/>
              <w:contextualSpacing/>
              <w:rPr>
                <w:rFonts w:ascii="Century Gothic" w:hAnsi="Century Gothic" w:cs="Arial"/>
                <w:color w:val="000000" w:themeColor="text1"/>
              </w:rPr>
            </w:pPr>
          </w:p>
          <w:p w14:paraId="6B2733D2" w14:textId="6A3E8C1C"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The site is entirely greenfield with no best and most versatile agricultural land. Potential for a minor negative against SA Objective 7. At this stage, the Landscape/Townscape sensitivity of the site is unknown however, as the site is entirely greenfield it is considered that there is the potential for a minor negative effect against SA Objective 8 as a result of development in a previously undeveloped area.</w:t>
            </w:r>
          </w:p>
          <w:p w14:paraId="5A483E62" w14:textId="77777777" w:rsidR="005808A4" w:rsidRDefault="005808A4" w:rsidP="0028255E">
            <w:pPr>
              <w:spacing w:after="0" w:line="240" w:lineRule="auto"/>
              <w:contextualSpacing/>
              <w:rPr>
                <w:rFonts w:ascii="Century Gothic" w:hAnsi="Century Gothic" w:cs="Arial"/>
                <w:color w:val="000000" w:themeColor="text1"/>
              </w:rPr>
            </w:pPr>
          </w:p>
          <w:p w14:paraId="33916046" w14:textId="0C8915F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an Area of Archaeological Importance </w:t>
            </w:r>
            <w:r w:rsidR="0065476F" w:rsidRPr="0065476F">
              <w:rPr>
                <w:rFonts w:ascii="Century Gothic" w:hAnsi="Century Gothic" w:cs="Arial"/>
                <w:color w:val="000000" w:themeColor="text1"/>
              </w:rPr>
              <w:t>and to the n</w:t>
            </w:r>
            <w:r w:rsidRPr="0065476F">
              <w:rPr>
                <w:rFonts w:ascii="Century Gothic" w:hAnsi="Century Gothic" w:cs="Arial"/>
                <w:color w:val="000000" w:themeColor="text1"/>
              </w:rPr>
              <w:t>orthern boundary of the site there is a Listed Building.</w:t>
            </w:r>
            <w:r>
              <w:rPr>
                <w:rFonts w:ascii="Century Gothic" w:hAnsi="Century Gothic" w:cs="Arial"/>
                <w:color w:val="000000" w:themeColor="text1"/>
              </w:rPr>
              <w:t xml:space="preserve"> It is assumed that development at the site would </w:t>
            </w:r>
            <w:r w:rsidR="0065476F" w:rsidRPr="0065476F">
              <w:rPr>
                <w:rFonts w:ascii="Century Gothic" w:hAnsi="Century Gothic" w:cs="Arial"/>
                <w:color w:val="000000" w:themeColor="text1"/>
              </w:rPr>
              <w:t>be sensitively and responsively design to enhance the setting of designated heritage assets</w:t>
            </w:r>
            <w:r w:rsidRPr="0065476F">
              <w:rPr>
                <w:rFonts w:ascii="Century Gothic" w:hAnsi="Century Gothic" w:cs="Arial"/>
                <w:color w:val="000000" w:themeColor="text1"/>
              </w:rPr>
              <w:t xml:space="preserve"> and ensure appropriate archaeological investigation prior to development.</w:t>
            </w:r>
            <w:r>
              <w:rPr>
                <w:rFonts w:ascii="Century Gothic" w:hAnsi="Century Gothic" w:cs="Arial"/>
                <w:color w:val="000000" w:themeColor="text1"/>
              </w:rPr>
              <w:t xml:space="preserve"> </w:t>
            </w:r>
            <w:r w:rsidR="0065476F">
              <w:rPr>
                <w:rFonts w:ascii="Century Gothic" w:hAnsi="Century Gothic" w:cs="Arial"/>
                <w:color w:val="000000" w:themeColor="text1"/>
              </w:rPr>
              <w:t xml:space="preserve">Policy mitigation provided through the GCT JCS and Draft GCP should ensure that development will not lead to any significant negative effects. </w:t>
            </w:r>
            <w:r w:rsidRPr="0065476F">
              <w:rPr>
                <w:rFonts w:ascii="Century Gothic" w:hAnsi="Century Gothic" w:cs="Arial"/>
                <w:color w:val="000000" w:themeColor="text1"/>
              </w:rPr>
              <w:t>Potential for a residual neutral effect against SA Objective 9</w:t>
            </w:r>
            <w:r>
              <w:rPr>
                <w:rFonts w:ascii="Century Gothic" w:hAnsi="Century Gothic" w:cs="Arial"/>
                <w:color w:val="000000" w:themeColor="text1"/>
              </w:rPr>
              <w:t>, with an element of uncertainty until site level assessments have been completed.</w:t>
            </w:r>
          </w:p>
          <w:p w14:paraId="71EDFEB5" w14:textId="52516B0D" w:rsidR="005808A4" w:rsidRDefault="005808A4" w:rsidP="0028255E">
            <w:pPr>
              <w:spacing w:after="0" w:line="240" w:lineRule="auto"/>
              <w:contextualSpacing/>
              <w:rPr>
                <w:rFonts w:ascii="Century Gothic" w:hAnsi="Century Gothic" w:cs="Arial"/>
                <w:color w:val="000000" w:themeColor="text1"/>
              </w:rPr>
            </w:pPr>
          </w:p>
          <w:p w14:paraId="6C832A7B" w14:textId="26A1EBD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around 800m of the City Centre which contains a wide range of service and facility provisions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B409AF">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0D927754" w14:textId="77777777" w:rsidR="005808A4" w:rsidRDefault="005808A4" w:rsidP="0028255E">
            <w:pPr>
              <w:spacing w:after="0" w:line="240" w:lineRule="auto"/>
              <w:contextualSpacing/>
              <w:rPr>
                <w:rFonts w:ascii="Century Gothic" w:hAnsi="Century Gothic" w:cs="Arial"/>
                <w:color w:val="000000" w:themeColor="text1"/>
              </w:rPr>
            </w:pPr>
          </w:p>
          <w:p w14:paraId="46F8928E"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7F019D67" w14:textId="6652B263" w:rsidR="0091450A" w:rsidRPr="00DF6993" w:rsidRDefault="0091450A" w:rsidP="0028255E">
            <w:pPr>
              <w:spacing w:after="0" w:line="240" w:lineRule="auto"/>
              <w:contextualSpacing/>
              <w:rPr>
                <w:rFonts w:ascii="Century Gothic" w:hAnsi="Century Gothic" w:cs="Arial"/>
                <w:color w:val="000000" w:themeColor="text1"/>
              </w:rPr>
            </w:pPr>
          </w:p>
        </w:tc>
      </w:tr>
    </w:tbl>
    <w:p w14:paraId="369C5A7A" w14:textId="77777777" w:rsidR="005C576D" w:rsidRDefault="005C576D" w:rsidP="0028255E">
      <w:pPr>
        <w:spacing w:after="0" w:line="240" w:lineRule="auto"/>
      </w:pPr>
    </w:p>
    <w:p w14:paraId="37D490F4" w14:textId="77777777" w:rsidR="00B409AF" w:rsidRDefault="00B409AF">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DE500BC" w14:textId="77777777" w:rsidTr="005C576D">
        <w:trPr>
          <w:cantSplit/>
          <w:trHeight w:val="152"/>
        </w:trPr>
        <w:tc>
          <w:tcPr>
            <w:tcW w:w="14885" w:type="dxa"/>
            <w:gridSpan w:val="18"/>
            <w:shd w:val="clear" w:color="auto" w:fill="BFBFBF" w:themeFill="background1" w:themeFillShade="BF"/>
          </w:tcPr>
          <w:p w14:paraId="2747DD27" w14:textId="2CE066CD" w:rsidR="005C576D" w:rsidRPr="00B409AF"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87690D" w:rsidRPr="00B409AF">
              <w:rPr>
                <w:rFonts w:ascii="Century Gothic" w:hAnsi="Century Gothic"/>
                <w:b/>
              </w:rPr>
              <w:t>Land at St Oswalds</w:t>
            </w:r>
          </w:p>
          <w:p w14:paraId="0AFBEB0D"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2.5ha, 65 dwellings</w:t>
            </w:r>
          </w:p>
          <w:p w14:paraId="7D7508F1" w14:textId="09E79BC1"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28</w:t>
            </w:r>
            <w:r w:rsidR="00546A2B">
              <w:rPr>
                <w:rFonts w:ascii="Century Gothic" w:hAnsi="Century Gothic" w:cs="Arial"/>
              </w:rPr>
              <w:t xml:space="preserve">; SALA ref </w:t>
            </w:r>
            <w:r w:rsidR="00E27385">
              <w:rPr>
                <w:rFonts w:ascii="Century Gothic" w:hAnsi="Century Gothic" w:cs="Arial"/>
              </w:rPr>
              <w:t xml:space="preserve">SUB28 (progressed as SA20 </w:t>
            </w:r>
            <w:r w:rsidR="00E67B9C">
              <w:rPr>
                <w:rFonts w:ascii="Century Gothic" w:hAnsi="Century Gothic" w:cs="Arial"/>
              </w:rPr>
              <w:t>Land at St Oswalds</w:t>
            </w:r>
            <w:r w:rsidR="003A74C8">
              <w:rPr>
                <w:rFonts w:ascii="Century Gothic" w:hAnsi="Century Gothic" w:cs="Arial"/>
              </w:rPr>
              <w:t xml:space="preserve"> in 2017</w:t>
            </w:r>
            <w:r w:rsidR="00E67B9C">
              <w:rPr>
                <w:rFonts w:ascii="Century Gothic" w:hAnsi="Century Gothic" w:cs="Arial"/>
              </w:rPr>
              <w:t xml:space="preserve">; </w:t>
            </w:r>
            <w:r w:rsidR="003A74C8">
              <w:rPr>
                <w:rFonts w:ascii="Century Gothic" w:hAnsi="Century Gothic" w:cs="Arial"/>
              </w:rPr>
              <w:t xml:space="preserve">retained as </w:t>
            </w:r>
            <w:r w:rsidR="003A74C8" w:rsidRPr="002027D1">
              <w:rPr>
                <w:rFonts w:ascii="Century Gothic" w:hAnsi="Century Gothic" w:cs="Arial"/>
                <w:b/>
              </w:rPr>
              <w:t>SA1</w:t>
            </w:r>
            <w:r w:rsidR="00EA7CE5">
              <w:rPr>
                <w:rFonts w:ascii="Century Gothic" w:hAnsi="Century Gothic" w:cs="Arial"/>
                <w:b/>
              </w:rPr>
              <w:t>1</w:t>
            </w:r>
            <w:r w:rsidR="003A74C8" w:rsidRPr="002027D1">
              <w:rPr>
                <w:rFonts w:ascii="Century Gothic" w:hAnsi="Century Gothic" w:cs="Arial"/>
                <w:b/>
              </w:rPr>
              <w:t xml:space="preserve"> Land a</w:t>
            </w:r>
            <w:r w:rsidR="004E7D6E" w:rsidRPr="002027D1">
              <w:rPr>
                <w:rFonts w:ascii="Century Gothic" w:hAnsi="Century Gothic" w:cs="Arial"/>
                <w:b/>
              </w:rPr>
              <w:t>t St Oswalds in 2019</w:t>
            </w:r>
            <w:r w:rsidR="004E7D6E">
              <w:rPr>
                <w:rFonts w:ascii="Century Gothic" w:hAnsi="Century Gothic" w:cs="Arial"/>
              </w:rPr>
              <w:t xml:space="preserve"> and size/capacity </w:t>
            </w:r>
            <w:r w:rsidR="002027D1">
              <w:rPr>
                <w:rFonts w:ascii="Century Gothic" w:hAnsi="Century Gothic" w:cs="Arial"/>
              </w:rPr>
              <w:t xml:space="preserve">increased to 6.44 ha and </w:t>
            </w:r>
            <w:r w:rsidR="001126F8">
              <w:rPr>
                <w:rFonts w:ascii="Century Gothic" w:hAnsi="Century Gothic" w:cs="Arial"/>
              </w:rPr>
              <w:t xml:space="preserve">approx. 300 </w:t>
            </w:r>
            <w:r w:rsidR="002027D1">
              <w:rPr>
                <w:rFonts w:ascii="Century Gothic" w:hAnsi="Century Gothic" w:cs="Arial"/>
              </w:rPr>
              <w:t>dwellings)</w:t>
            </w:r>
          </w:p>
        </w:tc>
      </w:tr>
      <w:tr w:rsidR="005C576D" w:rsidRPr="00DF4A8D" w14:paraId="71AE926E" w14:textId="77777777" w:rsidTr="005C576D">
        <w:trPr>
          <w:cantSplit/>
          <w:trHeight w:val="1853"/>
        </w:trPr>
        <w:tc>
          <w:tcPr>
            <w:tcW w:w="1277" w:type="dxa"/>
            <w:vMerge w:val="restart"/>
          </w:tcPr>
          <w:p w14:paraId="2559F774"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0776D7BD"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753F22C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12264A8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20681F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EB41DB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4EE5F36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6B7165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8E1381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13308E97" w14:textId="4557F0B0"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A936BF">
              <w:rPr>
                <w:rFonts w:ascii="Century Gothic" w:hAnsi="Century Gothic"/>
                <w:b/>
              </w:rPr>
              <w:t>&amp;</w:t>
            </w:r>
            <w:r w:rsidRPr="005C576D">
              <w:rPr>
                <w:rFonts w:ascii="Century Gothic" w:hAnsi="Century Gothic"/>
                <w:b/>
              </w:rPr>
              <w:t xml:space="preserve"> Amenity</w:t>
            </w:r>
          </w:p>
        </w:tc>
        <w:tc>
          <w:tcPr>
            <w:tcW w:w="850" w:type="dxa"/>
            <w:textDirection w:val="btLr"/>
          </w:tcPr>
          <w:p w14:paraId="48DAE2F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1042DD3A" w14:textId="43DCD744"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A936BF">
              <w:rPr>
                <w:rFonts w:ascii="Century Gothic" w:hAnsi="Century Gothic"/>
                <w:b/>
              </w:rPr>
              <w:t xml:space="preserve">&amp; </w:t>
            </w:r>
            <w:r w:rsidRPr="005C576D">
              <w:rPr>
                <w:rFonts w:ascii="Century Gothic" w:hAnsi="Century Gothic"/>
                <w:b/>
              </w:rPr>
              <w:t>Local Centres</w:t>
            </w:r>
          </w:p>
        </w:tc>
        <w:tc>
          <w:tcPr>
            <w:tcW w:w="850" w:type="dxa"/>
            <w:textDirection w:val="btLr"/>
          </w:tcPr>
          <w:p w14:paraId="702DC15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265E836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2E35F1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7C3749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605D3F3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744E0F51"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24383DE3" w14:textId="77777777" w:rsidTr="005C576D">
        <w:tc>
          <w:tcPr>
            <w:tcW w:w="1277" w:type="dxa"/>
            <w:vMerge/>
          </w:tcPr>
          <w:p w14:paraId="5134777A" w14:textId="77777777" w:rsidR="005C576D" w:rsidRPr="00DF4A8D" w:rsidRDefault="005C576D" w:rsidP="0028255E">
            <w:pPr>
              <w:spacing w:after="0" w:line="240" w:lineRule="auto"/>
              <w:contextualSpacing/>
              <w:rPr>
                <w:rFonts w:ascii="Century Gothic" w:hAnsi="Century Gothic"/>
              </w:rPr>
            </w:pPr>
          </w:p>
        </w:tc>
        <w:tc>
          <w:tcPr>
            <w:tcW w:w="850" w:type="dxa"/>
          </w:tcPr>
          <w:p w14:paraId="64D8645A"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C8EB32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697BAC9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89828D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0649F9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7F4B66F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0ABA801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2FD0517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65D1FFA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444A413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6FB51C7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2111B1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35499E9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456FBF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780E555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8ED573A"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187D8B" w:rsidRPr="00DF4A8D" w14:paraId="7970A089" w14:textId="77777777" w:rsidTr="008D1191">
        <w:tc>
          <w:tcPr>
            <w:tcW w:w="1277" w:type="dxa"/>
          </w:tcPr>
          <w:p w14:paraId="2D24A435" w14:textId="77777777" w:rsidR="00187D8B" w:rsidRDefault="00187D8B" w:rsidP="0028255E">
            <w:pPr>
              <w:spacing w:after="0" w:line="240" w:lineRule="auto"/>
              <w:contextualSpacing/>
              <w:rPr>
                <w:rFonts w:ascii="Century Gothic" w:hAnsi="Century Gothic"/>
                <w:b/>
              </w:rPr>
            </w:pPr>
            <w:r>
              <w:rPr>
                <w:rFonts w:ascii="Century Gothic" w:hAnsi="Century Gothic"/>
                <w:b/>
              </w:rPr>
              <w:t>SA</w:t>
            </w:r>
          </w:p>
          <w:p w14:paraId="799E8DEB" w14:textId="362C879F" w:rsidR="00187D8B" w:rsidRDefault="00187D8B"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538135" w:themeFill="accent6" w:themeFillShade="BF"/>
            <w:vAlign w:val="center"/>
          </w:tcPr>
          <w:p w14:paraId="52B7724C" w14:textId="655BBCF2" w:rsidR="00187D8B" w:rsidRDefault="00187D8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2A8B1A3" w14:textId="0B6C761F" w:rsidR="00187D8B" w:rsidRDefault="00187D8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C000"/>
            <w:vAlign w:val="center"/>
          </w:tcPr>
          <w:p w14:paraId="7CB3A6DC" w14:textId="1768525F" w:rsidR="00187D8B" w:rsidRDefault="00187D8B"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FFFF00"/>
            <w:vAlign w:val="center"/>
          </w:tcPr>
          <w:p w14:paraId="13152E4D" w14:textId="64DFD6AE" w:rsidR="00187D8B" w:rsidRPr="00DA078E" w:rsidRDefault="008D1191"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99CC00"/>
            <w:vAlign w:val="center"/>
          </w:tcPr>
          <w:p w14:paraId="2E9DF480" w14:textId="08AE1C27" w:rsidR="00187D8B" w:rsidRDefault="00187D8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CB992A3" w14:textId="1A7AB83F" w:rsidR="00187D8B" w:rsidRDefault="00187D8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63B63A2" w14:textId="70FB0593" w:rsidR="00187D8B" w:rsidRDefault="00187D8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F6A37C2" w14:textId="6911DD8C" w:rsidR="00187D8B" w:rsidRDefault="00187D8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8E9FBB3" w14:textId="6D6D3B84" w:rsidR="00187D8B" w:rsidRDefault="00187D8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369BCED" w14:textId="12913A3B" w:rsidR="00187D8B" w:rsidRDefault="00187D8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5A817ABB" w14:textId="2F2C2CA8"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344E3F56" w14:textId="159D073D"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8E09332" w14:textId="53B26800"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1A7BAD8C" w14:textId="7E4CB086"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5BD992C" w14:textId="5F1CED6E"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5A9E123" w14:textId="73CD6C66"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12EBF61" w14:textId="2AC48449" w:rsidR="00187D8B" w:rsidRDefault="00E215BF" w:rsidP="0028255E">
            <w:pPr>
              <w:spacing w:after="0" w:line="240" w:lineRule="auto"/>
              <w:contextualSpacing/>
              <w:jc w:val="center"/>
              <w:rPr>
                <w:rFonts w:ascii="Century Gothic" w:hAnsi="Century Gothic"/>
                <w:b/>
              </w:rPr>
            </w:pPr>
            <w:r>
              <w:rPr>
                <w:rFonts w:ascii="Century Gothic" w:hAnsi="Century Gothic"/>
                <w:b/>
              </w:rPr>
              <w:t>?</w:t>
            </w:r>
          </w:p>
        </w:tc>
      </w:tr>
      <w:tr w:rsidR="00685E4B" w:rsidRPr="00DF4A8D" w14:paraId="4DA46EC8" w14:textId="77777777" w:rsidTr="00DF7453">
        <w:tc>
          <w:tcPr>
            <w:tcW w:w="1277" w:type="dxa"/>
          </w:tcPr>
          <w:p w14:paraId="3612357F" w14:textId="77777777" w:rsidR="005808A4" w:rsidRDefault="00885AF5"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w:t>
            </w:r>
          </w:p>
          <w:p w14:paraId="1CAB03EF" w14:textId="1CDBAE9D" w:rsidR="00187D8B" w:rsidRPr="00B141A3" w:rsidRDefault="00187D8B"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538135" w:themeFill="accent6" w:themeFillShade="BF"/>
            <w:vAlign w:val="center"/>
          </w:tcPr>
          <w:p w14:paraId="67C2B2D3" w14:textId="46F821A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r w:rsidR="00C631DE">
              <w:rPr>
                <w:rFonts w:ascii="Century Gothic" w:hAnsi="Century Gothic"/>
                <w:b/>
              </w:rPr>
              <w:t>+?</w:t>
            </w:r>
          </w:p>
        </w:tc>
        <w:tc>
          <w:tcPr>
            <w:tcW w:w="851" w:type="dxa"/>
            <w:shd w:val="clear" w:color="auto" w:fill="99CC00"/>
            <w:vAlign w:val="center"/>
          </w:tcPr>
          <w:p w14:paraId="3353420A" w14:textId="6276C37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C193700" w14:textId="2FF34310" w:rsidR="005808A4" w:rsidRPr="00EA6CB3" w:rsidRDefault="00776874" w:rsidP="0028255E">
            <w:pPr>
              <w:spacing w:after="0" w:line="240" w:lineRule="auto"/>
              <w:contextualSpacing/>
              <w:jc w:val="center"/>
              <w:rPr>
                <w:rFonts w:ascii="Century Gothic" w:hAnsi="Century Gothic"/>
                <w:b/>
              </w:rPr>
            </w:pPr>
            <w:r>
              <w:rPr>
                <w:rFonts w:ascii="Century Gothic" w:hAnsi="Century Gothic"/>
                <w:b/>
              </w:rPr>
              <w:t>0</w:t>
            </w:r>
            <w:r w:rsidR="00F53E98">
              <w:rPr>
                <w:rFonts w:ascii="Century Gothic" w:hAnsi="Century Gothic"/>
                <w:b/>
              </w:rPr>
              <w:t>?</w:t>
            </w:r>
          </w:p>
        </w:tc>
        <w:tc>
          <w:tcPr>
            <w:tcW w:w="425" w:type="dxa"/>
            <w:shd w:val="clear" w:color="auto" w:fill="FFFF00"/>
            <w:vAlign w:val="center"/>
          </w:tcPr>
          <w:p w14:paraId="0E5FCBC7" w14:textId="0865E86F" w:rsidR="005808A4" w:rsidRPr="00EA6CB3" w:rsidRDefault="00DF7453" w:rsidP="0028255E">
            <w:pPr>
              <w:spacing w:after="0" w:line="240" w:lineRule="auto"/>
              <w:contextualSpacing/>
              <w:jc w:val="center"/>
              <w:rPr>
                <w:b/>
              </w:rPr>
            </w:pPr>
            <w:r>
              <w:rPr>
                <w:rFonts w:ascii="Century Gothic" w:hAnsi="Century Gothic"/>
                <w:b/>
              </w:rPr>
              <w:t>-</w:t>
            </w:r>
            <w:r w:rsidR="00E176BF">
              <w:rPr>
                <w:rFonts w:ascii="Century Gothic" w:hAnsi="Century Gothic"/>
                <w:b/>
              </w:rPr>
              <w:t>?</w:t>
            </w:r>
          </w:p>
        </w:tc>
        <w:tc>
          <w:tcPr>
            <w:tcW w:w="426" w:type="dxa"/>
            <w:shd w:val="clear" w:color="auto" w:fill="99CC00"/>
            <w:vAlign w:val="center"/>
          </w:tcPr>
          <w:p w14:paraId="0C193D6E" w14:textId="7862B282"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F5657EA" w14:textId="2DF789D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E777343" w14:textId="184EBB3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78DC793" w14:textId="02F2ABB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52E4485" w14:textId="131D3A6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r w:rsidR="002A53CC">
              <w:rPr>
                <w:rFonts w:ascii="Century Gothic" w:hAnsi="Century Gothic"/>
                <w:b/>
              </w:rPr>
              <w:t>?</w:t>
            </w:r>
          </w:p>
        </w:tc>
        <w:tc>
          <w:tcPr>
            <w:tcW w:w="850" w:type="dxa"/>
            <w:shd w:val="clear" w:color="auto" w:fill="2F5496" w:themeFill="accent5" w:themeFillShade="BF"/>
            <w:vAlign w:val="center"/>
          </w:tcPr>
          <w:p w14:paraId="2B076E5F" w14:textId="070EF34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5721F3FF" w14:textId="3F49780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C9A746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C70431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9C9F775" w14:textId="4D80E9D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r w:rsidR="00B510E8">
              <w:rPr>
                <w:rFonts w:ascii="Century Gothic" w:hAnsi="Century Gothic"/>
                <w:b/>
              </w:rPr>
              <w:t>+</w:t>
            </w:r>
          </w:p>
        </w:tc>
        <w:tc>
          <w:tcPr>
            <w:tcW w:w="851" w:type="dxa"/>
            <w:shd w:val="clear" w:color="auto" w:fill="99CC00"/>
            <w:vAlign w:val="center"/>
          </w:tcPr>
          <w:p w14:paraId="34272F40" w14:textId="59D008E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E4C8BB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9996AD6" w14:textId="1695275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703CEC0" w14:textId="77777777" w:rsidTr="005C576D">
        <w:trPr>
          <w:trHeight w:val="1011"/>
        </w:trPr>
        <w:tc>
          <w:tcPr>
            <w:tcW w:w="14885" w:type="dxa"/>
            <w:gridSpan w:val="18"/>
          </w:tcPr>
          <w:p w14:paraId="383ABCBB" w14:textId="69564BE4"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885AF5">
              <w:rPr>
                <w:rFonts w:ascii="Century Gothic" w:hAnsi="Century Gothic"/>
                <w:b/>
              </w:rPr>
              <w:t>stainability Appraisal in 2016</w:t>
            </w:r>
            <w:r w:rsidRPr="00DF6993">
              <w:rPr>
                <w:rFonts w:ascii="Century Gothic" w:hAnsi="Century Gothic"/>
                <w:b/>
              </w:rPr>
              <w:t>:</w:t>
            </w:r>
          </w:p>
          <w:p w14:paraId="2EAA4F95" w14:textId="77777777" w:rsidR="00885AF5" w:rsidRDefault="00885AF5" w:rsidP="0028255E">
            <w:pPr>
              <w:spacing w:after="0" w:line="240" w:lineRule="auto"/>
              <w:contextualSpacing/>
              <w:rPr>
                <w:rFonts w:ascii="Century Gothic" w:hAnsi="Century Gothic"/>
                <w:b/>
              </w:rPr>
            </w:pPr>
          </w:p>
          <w:p w14:paraId="3B81EBED" w14:textId="2B551E0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rPr>
              <w:t xml:space="preserve">The site is </w:t>
            </w:r>
            <w:r w:rsidR="006F50C1">
              <w:rPr>
                <w:rFonts w:ascii="Century Gothic" w:hAnsi="Century Gothic"/>
              </w:rPr>
              <w:t>identified</w:t>
            </w:r>
            <w:r>
              <w:rPr>
                <w:rFonts w:ascii="Century Gothic" w:hAnsi="Century Gothic"/>
              </w:rPr>
              <w:t xml:space="preserve"> to deliver 65 new dwellings with the potential for a minor </w:t>
            </w:r>
            <w:r w:rsidR="00885AF5">
              <w:rPr>
                <w:rFonts w:ascii="Century Gothic" w:hAnsi="Century Gothic"/>
              </w:rPr>
              <w:t>long-term</w:t>
            </w:r>
            <w:r>
              <w:rPr>
                <w:rFonts w:ascii="Century Gothic" w:hAnsi="Century Gothic"/>
              </w:rPr>
              <w:t xml:space="preserve"> positive effect against SA Objective 18. As t</w:t>
            </w:r>
            <w:r>
              <w:rPr>
                <w:rFonts w:ascii="Century Gothic" w:hAnsi="Century Gothic" w:cs="Arial"/>
                <w:color w:val="000000" w:themeColor="text1"/>
              </w:rPr>
              <w:t>he site is also located within one of the 10-30% most deprived Lower Level Super Output Areas (LSOAs) in Gloucester (Westgate 004E), new development could contribute to reducing inequalities, with the potential for major long-term positive effects against SA Objective 16.</w:t>
            </w:r>
          </w:p>
          <w:p w14:paraId="5293CAC1" w14:textId="0C6D282E" w:rsidR="005808A4" w:rsidRPr="00DF6993" w:rsidRDefault="005808A4" w:rsidP="0028255E">
            <w:pPr>
              <w:spacing w:after="0" w:line="240" w:lineRule="auto"/>
              <w:contextualSpacing/>
              <w:rPr>
                <w:rFonts w:ascii="Century Gothic" w:hAnsi="Century Gothic"/>
                <w:b/>
              </w:rPr>
            </w:pPr>
          </w:p>
          <w:p w14:paraId="0AD62E40" w14:textId="503BBF40"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885AF5">
              <w:rPr>
                <w:rFonts w:ascii="Century Gothic" w:hAnsi="Century Gothic" w:cs="Arial"/>
                <w:color w:val="000000" w:themeColor="text1"/>
              </w:rPr>
              <w:t xml:space="preserve">; </w:t>
            </w:r>
            <w:r>
              <w:rPr>
                <w:rFonts w:ascii="Century Gothic" w:hAnsi="Century Gothic" w:cs="Arial"/>
                <w:color w:val="000000" w:themeColor="text1"/>
              </w:rPr>
              <w:t>however</w:t>
            </w:r>
            <w:r w:rsidR="002E3696">
              <w:rPr>
                <w:rFonts w:ascii="Century Gothic" w:hAnsi="Century Gothic" w:cs="Arial"/>
                <w:color w:val="000000" w:themeColor="text1"/>
              </w:rPr>
              <w:t xml:space="preserve">, </w:t>
            </w:r>
            <w:r>
              <w:rPr>
                <w:rFonts w:ascii="Century Gothic" w:hAnsi="Century Gothic" w:cs="Arial"/>
                <w:color w:val="000000" w:themeColor="text1"/>
              </w:rPr>
              <w:t>development should seek to retain existing trees and hedgerows on site where possible. Given the nature of the site as partially brownfield land</w:t>
            </w:r>
            <w:r w:rsidR="00617A41">
              <w:rPr>
                <w:rFonts w:ascii="Century Gothic" w:hAnsi="Century Gothic" w:cs="Arial"/>
                <w:color w:val="000000" w:themeColor="text1"/>
              </w:rPr>
              <w:t xml:space="preserve"> and its size</w:t>
            </w:r>
            <w:r>
              <w:rPr>
                <w:rFonts w:ascii="Century Gothic" w:hAnsi="Century Gothic" w:cs="Arial"/>
                <w:color w:val="000000" w:themeColor="text1"/>
              </w:rPr>
              <w:t>, it is considered that there are potential opportunities to record and enhance biodiversity on site, with the potential for a m</w:t>
            </w:r>
            <w:r w:rsidR="00166C2E">
              <w:rPr>
                <w:rFonts w:ascii="Century Gothic" w:hAnsi="Century Gothic" w:cs="Arial"/>
                <w:color w:val="000000" w:themeColor="text1"/>
              </w:rPr>
              <w:t>ajor</w:t>
            </w:r>
            <w:r>
              <w:rPr>
                <w:rFonts w:ascii="Century Gothic" w:hAnsi="Century Gothic" w:cs="Arial"/>
                <w:color w:val="000000" w:themeColor="text1"/>
              </w:rPr>
              <w:t xml:space="preserve"> long-term positive effect against SA Objective 1</w:t>
            </w:r>
            <w:r w:rsidR="00166C2E">
              <w:rPr>
                <w:rFonts w:ascii="Century Gothic" w:hAnsi="Century Gothic" w:cs="Arial"/>
                <w:color w:val="000000" w:themeColor="text1"/>
              </w:rPr>
              <w:t xml:space="preserve"> but with some uncertainty at this stage until further studies are completed. </w:t>
            </w:r>
          </w:p>
          <w:p w14:paraId="4EB8F466" w14:textId="01357F68" w:rsidR="005808A4" w:rsidRDefault="005808A4" w:rsidP="0028255E">
            <w:pPr>
              <w:spacing w:after="0" w:line="240" w:lineRule="auto"/>
              <w:contextualSpacing/>
              <w:rPr>
                <w:rFonts w:ascii="Century Gothic" w:hAnsi="Century Gothic" w:cs="Arial"/>
                <w:color w:val="000000" w:themeColor="text1"/>
              </w:rPr>
            </w:pPr>
          </w:p>
          <w:p w14:paraId="63C3AC64" w14:textId="2EED7E3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0065476F" w:rsidRPr="00E35C4D">
              <w:rPr>
                <w:rFonts w:ascii="Century Gothic" w:hAnsi="Century Gothic" w:cs="Arial"/>
                <w:color w:val="000000" w:themeColor="text1"/>
              </w:rPr>
              <w:t xml:space="preserve">The site is located entirely within a flood zone. It is considered that development would not be able to avoid building on the flood zone and mitigation </w:t>
            </w:r>
            <w:r w:rsidR="0065476F">
              <w:rPr>
                <w:rFonts w:ascii="Century Gothic" w:hAnsi="Century Gothic" w:cs="Arial"/>
                <w:color w:val="000000" w:themeColor="text1"/>
              </w:rPr>
              <w:t>could</w:t>
            </w:r>
            <w:r w:rsidR="0065476F" w:rsidRPr="00E35C4D">
              <w:rPr>
                <w:rFonts w:ascii="Century Gothic" w:hAnsi="Century Gothic" w:cs="Arial"/>
                <w:color w:val="000000" w:themeColor="text1"/>
              </w:rPr>
              <w:t xml:space="preserve"> be expensive </w:t>
            </w:r>
            <w:r w:rsidR="0065476F">
              <w:rPr>
                <w:rFonts w:ascii="Century Gothic" w:hAnsi="Century Gothic" w:cs="Arial"/>
                <w:color w:val="000000" w:themeColor="text1"/>
              </w:rPr>
              <w:t>and</w:t>
            </w:r>
            <w:r w:rsidR="0065476F" w:rsidRPr="00E35C4D">
              <w:rPr>
                <w:rFonts w:ascii="Century Gothic" w:hAnsi="Century Gothic" w:cs="Arial"/>
                <w:color w:val="000000" w:themeColor="text1"/>
              </w:rPr>
              <w:t>/</w:t>
            </w:r>
            <w:r w:rsidR="0065476F">
              <w:rPr>
                <w:rFonts w:ascii="Century Gothic" w:hAnsi="Century Gothic" w:cs="Arial"/>
                <w:color w:val="000000" w:themeColor="text1"/>
              </w:rPr>
              <w:t>or</w:t>
            </w:r>
            <w:r w:rsidR="0065476F" w:rsidRPr="00E35C4D">
              <w:rPr>
                <w:rFonts w:ascii="Century Gothic" w:hAnsi="Century Gothic" w:cs="Arial"/>
                <w:color w:val="000000" w:themeColor="text1"/>
              </w:rPr>
              <w:t xml:space="preserve"> difficult. Potential for a major negative effect against SA Objective 5.</w:t>
            </w:r>
          </w:p>
          <w:p w14:paraId="42CF5A05" w14:textId="769A856D" w:rsidR="005808A4" w:rsidRDefault="005808A4" w:rsidP="0028255E">
            <w:pPr>
              <w:spacing w:after="0" w:line="240" w:lineRule="auto"/>
              <w:contextualSpacing/>
              <w:rPr>
                <w:rFonts w:ascii="Century Gothic" w:hAnsi="Century Gothic" w:cs="Arial"/>
                <w:color w:val="000000" w:themeColor="text1"/>
              </w:rPr>
            </w:pPr>
          </w:p>
          <w:p w14:paraId="50C053CB" w14:textId="224EA740"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w:t>
            </w:r>
            <w:r w:rsidR="00DF7453">
              <w:rPr>
                <w:rFonts w:ascii="Century Gothic" w:hAnsi="Century Gothic" w:cs="Arial"/>
                <w:color w:val="000000" w:themeColor="text1"/>
              </w:rPr>
              <w:t>minor negative</w:t>
            </w:r>
            <w:r>
              <w:rPr>
                <w:rFonts w:ascii="Century Gothic" w:hAnsi="Century Gothic" w:cs="Arial"/>
                <w:color w:val="000000" w:themeColor="text1"/>
              </w:rPr>
              <w:t xml:space="preser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w:t>
            </w:r>
            <w:r>
              <w:rPr>
                <w:rFonts w:ascii="Century Gothic" w:hAnsi="Century Gothic" w:cs="Arial"/>
                <w:color w:val="000000" w:themeColor="text1"/>
              </w:rPr>
              <w:lastRenderedPageBreak/>
              <w:t xml:space="preserve">ultimately continues to improve in Gloucester. </w:t>
            </w:r>
            <w:r w:rsidR="002966EB">
              <w:rPr>
                <w:rFonts w:ascii="Century Gothic" w:hAnsi="Century Gothic" w:cs="Arial"/>
                <w:color w:val="000000" w:themeColor="text1"/>
              </w:rPr>
              <w:t xml:space="preserve">The site is located within 800m of bus services at St Oswalds Village, national cycle routes and Public Rights of Way with the potential for a minor </w:t>
            </w:r>
            <w:r w:rsidR="00885AF5">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0D8372F4" w14:textId="06DDC56C" w:rsidR="005808A4" w:rsidRDefault="005808A4" w:rsidP="0028255E">
            <w:pPr>
              <w:spacing w:after="0" w:line="240" w:lineRule="auto"/>
              <w:contextualSpacing/>
              <w:rPr>
                <w:rFonts w:ascii="Century Gothic" w:hAnsi="Century Gothic" w:cs="Arial"/>
                <w:color w:val="000000" w:themeColor="text1"/>
              </w:rPr>
            </w:pPr>
          </w:p>
          <w:p w14:paraId="0EA43915" w14:textId="19E76BD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brownfield and does not contain any best and most versatile agricultural land with the potential for a minor positive effect against SA Objective 7. At this stage, the Landscape/Townscape sensitivity of the site is unknown, however, given the nature of the site as predominantly brownfield and design standards outlined in policies provided in the GCT JCS and Draft GCP, it is considered that there is the potential for a minor positive effect against SA Objective 8.</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heritage settings with the potential for a neutral effect against SA Objective 9.</w:t>
            </w:r>
          </w:p>
          <w:p w14:paraId="08A6271A" w14:textId="56604118" w:rsidR="005808A4" w:rsidRDefault="005808A4" w:rsidP="0028255E">
            <w:pPr>
              <w:spacing w:after="0" w:line="240" w:lineRule="auto"/>
              <w:contextualSpacing/>
              <w:rPr>
                <w:rFonts w:ascii="Century Gothic" w:hAnsi="Century Gothic" w:cs="Arial"/>
                <w:color w:val="000000" w:themeColor="text1"/>
              </w:rPr>
            </w:pPr>
          </w:p>
          <w:p w14:paraId="31F7201F" w14:textId="77777777" w:rsidR="00601D4A" w:rsidRDefault="00601D4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a railway line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20FD9352" w14:textId="2269BEA6" w:rsidR="005808A4" w:rsidRDefault="005808A4" w:rsidP="0028255E">
            <w:pPr>
              <w:spacing w:after="0" w:line="240" w:lineRule="auto"/>
              <w:contextualSpacing/>
              <w:rPr>
                <w:rFonts w:ascii="Century Gothic" w:hAnsi="Century Gothic" w:cs="Arial"/>
                <w:color w:val="000000" w:themeColor="text1"/>
              </w:rPr>
            </w:pPr>
          </w:p>
          <w:p w14:paraId="02FA7DF7" w14:textId="5818CAA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the City Centre which contains a wide range of service and facility provisions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A936BF">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61188F81" w14:textId="77777777" w:rsidR="005808A4" w:rsidRDefault="005808A4" w:rsidP="0028255E">
            <w:pPr>
              <w:spacing w:after="0" w:line="240" w:lineRule="auto"/>
              <w:contextualSpacing/>
              <w:rPr>
                <w:rFonts w:ascii="Century Gothic" w:hAnsi="Century Gothic" w:cs="Arial"/>
                <w:color w:val="000000" w:themeColor="text1"/>
              </w:rPr>
            </w:pPr>
          </w:p>
          <w:p w14:paraId="06462AFF" w14:textId="13D0E2F4"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4F9F59EB" w14:textId="2F497DD0" w:rsidR="0016063E" w:rsidRDefault="0016063E" w:rsidP="0028255E">
            <w:pPr>
              <w:spacing w:after="0" w:line="240" w:lineRule="auto"/>
              <w:contextualSpacing/>
              <w:rPr>
                <w:rFonts w:ascii="Century Gothic" w:hAnsi="Century Gothic" w:cs="Arial"/>
                <w:color w:val="000000" w:themeColor="text1"/>
              </w:rPr>
            </w:pPr>
          </w:p>
          <w:p w14:paraId="5D097C04" w14:textId="1C1D97E8" w:rsidR="0016063E" w:rsidRDefault="0016063E" w:rsidP="0016063E">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36595B73" w14:textId="77777777" w:rsidR="00901E53" w:rsidRDefault="00901E53" w:rsidP="0016063E">
            <w:pPr>
              <w:spacing w:after="0" w:line="240" w:lineRule="auto"/>
              <w:contextualSpacing/>
              <w:rPr>
                <w:rFonts w:ascii="Century Gothic" w:hAnsi="Century Gothic" w:cs="Arial"/>
                <w:color w:val="000000" w:themeColor="text1"/>
              </w:rPr>
            </w:pPr>
          </w:p>
          <w:p w14:paraId="4FE790AD" w14:textId="5A7D0839" w:rsidR="0016063E" w:rsidRDefault="0074549E" w:rsidP="0016063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For clarification, at the request of the landowner, an additional 3.94 ha eastern parcel has been added</w:t>
            </w:r>
            <w:r w:rsidR="00A936BF">
              <w:rPr>
                <w:rFonts w:ascii="Century Gothic" w:hAnsi="Century Gothic" w:cs="Arial"/>
                <w:color w:val="000000" w:themeColor="text1"/>
              </w:rPr>
              <w:t xml:space="preserve"> to that previously included as part of the SALA site SUB28.</w:t>
            </w:r>
            <w:r w:rsidR="0016063E">
              <w:rPr>
                <w:rStyle w:val="FootnoteReference"/>
                <w:rFonts w:ascii="Century Gothic" w:hAnsi="Century Gothic" w:cs="Arial"/>
                <w:color w:val="000000" w:themeColor="text1"/>
              </w:rPr>
              <w:footnoteReference w:id="32"/>
            </w:r>
            <w:r w:rsidR="0016063E">
              <w:rPr>
                <w:rFonts w:ascii="Century Gothic" w:hAnsi="Century Gothic" w:cs="Arial"/>
                <w:color w:val="000000" w:themeColor="text1"/>
              </w:rPr>
              <w:t xml:space="preserve"> Therefore, SA changed from</w:t>
            </w:r>
            <w:r w:rsidR="00B510E8">
              <w:rPr>
                <w:rFonts w:ascii="Century Gothic" w:hAnsi="Century Gothic" w:cs="Arial"/>
                <w:color w:val="000000" w:themeColor="text1"/>
              </w:rPr>
              <w:t xml:space="preserve"> </w:t>
            </w:r>
            <w:r w:rsidR="0016063E">
              <w:rPr>
                <w:rFonts w:ascii="Century Gothic" w:hAnsi="Century Gothic" w:cs="Arial"/>
                <w:color w:val="000000" w:themeColor="text1"/>
              </w:rPr>
              <w:t>minor positive for Housing</w:t>
            </w:r>
            <w:r w:rsidR="00B510E8">
              <w:rPr>
                <w:rFonts w:ascii="Century Gothic" w:hAnsi="Century Gothic" w:cs="Arial"/>
                <w:color w:val="000000" w:themeColor="text1"/>
              </w:rPr>
              <w:t xml:space="preserve"> to major positive </w:t>
            </w:r>
            <w:r w:rsidR="0016063E">
              <w:rPr>
                <w:rFonts w:ascii="Century Gothic" w:hAnsi="Century Gothic" w:cs="Arial"/>
                <w:color w:val="000000" w:themeColor="text1"/>
              </w:rPr>
              <w:t xml:space="preserve">– to acknowledge the </w:t>
            </w:r>
            <w:r w:rsidR="001F59D3">
              <w:rPr>
                <w:rFonts w:ascii="Century Gothic" w:hAnsi="Century Gothic" w:cs="Arial"/>
                <w:color w:val="000000" w:themeColor="text1"/>
              </w:rPr>
              <w:t xml:space="preserve">increase in provision of housing with enhanced </w:t>
            </w:r>
            <w:r w:rsidR="00991344">
              <w:rPr>
                <w:rFonts w:ascii="Century Gothic" w:hAnsi="Century Gothic" w:cs="Arial"/>
                <w:color w:val="000000" w:themeColor="text1"/>
              </w:rPr>
              <w:t>positive effects indicated.</w:t>
            </w:r>
            <w:r w:rsidR="0016063E">
              <w:rPr>
                <w:rFonts w:ascii="Century Gothic" w:hAnsi="Century Gothic" w:cs="Arial"/>
                <w:color w:val="000000" w:themeColor="text1"/>
              </w:rPr>
              <w:t xml:space="preserve"> </w:t>
            </w:r>
          </w:p>
          <w:p w14:paraId="09B15B03" w14:textId="73FD2F92" w:rsidR="00B51403" w:rsidRDefault="00B51403" w:rsidP="0016063E">
            <w:pPr>
              <w:spacing w:after="0" w:line="240" w:lineRule="auto"/>
              <w:contextualSpacing/>
              <w:rPr>
                <w:rFonts w:ascii="Century Gothic" w:hAnsi="Century Gothic" w:cs="Arial"/>
                <w:color w:val="000000" w:themeColor="text1"/>
              </w:rPr>
            </w:pPr>
          </w:p>
          <w:p w14:paraId="5316D7B1" w14:textId="01D75E27" w:rsidR="00B51403" w:rsidRDefault="00B51403" w:rsidP="0016063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It is understood from t</w:t>
            </w:r>
            <w:r w:rsidR="00164FA4">
              <w:rPr>
                <w:rFonts w:ascii="Century Gothic" w:hAnsi="Century Gothic" w:cs="Arial"/>
                <w:color w:val="000000" w:themeColor="text1"/>
              </w:rPr>
              <w:t xml:space="preserve">he </w:t>
            </w:r>
            <w:r>
              <w:rPr>
                <w:rFonts w:ascii="Century Gothic" w:hAnsi="Century Gothic" w:cs="Arial"/>
                <w:color w:val="000000" w:themeColor="text1"/>
              </w:rPr>
              <w:t>SALA update that a re</w:t>
            </w:r>
            <w:r w:rsidR="0092518D">
              <w:rPr>
                <w:rFonts w:ascii="Century Gothic" w:hAnsi="Century Gothic" w:cs="Arial"/>
                <w:color w:val="000000" w:themeColor="text1"/>
              </w:rPr>
              <w:t xml:space="preserve">cent </w:t>
            </w:r>
            <w:r w:rsidR="00882F4F">
              <w:rPr>
                <w:rFonts w:ascii="Century Gothic" w:hAnsi="Century Gothic" w:cs="Arial"/>
                <w:color w:val="000000" w:themeColor="text1"/>
              </w:rPr>
              <w:t>survey of the original SUB28 site did not find any protected species but did indicate that there were habitats that could potentially su</w:t>
            </w:r>
            <w:r w:rsidR="002E1E05">
              <w:rPr>
                <w:rFonts w:ascii="Century Gothic" w:hAnsi="Century Gothic" w:cs="Arial"/>
                <w:color w:val="000000" w:themeColor="text1"/>
              </w:rPr>
              <w:t xml:space="preserve">pport species such as Bats, Birds, and Reptiles. Therefore, this confirms the </w:t>
            </w:r>
            <w:r w:rsidR="007C609A">
              <w:rPr>
                <w:rFonts w:ascii="Century Gothic" w:hAnsi="Century Gothic" w:cs="Arial"/>
                <w:color w:val="000000" w:themeColor="text1"/>
              </w:rPr>
              <w:t xml:space="preserve">minor </w:t>
            </w:r>
            <w:r w:rsidR="002E1E05">
              <w:rPr>
                <w:rFonts w:ascii="Century Gothic" w:hAnsi="Century Gothic" w:cs="Arial"/>
                <w:color w:val="000000" w:themeColor="text1"/>
              </w:rPr>
              <w:t xml:space="preserve">positive effects </w:t>
            </w:r>
            <w:r w:rsidR="005E0227">
              <w:rPr>
                <w:rFonts w:ascii="Century Gothic" w:hAnsi="Century Gothic" w:cs="Arial"/>
                <w:color w:val="000000" w:themeColor="text1"/>
              </w:rPr>
              <w:t>reported by the previous SA</w:t>
            </w:r>
            <w:r w:rsidR="007C609A">
              <w:rPr>
                <w:rFonts w:ascii="Century Gothic" w:hAnsi="Century Gothic" w:cs="Arial"/>
                <w:color w:val="000000" w:themeColor="text1"/>
              </w:rPr>
              <w:t xml:space="preserve"> with opportunities to protect </w:t>
            </w:r>
            <w:r w:rsidR="00E91541">
              <w:rPr>
                <w:rFonts w:ascii="Century Gothic" w:hAnsi="Century Gothic" w:cs="Arial"/>
                <w:color w:val="000000" w:themeColor="text1"/>
              </w:rPr>
              <w:t xml:space="preserve">and enhance </w:t>
            </w:r>
            <w:r w:rsidR="007C609A">
              <w:rPr>
                <w:rFonts w:ascii="Century Gothic" w:hAnsi="Century Gothic" w:cs="Arial"/>
                <w:color w:val="000000" w:themeColor="text1"/>
              </w:rPr>
              <w:t>important biodiversity</w:t>
            </w:r>
            <w:r w:rsidR="00E91541">
              <w:rPr>
                <w:rFonts w:ascii="Century Gothic" w:hAnsi="Century Gothic" w:cs="Arial"/>
                <w:color w:val="000000" w:themeColor="text1"/>
              </w:rPr>
              <w:t xml:space="preserve">; this additional size of the development site may suggest that there is more scope to </w:t>
            </w:r>
            <w:r w:rsidR="00FF0491">
              <w:rPr>
                <w:rFonts w:ascii="Century Gothic" w:hAnsi="Century Gothic" w:cs="Arial"/>
                <w:color w:val="000000" w:themeColor="text1"/>
              </w:rPr>
              <w:t xml:space="preserve">achieve biodiversity gain and including linking with the wider GI network. </w:t>
            </w:r>
            <w:r w:rsidR="00E12CBC">
              <w:rPr>
                <w:rFonts w:ascii="Century Gothic" w:hAnsi="Century Gothic" w:cs="Arial"/>
                <w:color w:val="000000" w:themeColor="text1"/>
              </w:rPr>
              <w:t>The increased size of the site also may offer increased opportunities for enhancing the sustainable transport network</w:t>
            </w:r>
            <w:r w:rsidR="00E52D02">
              <w:rPr>
                <w:rFonts w:ascii="Century Gothic" w:hAnsi="Century Gothic" w:cs="Arial"/>
                <w:color w:val="000000" w:themeColor="text1"/>
              </w:rPr>
              <w:t xml:space="preserve"> with cycleways and pathways linking with the wider network and integrating with GI for </w:t>
            </w:r>
            <w:r w:rsidR="00DE1AFA">
              <w:rPr>
                <w:rFonts w:ascii="Century Gothic" w:hAnsi="Century Gothic" w:cs="Arial"/>
                <w:color w:val="000000" w:themeColor="text1"/>
              </w:rPr>
              <w:lastRenderedPageBreak/>
              <w:t xml:space="preserve">additional health/wellbeing and biodiversity positive effects. </w:t>
            </w:r>
            <w:r w:rsidR="00AE5F5B">
              <w:rPr>
                <w:rFonts w:ascii="Century Gothic" w:hAnsi="Century Gothic" w:cs="Arial"/>
                <w:color w:val="000000" w:themeColor="text1"/>
              </w:rPr>
              <w:t xml:space="preserve">Therefore, there may be possibilities for increasing the previous SA findings to potential major positive effects on biodiversity – but uncertainty remaining at this stage until further project level studies completed. </w:t>
            </w:r>
          </w:p>
          <w:p w14:paraId="01A613EB" w14:textId="77777777" w:rsidR="0016063E" w:rsidRDefault="0016063E" w:rsidP="0016063E">
            <w:pPr>
              <w:spacing w:after="0" w:line="240" w:lineRule="auto"/>
              <w:contextualSpacing/>
              <w:rPr>
                <w:rFonts w:ascii="Century Gothic" w:hAnsi="Century Gothic" w:cs="Arial"/>
                <w:color w:val="000000" w:themeColor="text1"/>
              </w:rPr>
            </w:pPr>
          </w:p>
          <w:p w14:paraId="5B56D465" w14:textId="655DF341" w:rsidR="0016063E" w:rsidRDefault="0016063E" w:rsidP="0016063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33"/>
            </w:r>
            <w:r>
              <w:rPr>
                <w:rFonts w:ascii="Century Gothic" w:hAnsi="Century Gothic" w:cs="Arial"/>
                <w:color w:val="000000" w:themeColor="text1"/>
              </w:rPr>
              <w:t xml:space="preserve"> reported that 0% of the site is within FZ1</w:t>
            </w:r>
            <w:r w:rsidR="00116E05">
              <w:rPr>
                <w:rFonts w:ascii="Century Gothic" w:hAnsi="Century Gothic" w:cs="Arial"/>
                <w:color w:val="000000" w:themeColor="text1"/>
              </w:rPr>
              <w:t>but 100% in FZ2 with 9% in FZ3</w:t>
            </w:r>
            <w:r>
              <w:rPr>
                <w:rFonts w:ascii="Century Gothic" w:hAnsi="Century Gothic" w:cs="Arial"/>
                <w:color w:val="000000" w:themeColor="text1"/>
              </w:rPr>
              <w:t xml:space="preserve"> indicating risk of flooding and confirming the previous SA with</w:t>
            </w:r>
            <w:r w:rsidR="00442FAA">
              <w:rPr>
                <w:rFonts w:ascii="Century Gothic" w:hAnsi="Century Gothic" w:cs="Arial"/>
                <w:color w:val="000000" w:themeColor="text1"/>
              </w:rPr>
              <w:t xml:space="preserve"> negative</w:t>
            </w:r>
            <w:r>
              <w:rPr>
                <w:rFonts w:ascii="Century Gothic" w:hAnsi="Century Gothic" w:cs="Arial"/>
                <w:color w:val="000000" w:themeColor="text1"/>
              </w:rPr>
              <w:t xml:space="preserve"> effects.</w:t>
            </w:r>
            <w:r w:rsidR="00442FAA">
              <w:rPr>
                <w:rFonts w:ascii="Century Gothic" w:hAnsi="Century Gothic" w:cs="Arial"/>
                <w:color w:val="000000" w:themeColor="text1"/>
              </w:rPr>
              <w:t xml:space="preserve"> </w:t>
            </w:r>
            <w:r w:rsidR="00CC096B">
              <w:rPr>
                <w:rFonts w:ascii="Century Gothic" w:hAnsi="Century Gothic" w:cs="Arial"/>
                <w:color w:val="000000" w:themeColor="text1"/>
              </w:rPr>
              <w:t>The SFRA2 advised that development will be possible if it can be demonstrated that flood risk</w:t>
            </w:r>
            <w:r w:rsidR="007350E5">
              <w:rPr>
                <w:rFonts w:ascii="Century Gothic" w:hAnsi="Century Gothic" w:cs="Arial"/>
                <w:color w:val="000000" w:themeColor="text1"/>
              </w:rPr>
              <w:t xml:space="preserve"> will not be exacerbated elsewhere and that it avoids the FRZ3 area. Thus</w:t>
            </w:r>
            <w:r w:rsidR="0078418E">
              <w:rPr>
                <w:rFonts w:ascii="Century Gothic" w:hAnsi="Century Gothic" w:cs="Arial"/>
                <w:color w:val="000000" w:themeColor="text1"/>
              </w:rPr>
              <w:t>,</w:t>
            </w:r>
            <w:r w:rsidR="007350E5">
              <w:rPr>
                <w:rFonts w:ascii="Century Gothic" w:hAnsi="Century Gothic" w:cs="Arial"/>
                <w:color w:val="000000" w:themeColor="text1"/>
              </w:rPr>
              <w:t xml:space="preserve"> possibilities for mitigating the </w:t>
            </w:r>
            <w:r w:rsidR="00835C98" w:rsidRPr="00CE57B2">
              <w:rPr>
                <w:rFonts w:ascii="Century Gothic" w:hAnsi="Century Gothic" w:cs="Arial"/>
                <w:color w:val="000000" w:themeColor="text1"/>
              </w:rPr>
              <w:t>negative effects are indicated</w:t>
            </w:r>
            <w:r w:rsidR="0078418E" w:rsidRPr="00CE57B2">
              <w:rPr>
                <w:rFonts w:ascii="Century Gothic" w:hAnsi="Century Gothic" w:cs="Arial"/>
                <w:color w:val="000000" w:themeColor="text1"/>
              </w:rPr>
              <w:t xml:space="preserve"> and suggest that the SA findings may be amended from major to minor negative but with some uncertainty</w:t>
            </w:r>
            <w:r w:rsidR="00E85570" w:rsidRPr="00CE57B2">
              <w:rPr>
                <w:rFonts w:ascii="Century Gothic" w:hAnsi="Century Gothic" w:cs="Arial"/>
                <w:color w:val="000000" w:themeColor="text1"/>
              </w:rPr>
              <w:t xml:space="preserve"> </w:t>
            </w:r>
            <w:r w:rsidR="00F53E98" w:rsidRPr="00CE57B2">
              <w:rPr>
                <w:rFonts w:ascii="Century Gothic" w:hAnsi="Century Gothic" w:cs="Arial"/>
                <w:color w:val="000000" w:themeColor="text1"/>
              </w:rPr>
              <w:t>remaining as details of project level design/layout are not yet available.</w:t>
            </w:r>
            <w:r w:rsidR="00F53E98">
              <w:rPr>
                <w:rFonts w:ascii="Century Gothic" w:hAnsi="Century Gothic" w:cs="Arial"/>
                <w:color w:val="000000" w:themeColor="text1"/>
              </w:rPr>
              <w:t xml:space="preserve"> </w:t>
            </w:r>
          </w:p>
          <w:p w14:paraId="6049FE85" w14:textId="3A9B4AA7" w:rsidR="00E319B2" w:rsidRDefault="00E319B2" w:rsidP="0016063E">
            <w:pPr>
              <w:spacing w:after="0" w:line="240" w:lineRule="auto"/>
              <w:contextualSpacing/>
              <w:rPr>
                <w:rFonts w:ascii="Century Gothic" w:hAnsi="Century Gothic" w:cs="Arial"/>
                <w:color w:val="000000" w:themeColor="text1"/>
              </w:rPr>
            </w:pPr>
          </w:p>
          <w:p w14:paraId="728BA954" w14:textId="74B5BC82" w:rsidR="00E319B2" w:rsidRDefault="00E319B2" w:rsidP="0016063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It is understood now that a </w:t>
            </w:r>
            <w:r w:rsidR="00901E53">
              <w:rPr>
                <w:rFonts w:ascii="Century Gothic" w:hAnsi="Century Gothic" w:cs="Arial"/>
                <w:color w:val="000000" w:themeColor="text1"/>
              </w:rPr>
              <w:t>high-pressure</w:t>
            </w:r>
            <w:r>
              <w:rPr>
                <w:rFonts w:ascii="Century Gothic" w:hAnsi="Century Gothic" w:cs="Arial"/>
                <w:color w:val="000000" w:themeColor="text1"/>
              </w:rPr>
              <w:t xml:space="preserve"> gas main runs through the site</w:t>
            </w:r>
            <w:r w:rsidR="00A869A3">
              <w:rPr>
                <w:rFonts w:ascii="Century Gothic" w:hAnsi="Century Gothic" w:cs="Arial"/>
                <w:color w:val="000000" w:themeColor="text1"/>
              </w:rPr>
              <w:t xml:space="preserve">; </w:t>
            </w:r>
            <w:r w:rsidR="0058734A">
              <w:rPr>
                <w:rFonts w:ascii="Century Gothic" w:hAnsi="Century Gothic" w:cs="Arial"/>
                <w:color w:val="000000" w:themeColor="text1"/>
              </w:rPr>
              <w:t xml:space="preserve">and further </w:t>
            </w:r>
            <w:r w:rsidR="001F0A08">
              <w:rPr>
                <w:rFonts w:ascii="Century Gothic" w:hAnsi="Century Gothic" w:cs="Arial"/>
                <w:color w:val="000000" w:themeColor="text1"/>
              </w:rPr>
              <w:t xml:space="preserve">studies to ensure safety, including investigations into any contamination will be required. </w:t>
            </w:r>
          </w:p>
          <w:p w14:paraId="63A0ACA3" w14:textId="77777777" w:rsidR="00820EAC" w:rsidRDefault="00820EAC" w:rsidP="0016063E">
            <w:pPr>
              <w:spacing w:after="0" w:line="240" w:lineRule="auto"/>
              <w:contextualSpacing/>
              <w:rPr>
                <w:rFonts w:ascii="Century Gothic" w:hAnsi="Century Gothic" w:cs="Arial"/>
                <w:color w:val="000000" w:themeColor="text1"/>
              </w:rPr>
            </w:pPr>
          </w:p>
          <w:p w14:paraId="3ED3D43E" w14:textId="77777777" w:rsidR="00820EAC" w:rsidRDefault="00820EAC" w:rsidP="00820EAC">
            <w:pPr>
              <w:spacing w:after="0" w:line="240" w:lineRule="auto"/>
              <w:contextualSpacing/>
              <w:rPr>
                <w:rFonts w:ascii="Century Gothic" w:hAnsi="Century Gothic" w:cs="Arial"/>
                <w:color w:val="000000" w:themeColor="text1"/>
              </w:rPr>
            </w:pPr>
          </w:p>
          <w:p w14:paraId="5F82157B" w14:textId="77777777" w:rsidR="00820EAC" w:rsidRDefault="00820EAC" w:rsidP="00820EAC">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1C7EEA0D" w14:textId="77777777" w:rsidR="00820EAC" w:rsidRDefault="00820EAC" w:rsidP="00820EAC">
            <w:pPr>
              <w:spacing w:after="0" w:line="240" w:lineRule="auto"/>
              <w:contextualSpacing/>
              <w:rPr>
                <w:rFonts w:ascii="Century Gothic" w:hAnsi="Century Gothic" w:cs="Arial"/>
                <w:color w:val="000000" w:themeColor="text1"/>
              </w:rPr>
            </w:pPr>
          </w:p>
          <w:p w14:paraId="4BE5AA72" w14:textId="5632E471" w:rsidR="00820EAC" w:rsidRDefault="00321186" w:rsidP="00820EA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In</w:t>
            </w:r>
            <w:r w:rsidR="00820EAC">
              <w:rPr>
                <w:rFonts w:ascii="Century Gothic" w:hAnsi="Century Gothic" w:cs="Arial"/>
                <w:color w:val="000000" w:themeColor="text1"/>
              </w:rPr>
              <w:t>clud</w:t>
            </w:r>
            <w:r>
              <w:rPr>
                <w:rFonts w:ascii="Century Gothic" w:hAnsi="Century Gothic" w:cs="Arial"/>
                <w:color w:val="000000" w:themeColor="text1"/>
              </w:rPr>
              <w:t>e</w:t>
            </w:r>
            <w:r w:rsidR="00820EAC">
              <w:rPr>
                <w:rFonts w:ascii="Century Gothic" w:hAnsi="Century Gothic" w:cs="Arial"/>
                <w:color w:val="000000" w:themeColor="text1"/>
              </w:rPr>
              <w:t xml:space="preserve"> requirement for</w:t>
            </w:r>
            <w:r w:rsidR="00D25787">
              <w:rPr>
                <w:rFonts w:ascii="Century Gothic" w:hAnsi="Century Gothic" w:cs="Arial"/>
                <w:color w:val="000000" w:themeColor="text1"/>
              </w:rPr>
              <w:t xml:space="preserve"> further</w:t>
            </w:r>
            <w:r w:rsidR="00820EAC">
              <w:rPr>
                <w:rFonts w:ascii="Century Gothic" w:hAnsi="Century Gothic" w:cs="Arial"/>
                <w:color w:val="000000" w:themeColor="text1"/>
              </w:rPr>
              <w:t xml:space="preserve"> ecological studies to identify opportunities for biodiversity gain on this </w:t>
            </w:r>
            <w:r>
              <w:rPr>
                <w:rFonts w:ascii="Century Gothic" w:hAnsi="Century Gothic" w:cs="Arial"/>
                <w:color w:val="000000" w:themeColor="text1"/>
              </w:rPr>
              <w:t>large brownfield</w:t>
            </w:r>
            <w:r w:rsidR="00820EAC">
              <w:rPr>
                <w:rFonts w:ascii="Century Gothic" w:hAnsi="Century Gothic" w:cs="Arial"/>
                <w:color w:val="000000" w:themeColor="text1"/>
              </w:rPr>
              <w:t xml:space="preserve"> site and to promote aims of the JCS GI Strategy, including possibilities to connect to the wider GI network</w:t>
            </w:r>
            <w:r w:rsidR="00D25787">
              <w:rPr>
                <w:rFonts w:ascii="Century Gothic" w:hAnsi="Century Gothic" w:cs="Arial"/>
                <w:color w:val="000000" w:themeColor="text1"/>
              </w:rPr>
              <w:t xml:space="preserve"> and </w:t>
            </w:r>
            <w:r>
              <w:rPr>
                <w:rFonts w:ascii="Century Gothic" w:hAnsi="Century Gothic" w:cs="Arial"/>
                <w:color w:val="000000" w:themeColor="text1"/>
              </w:rPr>
              <w:t>integrating flood risk management SUDS</w:t>
            </w:r>
            <w:r w:rsidR="00A869A3">
              <w:rPr>
                <w:rFonts w:ascii="Century Gothic" w:hAnsi="Century Gothic" w:cs="Arial"/>
                <w:color w:val="000000" w:themeColor="text1"/>
              </w:rPr>
              <w:t xml:space="preserve"> </w:t>
            </w:r>
          </w:p>
          <w:p w14:paraId="716E7FCF" w14:textId="724334EF" w:rsidR="00DE11DC" w:rsidRDefault="00D25787" w:rsidP="00DE11D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to </w:t>
            </w:r>
            <w:r w:rsidR="00DE11DC">
              <w:rPr>
                <w:rFonts w:ascii="Century Gothic" w:hAnsi="Century Gothic" w:cs="Arial"/>
                <w:color w:val="000000" w:themeColor="text1"/>
              </w:rPr>
              <w:t xml:space="preserve">provide/improve cycleways and pathways, including linkages and </w:t>
            </w:r>
            <w:r w:rsidR="0024522E">
              <w:rPr>
                <w:rFonts w:ascii="Century Gothic" w:hAnsi="Century Gothic" w:cs="Arial"/>
                <w:color w:val="000000" w:themeColor="text1"/>
              </w:rPr>
              <w:t xml:space="preserve">integrating with the GI network, where possible, for further enhancements for human health/wellbeing </w:t>
            </w:r>
            <w:r w:rsidR="006213AB">
              <w:rPr>
                <w:rFonts w:ascii="Century Gothic" w:hAnsi="Century Gothic" w:cs="Arial"/>
                <w:color w:val="000000" w:themeColor="text1"/>
              </w:rPr>
              <w:t>and biodiversity</w:t>
            </w:r>
          </w:p>
          <w:p w14:paraId="17529A21" w14:textId="172B2C01" w:rsidR="006213AB" w:rsidRPr="00DE11DC" w:rsidRDefault="0040130A" w:rsidP="00DE11D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Detailed design and layout should include consideration of appropriate planting buffers to help mitigate </w:t>
            </w:r>
            <w:r w:rsidR="00901E53">
              <w:rPr>
                <w:rFonts w:ascii="Century Gothic" w:hAnsi="Century Gothic" w:cs="Arial"/>
                <w:color w:val="000000" w:themeColor="text1"/>
              </w:rPr>
              <w:t>for any noise/vibration from the railway line</w:t>
            </w:r>
            <w:r w:rsidR="006F680C">
              <w:rPr>
                <w:rFonts w:ascii="Century Gothic" w:hAnsi="Century Gothic" w:cs="Arial"/>
                <w:color w:val="000000" w:themeColor="text1"/>
              </w:rPr>
              <w:t xml:space="preserve"> – and again integrated with the wider GI network </w:t>
            </w:r>
          </w:p>
          <w:p w14:paraId="2D1EFF1C" w14:textId="77777777" w:rsidR="0016063E" w:rsidRDefault="0016063E" w:rsidP="0016063E">
            <w:pPr>
              <w:spacing w:after="0" w:line="240" w:lineRule="auto"/>
              <w:contextualSpacing/>
              <w:rPr>
                <w:rFonts w:ascii="Century Gothic" w:hAnsi="Century Gothic" w:cs="Arial"/>
                <w:color w:val="000000" w:themeColor="text1"/>
              </w:rPr>
            </w:pPr>
          </w:p>
          <w:p w14:paraId="316C6E8D" w14:textId="77777777" w:rsidR="0016063E" w:rsidRDefault="0016063E" w:rsidP="0028255E">
            <w:pPr>
              <w:spacing w:after="0" w:line="240" w:lineRule="auto"/>
              <w:contextualSpacing/>
              <w:rPr>
                <w:rFonts w:ascii="Century Gothic" w:hAnsi="Century Gothic" w:cs="Arial"/>
                <w:color w:val="000000" w:themeColor="text1"/>
              </w:rPr>
            </w:pPr>
          </w:p>
          <w:p w14:paraId="5EBF2BE5" w14:textId="78A4B09E" w:rsidR="0091450A" w:rsidRPr="00DF6993" w:rsidRDefault="0091450A" w:rsidP="0028255E">
            <w:pPr>
              <w:spacing w:after="0" w:line="240" w:lineRule="auto"/>
              <w:contextualSpacing/>
              <w:rPr>
                <w:rFonts w:ascii="Century Gothic" w:hAnsi="Century Gothic" w:cs="Arial"/>
                <w:color w:val="000000" w:themeColor="text1"/>
              </w:rPr>
            </w:pPr>
          </w:p>
        </w:tc>
      </w:tr>
    </w:tbl>
    <w:p w14:paraId="181F9570" w14:textId="77777777" w:rsidR="005C576D" w:rsidRDefault="005C576D" w:rsidP="0028255E">
      <w:pPr>
        <w:spacing w:after="0" w:line="240" w:lineRule="auto"/>
      </w:pPr>
    </w:p>
    <w:p w14:paraId="0D844F48" w14:textId="77777777" w:rsidR="0016063E" w:rsidRDefault="0016063E">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425"/>
        <w:gridCol w:w="425"/>
        <w:gridCol w:w="425"/>
        <w:gridCol w:w="426"/>
        <w:gridCol w:w="850"/>
        <w:gridCol w:w="851"/>
        <w:gridCol w:w="850"/>
        <w:gridCol w:w="851"/>
        <w:gridCol w:w="850"/>
        <w:gridCol w:w="851"/>
        <w:gridCol w:w="850"/>
        <w:gridCol w:w="851"/>
        <w:gridCol w:w="850"/>
        <w:gridCol w:w="851"/>
      </w:tblGrid>
      <w:tr w:rsidR="005C576D" w:rsidRPr="00DF4A8D" w14:paraId="21B89BCD" w14:textId="77777777" w:rsidTr="005C576D">
        <w:trPr>
          <w:cantSplit/>
          <w:trHeight w:val="152"/>
        </w:trPr>
        <w:tc>
          <w:tcPr>
            <w:tcW w:w="14885" w:type="dxa"/>
            <w:gridSpan w:val="20"/>
            <w:shd w:val="clear" w:color="auto" w:fill="BFBFBF" w:themeFill="background1" w:themeFillShade="BF"/>
          </w:tcPr>
          <w:p w14:paraId="0EB49C91" w14:textId="626D1325" w:rsidR="005C576D" w:rsidRPr="005F2A5E"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AF48B3" w:rsidRPr="005F2A5E">
              <w:rPr>
                <w:rFonts w:ascii="Century Gothic" w:hAnsi="Century Gothic"/>
                <w:b/>
              </w:rPr>
              <w:t>Allstones, Myers Road</w:t>
            </w:r>
            <w:r w:rsidR="007D5CB4" w:rsidRPr="005F2A5E">
              <w:rPr>
                <w:rFonts w:ascii="Century Gothic" w:hAnsi="Century Gothic"/>
                <w:b/>
              </w:rPr>
              <w:t xml:space="preserve"> (Railway Corridor)</w:t>
            </w:r>
          </w:p>
          <w:p w14:paraId="41E726F7" w14:textId="71516A01"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6.49ha</w:t>
            </w:r>
            <w:r w:rsidR="0087690D">
              <w:rPr>
                <w:rFonts w:ascii="Century Gothic" w:hAnsi="Century Gothic"/>
              </w:rPr>
              <w:t>, 250</w:t>
            </w:r>
            <w:r w:rsidR="007D5CB4">
              <w:rPr>
                <w:rFonts w:ascii="Century Gothic" w:hAnsi="Century Gothic"/>
              </w:rPr>
              <w:t xml:space="preserve"> dwellings</w:t>
            </w:r>
          </w:p>
          <w:p w14:paraId="5BCEA5B9" w14:textId="7D81D4F3"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29</w:t>
            </w:r>
            <w:r w:rsidR="00487B8A">
              <w:rPr>
                <w:rFonts w:ascii="Century Gothic" w:hAnsi="Century Gothic" w:cs="Arial"/>
              </w:rPr>
              <w:t xml:space="preserve">; </w:t>
            </w:r>
            <w:r w:rsidR="00BF237E">
              <w:rPr>
                <w:rFonts w:ascii="Century Gothic" w:hAnsi="Century Gothic" w:cs="Arial"/>
              </w:rPr>
              <w:t xml:space="preserve">SALA ref </w:t>
            </w:r>
            <w:r w:rsidR="00250732">
              <w:rPr>
                <w:rFonts w:ascii="Century Gothic" w:hAnsi="Century Gothic" w:cs="Arial"/>
              </w:rPr>
              <w:t>03NEW18 (</w:t>
            </w:r>
            <w:r w:rsidR="00CC0AAA">
              <w:rPr>
                <w:rFonts w:ascii="Century Gothic" w:hAnsi="Century Gothic" w:cs="Arial"/>
              </w:rPr>
              <w:t>not progressed in 2017 as suitability no</w:t>
            </w:r>
            <w:r w:rsidR="00A77E37">
              <w:rPr>
                <w:rFonts w:ascii="Century Gothic" w:hAnsi="Century Gothic" w:cs="Arial"/>
              </w:rPr>
              <w:t>t</w:t>
            </w:r>
            <w:r w:rsidR="00CC0AAA">
              <w:rPr>
                <w:rFonts w:ascii="Century Gothic" w:hAnsi="Century Gothic" w:cs="Arial"/>
              </w:rPr>
              <w:t xml:space="preserve"> justified for loss of employment land; </w:t>
            </w:r>
            <w:r w:rsidR="00250732">
              <w:rPr>
                <w:rFonts w:ascii="Century Gothic" w:hAnsi="Century Gothic" w:cs="Arial"/>
              </w:rPr>
              <w:t>progre</w:t>
            </w:r>
            <w:r w:rsidR="00711098">
              <w:rPr>
                <w:rFonts w:ascii="Century Gothic" w:hAnsi="Century Gothic" w:cs="Arial"/>
              </w:rPr>
              <w:t xml:space="preserve">ssed as </w:t>
            </w:r>
            <w:r w:rsidR="00CC0AAA">
              <w:rPr>
                <w:rFonts w:ascii="Century Gothic" w:hAnsi="Century Gothic" w:cs="Arial"/>
              </w:rPr>
              <w:t xml:space="preserve">much smaller site </w:t>
            </w:r>
            <w:r w:rsidR="00212663">
              <w:rPr>
                <w:rFonts w:ascii="Century Gothic" w:hAnsi="Century Gothic" w:cs="Arial"/>
              </w:rPr>
              <w:t xml:space="preserve">0.36 ha c 10 dwellings as </w:t>
            </w:r>
            <w:r w:rsidR="00212663" w:rsidRPr="00CC0AAA">
              <w:rPr>
                <w:rFonts w:ascii="Century Gothic" w:hAnsi="Century Gothic" w:cs="Arial"/>
                <w:b/>
              </w:rPr>
              <w:t>SA</w:t>
            </w:r>
            <w:r w:rsidR="00F8294D">
              <w:rPr>
                <w:rFonts w:ascii="Century Gothic" w:hAnsi="Century Gothic" w:cs="Arial"/>
                <w:b/>
              </w:rPr>
              <w:t>19</w:t>
            </w:r>
            <w:r w:rsidR="00273EBB" w:rsidRPr="00CC0AAA">
              <w:rPr>
                <w:rFonts w:ascii="Century Gothic" w:hAnsi="Century Gothic" w:cs="Arial"/>
                <w:b/>
              </w:rPr>
              <w:t xml:space="preserve"> Land off Myers Road in 2019</w:t>
            </w:r>
            <w:r w:rsidR="00CC0AAA">
              <w:rPr>
                <w:rFonts w:ascii="Century Gothic" w:hAnsi="Century Gothic" w:cs="Arial"/>
                <w:b/>
              </w:rPr>
              <w:t>)</w:t>
            </w:r>
          </w:p>
        </w:tc>
      </w:tr>
      <w:tr w:rsidR="005C576D" w:rsidRPr="00DF4A8D" w14:paraId="78E9DF07" w14:textId="77777777" w:rsidTr="005C576D">
        <w:trPr>
          <w:cantSplit/>
          <w:trHeight w:val="1853"/>
        </w:trPr>
        <w:tc>
          <w:tcPr>
            <w:tcW w:w="1277" w:type="dxa"/>
            <w:vMerge w:val="restart"/>
          </w:tcPr>
          <w:p w14:paraId="423DC909"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575635A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154801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1C3A07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8EFDD7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750F9E6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gridSpan w:val="2"/>
            <w:textDirection w:val="btLr"/>
          </w:tcPr>
          <w:p w14:paraId="733BD70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gridSpan w:val="2"/>
            <w:textDirection w:val="btLr"/>
          </w:tcPr>
          <w:p w14:paraId="59B47DF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7C51012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4AA75877" w14:textId="3D4874E4"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sidR="00E26C39">
              <w:rPr>
                <w:rFonts w:ascii="Century Gothic" w:hAnsi="Century Gothic"/>
                <w:b/>
              </w:rPr>
              <w:t>&amp;</w:t>
            </w:r>
            <w:r w:rsidRPr="005C576D">
              <w:rPr>
                <w:rFonts w:ascii="Century Gothic" w:hAnsi="Century Gothic"/>
                <w:b/>
              </w:rPr>
              <w:t xml:space="preserve"> Amenity</w:t>
            </w:r>
          </w:p>
        </w:tc>
        <w:tc>
          <w:tcPr>
            <w:tcW w:w="850" w:type="dxa"/>
            <w:textDirection w:val="btLr"/>
          </w:tcPr>
          <w:p w14:paraId="10F9B8C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573190B0" w14:textId="05687E8D"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00E26C39">
              <w:rPr>
                <w:rFonts w:ascii="Century Gothic" w:hAnsi="Century Gothic"/>
                <w:b/>
              </w:rPr>
              <w:t xml:space="preserve">&amp; </w:t>
            </w:r>
            <w:r w:rsidRPr="005C576D">
              <w:rPr>
                <w:rFonts w:ascii="Century Gothic" w:hAnsi="Century Gothic"/>
                <w:b/>
              </w:rPr>
              <w:t>Local Centres</w:t>
            </w:r>
          </w:p>
        </w:tc>
        <w:tc>
          <w:tcPr>
            <w:tcW w:w="850" w:type="dxa"/>
            <w:textDirection w:val="btLr"/>
          </w:tcPr>
          <w:p w14:paraId="2388A23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BC37EC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5E47D7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9AE869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76E1D7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66CD9B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6B3FDF17" w14:textId="77777777" w:rsidTr="005C576D">
        <w:tc>
          <w:tcPr>
            <w:tcW w:w="1277" w:type="dxa"/>
            <w:vMerge/>
          </w:tcPr>
          <w:p w14:paraId="3F1E18AA" w14:textId="77777777" w:rsidR="005C576D" w:rsidRPr="00DF4A8D" w:rsidRDefault="005C576D" w:rsidP="0028255E">
            <w:pPr>
              <w:spacing w:after="0" w:line="240" w:lineRule="auto"/>
              <w:contextualSpacing/>
              <w:rPr>
                <w:rFonts w:ascii="Century Gothic" w:hAnsi="Century Gothic"/>
              </w:rPr>
            </w:pPr>
          </w:p>
        </w:tc>
        <w:tc>
          <w:tcPr>
            <w:tcW w:w="850" w:type="dxa"/>
          </w:tcPr>
          <w:p w14:paraId="00A4F4D3"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350E59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6183DE3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1AF1CB6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gridSpan w:val="2"/>
          </w:tcPr>
          <w:p w14:paraId="491561A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gridSpan w:val="2"/>
          </w:tcPr>
          <w:p w14:paraId="544FE35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17D23A4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7711B6C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7D9E41C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3B4EDD7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5B93EF0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5545F1F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75FF4A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3738C04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734F39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572414C"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D6149" w:rsidRPr="00DF4A8D" w14:paraId="2C3E6E4C" w14:textId="77777777" w:rsidTr="005D6149">
        <w:tc>
          <w:tcPr>
            <w:tcW w:w="1277" w:type="dxa"/>
          </w:tcPr>
          <w:p w14:paraId="115002E4" w14:textId="77777777" w:rsidR="005D6149" w:rsidRDefault="005D6149" w:rsidP="0028255E">
            <w:pPr>
              <w:spacing w:after="0" w:line="240" w:lineRule="auto"/>
              <w:contextualSpacing/>
              <w:rPr>
                <w:rFonts w:ascii="Century Gothic" w:hAnsi="Century Gothic"/>
                <w:b/>
              </w:rPr>
            </w:pPr>
            <w:r>
              <w:rPr>
                <w:rFonts w:ascii="Century Gothic" w:hAnsi="Century Gothic"/>
                <w:b/>
              </w:rPr>
              <w:t>SA</w:t>
            </w:r>
          </w:p>
          <w:p w14:paraId="0E6C7254" w14:textId="1E7D8ED5" w:rsidR="005D6149" w:rsidRDefault="005D6149"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99CC00"/>
            <w:vAlign w:val="center"/>
          </w:tcPr>
          <w:p w14:paraId="716AC24D" w14:textId="51DD3E98"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7ACF03F" w14:textId="2FB7366B"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089667F" w14:textId="22AF819D" w:rsidR="005D6149" w:rsidRDefault="005D6149"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222DE62A" w14:textId="420C163D"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426" w:type="dxa"/>
            <w:shd w:val="clear" w:color="auto" w:fill="99CC00"/>
            <w:vAlign w:val="center"/>
          </w:tcPr>
          <w:p w14:paraId="55E38C6F" w14:textId="64BDF075"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0" w:type="dxa"/>
            <w:gridSpan w:val="2"/>
            <w:shd w:val="clear" w:color="auto" w:fill="99CC00"/>
            <w:vAlign w:val="center"/>
          </w:tcPr>
          <w:p w14:paraId="158F5A7D" w14:textId="65BEB196"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1" w:type="dxa"/>
            <w:gridSpan w:val="2"/>
            <w:shd w:val="clear" w:color="auto" w:fill="99CC00"/>
            <w:vAlign w:val="center"/>
          </w:tcPr>
          <w:p w14:paraId="378F30EC" w14:textId="5FAFB5B6"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B549A77" w14:textId="72DAE85F" w:rsidR="005D6149" w:rsidRDefault="005D6149"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7B67AB5" w14:textId="53117BDF" w:rsidR="005D6149" w:rsidRDefault="005D6149"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3E8E436D" w14:textId="60CA017C" w:rsidR="005D6149" w:rsidRDefault="005D6149"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2BD85FC" w14:textId="40A7EC55"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BCA0922" w14:textId="05223D24"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0CD4F78" w14:textId="0D9053C4"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1F6E7AA6" w14:textId="58465ECC"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C63F3CA" w14:textId="1EAF94A6"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18C8325" w14:textId="50E6644B"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168FF889" w14:textId="31A26FBB" w:rsidR="005D6149" w:rsidRDefault="005D6149" w:rsidP="0028255E">
            <w:pPr>
              <w:spacing w:after="0" w:line="240" w:lineRule="auto"/>
              <w:contextualSpacing/>
              <w:jc w:val="center"/>
              <w:rPr>
                <w:rFonts w:ascii="Century Gothic" w:hAnsi="Century Gothic"/>
                <w:b/>
              </w:rPr>
            </w:pPr>
            <w:r>
              <w:rPr>
                <w:rFonts w:ascii="Century Gothic" w:hAnsi="Century Gothic"/>
                <w:b/>
              </w:rPr>
              <w:t>?</w:t>
            </w:r>
          </w:p>
        </w:tc>
      </w:tr>
      <w:tr w:rsidR="0049437D" w:rsidRPr="00DF4A8D" w14:paraId="6B8C349F" w14:textId="77777777" w:rsidTr="00402F48">
        <w:tc>
          <w:tcPr>
            <w:tcW w:w="1277" w:type="dxa"/>
          </w:tcPr>
          <w:p w14:paraId="3DBB9A57" w14:textId="77777777" w:rsidR="0049437D" w:rsidRDefault="0049437D" w:rsidP="0028255E">
            <w:pPr>
              <w:spacing w:after="0" w:line="240" w:lineRule="auto"/>
              <w:contextualSpacing/>
              <w:rPr>
                <w:rFonts w:ascii="Century Gothic" w:hAnsi="Century Gothic"/>
                <w:b/>
              </w:rPr>
            </w:pPr>
            <w:r>
              <w:rPr>
                <w:rFonts w:ascii="Century Gothic" w:hAnsi="Century Gothic"/>
                <w:b/>
              </w:rPr>
              <w:t>SA</w:t>
            </w:r>
          </w:p>
          <w:p w14:paraId="0C5E776F" w14:textId="0B7FFC83" w:rsidR="00FC61BB" w:rsidRPr="00B141A3" w:rsidRDefault="005D6149"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1F189D64" w14:textId="526CB29E"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r w:rsidR="00F27B63">
              <w:rPr>
                <w:rFonts w:ascii="Century Gothic" w:hAnsi="Century Gothic"/>
                <w:b/>
              </w:rPr>
              <w:t>?</w:t>
            </w:r>
          </w:p>
        </w:tc>
        <w:tc>
          <w:tcPr>
            <w:tcW w:w="851" w:type="dxa"/>
            <w:shd w:val="clear" w:color="auto" w:fill="99CC00"/>
            <w:vAlign w:val="center"/>
          </w:tcPr>
          <w:p w14:paraId="0E5AC46C" w14:textId="60451371"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B2E1476" w14:textId="1A0E8B80" w:rsidR="00FC61BB" w:rsidRPr="00EA6CB3" w:rsidRDefault="00402F48"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41D3D9AB" w14:textId="7E8EEEB1" w:rsidR="00FC61BB" w:rsidRPr="00EA6CB3" w:rsidRDefault="00A77E37" w:rsidP="0028255E">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7752570D" w14:textId="50B65DC8" w:rsidR="00FC61BB"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gridSpan w:val="2"/>
            <w:shd w:val="clear" w:color="auto" w:fill="99CC00"/>
            <w:vAlign w:val="center"/>
          </w:tcPr>
          <w:p w14:paraId="2CE27713" w14:textId="4ACF92B2"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gridSpan w:val="2"/>
            <w:shd w:val="clear" w:color="auto" w:fill="99CC00"/>
            <w:vAlign w:val="center"/>
          </w:tcPr>
          <w:p w14:paraId="06FED65E" w14:textId="7F80844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9728C0B" w14:textId="60CD14F9"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A736F2B" w14:textId="4A3111AF"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797C911F" w14:textId="018E8C7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AD83D8F" w14:textId="356D9C85"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4BE74FD"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99ABFCF"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0BD675A" w14:textId="5FB71FA8"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D32CAE7" w14:textId="55460488"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09EC647"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6295AC6" w14:textId="08CA5EE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r>
      <w:tr w:rsidR="00FC61BB" w:rsidRPr="00DF4A8D" w14:paraId="5EB13C4D" w14:textId="77777777" w:rsidTr="0091450A">
        <w:trPr>
          <w:trHeight w:val="558"/>
        </w:trPr>
        <w:tc>
          <w:tcPr>
            <w:tcW w:w="14885" w:type="dxa"/>
            <w:gridSpan w:val="20"/>
          </w:tcPr>
          <w:p w14:paraId="7CCB97AB" w14:textId="34942137" w:rsidR="00FC61BB" w:rsidRDefault="00FC61BB" w:rsidP="0028255E">
            <w:pPr>
              <w:spacing w:after="0" w:line="240" w:lineRule="auto"/>
              <w:contextualSpacing/>
              <w:rPr>
                <w:rFonts w:ascii="Century Gothic" w:hAnsi="Century Gothic"/>
                <w:b/>
              </w:rPr>
            </w:pPr>
            <w:r w:rsidRPr="00DF6993">
              <w:rPr>
                <w:rFonts w:ascii="Century Gothic" w:hAnsi="Century Gothic"/>
                <w:b/>
              </w:rPr>
              <w:t>Su</w:t>
            </w:r>
            <w:r w:rsidR="0049437D">
              <w:rPr>
                <w:rFonts w:ascii="Century Gothic" w:hAnsi="Century Gothic"/>
                <w:b/>
              </w:rPr>
              <w:t>stainability Appraisal in 2016</w:t>
            </w:r>
            <w:r w:rsidRPr="00DF6993">
              <w:rPr>
                <w:rFonts w:ascii="Century Gothic" w:hAnsi="Century Gothic"/>
                <w:b/>
              </w:rPr>
              <w:t>:</w:t>
            </w:r>
          </w:p>
          <w:p w14:paraId="5BC3E831" w14:textId="36E50A94" w:rsidR="00FC61BB" w:rsidRPr="00A165A6" w:rsidRDefault="00FC61BB" w:rsidP="0028255E">
            <w:pPr>
              <w:spacing w:after="0" w:line="240" w:lineRule="auto"/>
            </w:pPr>
            <w:r>
              <w:rPr>
                <w:rFonts w:ascii="Century Gothic" w:hAnsi="Century Gothic" w:cs="Arial"/>
                <w:color w:val="000000" w:themeColor="text1"/>
              </w:rPr>
              <w:t xml:space="preserve">The site </w:t>
            </w:r>
            <w:r w:rsidR="006F50C1">
              <w:rPr>
                <w:rFonts w:ascii="Century Gothic" w:hAnsi="Century Gothic" w:cs="Arial"/>
                <w:color w:val="000000" w:themeColor="text1"/>
              </w:rPr>
              <w:t>identified</w:t>
            </w:r>
            <w:r w:rsidR="0087690D">
              <w:rPr>
                <w:rFonts w:ascii="Century Gothic" w:hAnsi="Century Gothic" w:cs="Arial"/>
                <w:color w:val="000000" w:themeColor="text1"/>
              </w:rPr>
              <w:t xml:space="preserve"> to deliver 250</w:t>
            </w:r>
            <w:r>
              <w:rPr>
                <w:rFonts w:ascii="Century Gothic" w:hAnsi="Century Gothic" w:cs="Arial"/>
                <w:color w:val="000000" w:themeColor="text1"/>
              </w:rPr>
              <w:t xml:space="preserve"> dwellings with the potential for a major </w:t>
            </w:r>
            <w:r w:rsidR="0049437D">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29866825" w14:textId="3F9E4326" w:rsidR="00FC61BB" w:rsidRPr="00327757"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6185B234" w14:textId="5507CDA3" w:rsidR="00FC61BB" w:rsidRDefault="00FC61BB" w:rsidP="0028255E">
            <w:pPr>
              <w:spacing w:after="0" w:line="240" w:lineRule="auto"/>
              <w:contextualSpacing/>
              <w:rPr>
                <w:rFonts w:ascii="Century Gothic" w:hAnsi="Century Gothic" w:cs="Arial"/>
                <w:color w:val="000000" w:themeColor="text1"/>
              </w:rPr>
            </w:pPr>
          </w:p>
          <w:p w14:paraId="620662DE" w14:textId="5689C5BE"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The site is located partially within an area of flood risk along the eastern border of the site. It is considered that development could avoid this area of the site, and mitigation provided through GCT JCS and GCP policies should ensure that there will be no significant negative effects. Potential for a residual neutral effect against SA Objective 5. </w:t>
            </w:r>
          </w:p>
          <w:p w14:paraId="7FE3EF9C" w14:textId="666C34FF" w:rsidR="00FC61BB" w:rsidRDefault="00FC61BB" w:rsidP="0028255E">
            <w:pPr>
              <w:spacing w:after="0" w:line="240" w:lineRule="auto"/>
              <w:contextualSpacing/>
              <w:rPr>
                <w:rFonts w:ascii="Century Gothic" w:hAnsi="Century Gothic" w:cs="Arial"/>
                <w:color w:val="000000" w:themeColor="text1"/>
              </w:rPr>
            </w:pPr>
          </w:p>
          <w:p w14:paraId="2AA754B3" w14:textId="4C93AF81"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2966EB">
              <w:rPr>
                <w:rFonts w:ascii="Century Gothic" w:hAnsi="Century Gothic" w:cs="Arial"/>
                <w:color w:val="000000" w:themeColor="text1"/>
              </w:rPr>
              <w:t xml:space="preserve"> The site is located within 800m of bus services along Horton Road, national cycle routes and Public Rights of Way with the potential for a minor </w:t>
            </w:r>
            <w:r w:rsidR="00A77E37">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1F7BE64E" w14:textId="404555CC" w:rsidR="00FC61BB" w:rsidRDefault="00FC61BB" w:rsidP="0028255E">
            <w:pPr>
              <w:spacing w:after="0" w:line="240" w:lineRule="auto"/>
              <w:contextualSpacing/>
              <w:rPr>
                <w:rFonts w:ascii="Century Gothic" w:hAnsi="Century Gothic" w:cs="Arial"/>
                <w:color w:val="000000" w:themeColor="text1"/>
              </w:rPr>
            </w:pPr>
          </w:p>
          <w:p w14:paraId="0DB05F31" w14:textId="793AE0E0"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 xml:space="preserve">The site is not known to contain best and most versatile agricultural land, and </w:t>
            </w:r>
            <w:proofErr w:type="gramStart"/>
            <w:r>
              <w:rPr>
                <w:rFonts w:ascii="Century Gothic" w:hAnsi="Century Gothic" w:cs="Arial"/>
                <w:color w:val="000000" w:themeColor="text1"/>
              </w:rPr>
              <w:t>the majority of</w:t>
            </w:r>
            <w:proofErr w:type="gramEnd"/>
            <w:r>
              <w:rPr>
                <w:rFonts w:ascii="Century Gothic" w:hAnsi="Century Gothic" w:cs="Arial"/>
                <w:color w:val="000000" w:themeColor="text1"/>
              </w:rPr>
              <w:t xml:space="preserve"> the site is brownfield, development therefore has the potential for a minor </w:t>
            </w:r>
            <w:r w:rsidR="00A77E37">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7. At this stage, the Landscape/Townscape sensitivity of the site is unknown, however, as the site is predominantly brownfield and given the design standards and mitigation provided through the GCT JCS and Draft GCP, it is considered that there is the potential for a minor positive effect against SA Objective 8.</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09F96CE6" w14:textId="6C58BCC9" w:rsidR="00FC61BB" w:rsidRDefault="00FC61BB" w:rsidP="0028255E">
            <w:pPr>
              <w:spacing w:after="0" w:line="240" w:lineRule="auto"/>
              <w:contextualSpacing/>
              <w:rPr>
                <w:rFonts w:ascii="Century Gothic" w:hAnsi="Century Gothic" w:cs="Arial"/>
                <w:color w:val="000000" w:themeColor="text1"/>
              </w:rPr>
            </w:pPr>
          </w:p>
          <w:p w14:paraId="08BFD41C" w14:textId="35782958" w:rsidR="00FC61BB" w:rsidRDefault="00FC61BB" w:rsidP="0028255E">
            <w:pPr>
              <w:spacing w:after="0" w:line="240" w:lineRule="auto"/>
              <w:contextualSpacing/>
              <w:rPr>
                <w:rFonts w:ascii="Century Gothic" w:hAnsi="Century Gothic" w:cs="Arial"/>
                <w:color w:val="000000" w:themeColor="text1"/>
              </w:rPr>
            </w:pPr>
            <w:r w:rsidRPr="00601D4A">
              <w:rPr>
                <w:rFonts w:ascii="Century Gothic" w:hAnsi="Century Gothic" w:cs="Arial"/>
                <w:color w:val="000000" w:themeColor="text1"/>
              </w:rPr>
              <w:t>The site is located adjacent to a railway line which has the potential for minor negative effects on the amenity of future residents. Mitigation provided through the GCT JCS and GCP, and available at the project level (including an appropriate buffer), should ensure that development will not lead to any significant negative effects, with the potential for a residual neutral effect against SA Objective 11.</w:t>
            </w:r>
          </w:p>
          <w:p w14:paraId="5DD6F0AE" w14:textId="19DC29A4" w:rsidR="00FC61BB" w:rsidRDefault="00FC61BB" w:rsidP="0028255E">
            <w:pPr>
              <w:spacing w:after="0" w:line="240" w:lineRule="auto"/>
              <w:contextualSpacing/>
              <w:rPr>
                <w:rFonts w:ascii="Century Gothic" w:hAnsi="Century Gothic" w:cs="Arial"/>
                <w:color w:val="000000" w:themeColor="text1"/>
              </w:rPr>
            </w:pPr>
          </w:p>
          <w:p w14:paraId="1D2E31A6" w14:textId="27F4918E"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partially within a Local Centre boundary with the potential for a minor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A77E37">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1D8D9069" w14:textId="77777777" w:rsidR="0091450A" w:rsidRDefault="0091450A" w:rsidP="0028255E">
            <w:pPr>
              <w:spacing w:after="0" w:line="240" w:lineRule="auto"/>
              <w:contextualSpacing/>
              <w:rPr>
                <w:rFonts w:ascii="Century Gothic" w:hAnsi="Century Gothic" w:cs="Arial"/>
                <w:color w:val="000000" w:themeColor="text1"/>
              </w:rPr>
            </w:pPr>
          </w:p>
          <w:p w14:paraId="231728BF"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196F1DD2" w14:textId="77777777" w:rsidR="00A77E37" w:rsidRDefault="00A77E37" w:rsidP="0028255E">
            <w:pPr>
              <w:spacing w:after="0" w:line="240" w:lineRule="auto"/>
              <w:contextualSpacing/>
              <w:rPr>
                <w:rFonts w:ascii="Century Gothic" w:hAnsi="Century Gothic" w:cs="Arial"/>
                <w:color w:val="000000" w:themeColor="text1"/>
              </w:rPr>
            </w:pPr>
          </w:p>
          <w:p w14:paraId="0EDA71C0" w14:textId="1BCC62B5" w:rsidR="00A77E37" w:rsidRDefault="00A77E37" w:rsidP="00A77E37">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2F693068" w14:textId="7A3E8117" w:rsidR="00A77E37" w:rsidRDefault="00C472DC" w:rsidP="00A77E37">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SALA </w:t>
            </w:r>
            <w:r w:rsidR="00AA504D">
              <w:rPr>
                <w:rFonts w:ascii="Century Gothic" w:hAnsi="Century Gothic" w:cs="Arial"/>
                <w:color w:val="000000" w:themeColor="text1"/>
              </w:rPr>
              <w:t>includes a much smaller site with only c 10 dwellings</w:t>
            </w:r>
            <w:r w:rsidR="0022620F">
              <w:rPr>
                <w:rFonts w:ascii="Century Gothic" w:hAnsi="Century Gothic" w:cs="Arial"/>
                <w:color w:val="000000" w:themeColor="text1"/>
              </w:rPr>
              <w:t xml:space="preserve"> than that previously subject to SA earlier in 2016</w:t>
            </w:r>
            <w:r w:rsidR="00A77E37">
              <w:rPr>
                <w:rFonts w:ascii="Century Gothic" w:hAnsi="Century Gothic" w:cs="Arial"/>
                <w:color w:val="000000" w:themeColor="text1"/>
              </w:rPr>
              <w:t>.</w:t>
            </w:r>
            <w:r w:rsidR="00A77E37">
              <w:rPr>
                <w:rStyle w:val="FootnoteReference"/>
                <w:rFonts w:ascii="Century Gothic" w:hAnsi="Century Gothic" w:cs="Arial"/>
                <w:color w:val="000000" w:themeColor="text1"/>
              </w:rPr>
              <w:footnoteReference w:id="34"/>
            </w:r>
            <w:r w:rsidR="00A77E37">
              <w:rPr>
                <w:rFonts w:ascii="Century Gothic" w:hAnsi="Century Gothic" w:cs="Arial"/>
                <w:color w:val="000000" w:themeColor="text1"/>
              </w:rPr>
              <w:t xml:space="preserve"> Therefore, SA changed from m</w:t>
            </w:r>
            <w:r w:rsidR="0022620F">
              <w:rPr>
                <w:rFonts w:ascii="Century Gothic" w:hAnsi="Century Gothic" w:cs="Arial"/>
                <w:color w:val="000000" w:themeColor="text1"/>
              </w:rPr>
              <w:t>ajor</w:t>
            </w:r>
            <w:r w:rsidR="00A77E37">
              <w:rPr>
                <w:rFonts w:ascii="Century Gothic" w:hAnsi="Century Gothic" w:cs="Arial"/>
                <w:color w:val="000000" w:themeColor="text1"/>
              </w:rPr>
              <w:t xml:space="preserve"> positive for Housing to m</w:t>
            </w:r>
            <w:r w:rsidR="0022620F">
              <w:rPr>
                <w:rFonts w:ascii="Century Gothic" w:hAnsi="Century Gothic" w:cs="Arial"/>
                <w:color w:val="000000" w:themeColor="text1"/>
              </w:rPr>
              <w:t>ino</w:t>
            </w:r>
            <w:r w:rsidR="00A77E37">
              <w:rPr>
                <w:rFonts w:ascii="Century Gothic" w:hAnsi="Century Gothic" w:cs="Arial"/>
                <w:color w:val="000000" w:themeColor="text1"/>
              </w:rPr>
              <w:t xml:space="preserve">r positive – to acknowledge the </w:t>
            </w:r>
            <w:r w:rsidR="0022620F">
              <w:rPr>
                <w:rFonts w:ascii="Century Gothic" w:hAnsi="Century Gothic" w:cs="Arial"/>
                <w:color w:val="000000" w:themeColor="text1"/>
              </w:rPr>
              <w:t>significant de</w:t>
            </w:r>
            <w:r w:rsidR="00A77E37">
              <w:rPr>
                <w:rFonts w:ascii="Century Gothic" w:hAnsi="Century Gothic" w:cs="Arial"/>
                <w:color w:val="000000" w:themeColor="text1"/>
              </w:rPr>
              <w:t>crease in provision of housing</w:t>
            </w:r>
            <w:r w:rsidR="0022620F">
              <w:rPr>
                <w:rFonts w:ascii="Century Gothic" w:hAnsi="Century Gothic" w:cs="Arial"/>
                <w:color w:val="000000" w:themeColor="text1"/>
              </w:rPr>
              <w:t xml:space="preserve"> and</w:t>
            </w:r>
            <w:r w:rsidR="00A77E37">
              <w:rPr>
                <w:rFonts w:ascii="Century Gothic" w:hAnsi="Century Gothic" w:cs="Arial"/>
                <w:color w:val="000000" w:themeColor="text1"/>
              </w:rPr>
              <w:t xml:space="preserve"> </w:t>
            </w:r>
            <w:r w:rsidR="0022620F">
              <w:rPr>
                <w:rFonts w:ascii="Century Gothic" w:hAnsi="Century Gothic" w:cs="Arial"/>
                <w:color w:val="000000" w:themeColor="text1"/>
              </w:rPr>
              <w:t>reduc</w:t>
            </w:r>
            <w:r w:rsidR="00A77E37">
              <w:rPr>
                <w:rFonts w:ascii="Century Gothic" w:hAnsi="Century Gothic" w:cs="Arial"/>
                <w:color w:val="000000" w:themeColor="text1"/>
              </w:rPr>
              <w:t>ed positive effects indicated.</w:t>
            </w:r>
            <w:r w:rsidR="00962003">
              <w:rPr>
                <w:rFonts w:ascii="Century Gothic" w:hAnsi="Century Gothic" w:cs="Arial"/>
                <w:color w:val="000000" w:themeColor="text1"/>
              </w:rPr>
              <w:t xml:space="preserve"> With such a reduced site size, the opportunities for biodiversity net gain are less certa</w:t>
            </w:r>
            <w:r w:rsidR="0099080C">
              <w:rPr>
                <w:rFonts w:ascii="Century Gothic" w:hAnsi="Century Gothic" w:cs="Arial"/>
                <w:color w:val="000000" w:themeColor="text1"/>
              </w:rPr>
              <w:t xml:space="preserve">in – a minor positive is retained for the SA but revised to include some uncertainty of this significance. </w:t>
            </w:r>
          </w:p>
          <w:p w14:paraId="4AEB363B" w14:textId="3C8C5E69" w:rsidR="00913BB5" w:rsidRDefault="00913BB5" w:rsidP="00A77E37">
            <w:pPr>
              <w:spacing w:after="0" w:line="240" w:lineRule="auto"/>
              <w:contextualSpacing/>
              <w:rPr>
                <w:rFonts w:ascii="Century Gothic" w:hAnsi="Century Gothic" w:cs="Arial"/>
                <w:color w:val="000000" w:themeColor="text1"/>
              </w:rPr>
            </w:pPr>
          </w:p>
          <w:p w14:paraId="700EA7FA" w14:textId="2A329190" w:rsidR="00913BB5" w:rsidRDefault="00913BB5" w:rsidP="00A77E37">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It is understood from the SALA that the site is </w:t>
            </w:r>
            <w:proofErr w:type="gramStart"/>
            <w:r>
              <w:rPr>
                <w:rFonts w:ascii="Century Gothic" w:hAnsi="Century Gothic" w:cs="Arial"/>
                <w:color w:val="000000" w:themeColor="text1"/>
              </w:rPr>
              <w:t>fairly close</w:t>
            </w:r>
            <w:proofErr w:type="gramEnd"/>
            <w:r w:rsidR="003566F8">
              <w:rPr>
                <w:rFonts w:ascii="Century Gothic" w:hAnsi="Century Gothic" w:cs="Arial"/>
                <w:color w:val="000000" w:themeColor="text1"/>
              </w:rPr>
              <w:t xml:space="preserve"> to the recorded locations of two Roman period lead coffins so a chance that a cemetery </w:t>
            </w:r>
            <w:r w:rsidR="00E26C39">
              <w:rPr>
                <w:rFonts w:ascii="Century Gothic" w:hAnsi="Century Gothic" w:cs="Arial"/>
                <w:color w:val="000000" w:themeColor="text1"/>
              </w:rPr>
              <w:t xml:space="preserve">extends into the area and indicates need for archaeological investigation. Previous SA findings are still relevant and valid. </w:t>
            </w:r>
          </w:p>
          <w:p w14:paraId="62232EEC" w14:textId="77777777" w:rsidR="00915135" w:rsidRDefault="00915135" w:rsidP="00A77E37">
            <w:pPr>
              <w:spacing w:after="0" w:line="240" w:lineRule="auto"/>
              <w:contextualSpacing/>
              <w:rPr>
                <w:rFonts w:ascii="Century Gothic" w:hAnsi="Century Gothic" w:cs="Arial"/>
                <w:color w:val="000000" w:themeColor="text1"/>
              </w:rPr>
            </w:pPr>
          </w:p>
          <w:p w14:paraId="718DC0E3" w14:textId="1684A870" w:rsidR="00A77E37" w:rsidRDefault="00915135" w:rsidP="00A77E37">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35"/>
            </w:r>
            <w:r>
              <w:rPr>
                <w:rFonts w:ascii="Century Gothic" w:hAnsi="Century Gothic" w:cs="Arial"/>
                <w:color w:val="000000" w:themeColor="text1"/>
              </w:rPr>
              <w:t xml:space="preserve"> reported that </w:t>
            </w:r>
            <w:r w:rsidR="0099080C">
              <w:rPr>
                <w:rFonts w:ascii="Century Gothic" w:hAnsi="Century Gothic" w:cs="Arial"/>
                <w:color w:val="000000" w:themeColor="text1"/>
              </w:rPr>
              <w:t>10</w:t>
            </w:r>
            <w:r>
              <w:rPr>
                <w:rFonts w:ascii="Century Gothic" w:hAnsi="Century Gothic" w:cs="Arial"/>
                <w:color w:val="000000" w:themeColor="text1"/>
              </w:rPr>
              <w:t>0% of the site is within FZ1</w:t>
            </w:r>
            <w:r w:rsidR="0099080C">
              <w:rPr>
                <w:rFonts w:ascii="Century Gothic" w:hAnsi="Century Gothic" w:cs="Arial"/>
                <w:color w:val="000000" w:themeColor="text1"/>
              </w:rPr>
              <w:t xml:space="preserve">confirming that there is no flood risk </w:t>
            </w:r>
            <w:r w:rsidR="00E86A41">
              <w:rPr>
                <w:rFonts w:ascii="Century Gothic" w:hAnsi="Century Gothic" w:cs="Arial"/>
                <w:color w:val="000000" w:themeColor="text1"/>
              </w:rPr>
              <w:t>and therefore, the previous SA is changed to minor positive from neutral</w:t>
            </w:r>
            <w:r w:rsidR="00913BB5">
              <w:rPr>
                <w:rFonts w:ascii="Century Gothic" w:hAnsi="Century Gothic" w:cs="Arial"/>
                <w:color w:val="000000" w:themeColor="text1"/>
              </w:rPr>
              <w:t xml:space="preserve"> to reflect the updated information. </w:t>
            </w:r>
          </w:p>
          <w:p w14:paraId="283357CE" w14:textId="77777777" w:rsidR="0035619B" w:rsidRDefault="0035619B" w:rsidP="00A77E37">
            <w:pPr>
              <w:spacing w:after="0" w:line="240" w:lineRule="auto"/>
              <w:contextualSpacing/>
              <w:rPr>
                <w:rFonts w:ascii="Century Gothic" w:hAnsi="Century Gothic" w:cs="Arial"/>
                <w:b/>
                <w:color w:val="000000" w:themeColor="text1"/>
              </w:rPr>
            </w:pPr>
          </w:p>
          <w:p w14:paraId="7A7E65EC" w14:textId="4261BC3D" w:rsidR="00C854A5" w:rsidRDefault="00A77E37" w:rsidP="00A77E37">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03073B15" w14:textId="444218F3" w:rsidR="00A77E37" w:rsidRPr="00C854A5" w:rsidRDefault="00C854A5" w:rsidP="00C854A5">
            <w:pPr>
              <w:pStyle w:val="ListParagraph"/>
              <w:numPr>
                <w:ilvl w:val="0"/>
                <w:numId w:val="4"/>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for ecological studies and any opportunities to provide biodiversity gain and links to the wider GI network </w:t>
            </w:r>
          </w:p>
          <w:p w14:paraId="21EEBC0E" w14:textId="56D7C9E5" w:rsidR="00A77E37" w:rsidRPr="00DF6993" w:rsidRDefault="00A77E37" w:rsidP="0028255E">
            <w:pPr>
              <w:spacing w:after="0" w:line="240" w:lineRule="auto"/>
              <w:contextualSpacing/>
              <w:rPr>
                <w:rFonts w:ascii="Century Gothic" w:hAnsi="Century Gothic" w:cs="Arial"/>
                <w:color w:val="000000" w:themeColor="text1"/>
              </w:rPr>
            </w:pPr>
          </w:p>
        </w:tc>
      </w:tr>
      <w:tr w:rsidR="005C576D" w:rsidRPr="00DF4A8D" w14:paraId="3DC41CB1" w14:textId="77777777" w:rsidTr="00EF6F68">
        <w:trPr>
          <w:cantSplit/>
          <w:trHeight w:val="152"/>
        </w:trPr>
        <w:tc>
          <w:tcPr>
            <w:tcW w:w="14885" w:type="dxa"/>
            <w:gridSpan w:val="20"/>
            <w:shd w:val="clear" w:color="auto" w:fill="BFBFBF" w:themeFill="background1" w:themeFillShade="BF"/>
            <w:vAlign w:val="center"/>
          </w:tcPr>
          <w:p w14:paraId="0AA673C9" w14:textId="549ADB77" w:rsidR="005C576D" w:rsidRPr="002C6F15" w:rsidRDefault="005C576D" w:rsidP="0028255E">
            <w:pPr>
              <w:spacing w:after="0" w:line="240" w:lineRule="auto"/>
              <w:contextualSpacing/>
              <w:rPr>
                <w:rFonts w:ascii="Century Gothic" w:hAnsi="Century Gothic"/>
                <w:b/>
              </w:rPr>
            </w:pPr>
            <w:bookmarkStart w:id="4" w:name="_Hlk3883429"/>
            <w:r w:rsidRPr="00F63659">
              <w:rPr>
                <w:rFonts w:ascii="Century Gothic" w:hAnsi="Century Gothic"/>
                <w:b/>
              </w:rPr>
              <w:lastRenderedPageBreak/>
              <w:t>Site:</w:t>
            </w:r>
            <w:r>
              <w:rPr>
                <w:rFonts w:ascii="Century Gothic" w:hAnsi="Century Gothic"/>
                <w:b/>
              </w:rPr>
              <w:t xml:space="preserve"> </w:t>
            </w:r>
            <w:r w:rsidR="00AF48B3" w:rsidRPr="002C6F15">
              <w:rPr>
                <w:rFonts w:ascii="Century Gothic" w:hAnsi="Century Gothic"/>
                <w:b/>
              </w:rPr>
              <w:t>Barnwood Manor</w:t>
            </w:r>
          </w:p>
          <w:p w14:paraId="2EB4A722" w14:textId="23FEEB3A"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 xml:space="preserve">1.95ha, </w:t>
            </w:r>
            <w:r w:rsidR="009D537A">
              <w:rPr>
                <w:rFonts w:ascii="Century Gothic" w:hAnsi="Century Gothic"/>
              </w:rPr>
              <w:t>2</w:t>
            </w:r>
            <w:r w:rsidR="00065276">
              <w:rPr>
                <w:rFonts w:ascii="Century Gothic" w:hAnsi="Century Gothic"/>
              </w:rPr>
              <w:t>0</w:t>
            </w:r>
            <w:r w:rsidR="007D5CB4">
              <w:rPr>
                <w:rFonts w:ascii="Century Gothic" w:hAnsi="Century Gothic"/>
              </w:rPr>
              <w:t xml:space="preserve"> dwellings</w:t>
            </w:r>
          </w:p>
          <w:p w14:paraId="637C9745" w14:textId="00A8D7A5"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30</w:t>
            </w:r>
            <w:r w:rsidR="00432043">
              <w:rPr>
                <w:rFonts w:ascii="Century Gothic" w:hAnsi="Century Gothic" w:cs="Arial"/>
              </w:rPr>
              <w:t xml:space="preserve">; SALA ref </w:t>
            </w:r>
            <w:r w:rsidR="00E52244">
              <w:rPr>
                <w:rFonts w:ascii="Century Gothic" w:hAnsi="Century Gothic" w:cs="Arial"/>
              </w:rPr>
              <w:t>SUB</w:t>
            </w:r>
            <w:r w:rsidR="00595857">
              <w:rPr>
                <w:rFonts w:ascii="Century Gothic" w:hAnsi="Century Gothic" w:cs="Arial"/>
              </w:rPr>
              <w:t>25</w:t>
            </w:r>
            <w:r w:rsidR="0084092A">
              <w:rPr>
                <w:rFonts w:ascii="Century Gothic" w:hAnsi="Century Gothic" w:cs="Arial"/>
              </w:rPr>
              <w:t xml:space="preserve"> </w:t>
            </w:r>
            <w:r w:rsidR="00996CFC">
              <w:rPr>
                <w:rFonts w:ascii="Century Gothic" w:hAnsi="Century Gothic" w:cs="Arial"/>
              </w:rPr>
              <w:t xml:space="preserve">(progressed as SA7 Land at Barnwood Manor </w:t>
            </w:r>
            <w:r w:rsidR="001F15E6">
              <w:rPr>
                <w:rFonts w:ascii="Century Gothic" w:hAnsi="Century Gothic" w:cs="Arial"/>
              </w:rPr>
              <w:t xml:space="preserve">in 2017; retained for progression as </w:t>
            </w:r>
            <w:r w:rsidR="001F15E6" w:rsidRPr="00294CB2">
              <w:rPr>
                <w:rFonts w:ascii="Century Gothic" w:hAnsi="Century Gothic" w:cs="Arial"/>
                <w:b/>
              </w:rPr>
              <w:t>SA02 Land at Barnwood Manor</w:t>
            </w:r>
            <w:r w:rsidR="00294CB2" w:rsidRPr="00294CB2">
              <w:rPr>
                <w:rFonts w:ascii="Century Gothic" w:hAnsi="Century Gothic" w:cs="Arial"/>
                <w:b/>
              </w:rPr>
              <w:t xml:space="preserve"> in 2019</w:t>
            </w:r>
            <w:r w:rsidR="00294CB2">
              <w:rPr>
                <w:rFonts w:ascii="Century Gothic" w:hAnsi="Century Gothic" w:cs="Arial"/>
              </w:rPr>
              <w:t xml:space="preserve"> with </w:t>
            </w:r>
            <w:r w:rsidR="009D537A">
              <w:rPr>
                <w:rFonts w:ascii="Century Gothic" w:hAnsi="Century Gothic" w:cs="Arial"/>
              </w:rPr>
              <w:t>30</w:t>
            </w:r>
            <w:r w:rsidR="00294CB2">
              <w:rPr>
                <w:rFonts w:ascii="Century Gothic" w:hAnsi="Century Gothic" w:cs="Arial"/>
              </w:rPr>
              <w:t xml:space="preserve"> dwellings)</w:t>
            </w:r>
          </w:p>
        </w:tc>
      </w:tr>
      <w:tr w:rsidR="005C576D" w:rsidRPr="00DF4A8D" w14:paraId="1E4D6133" w14:textId="77777777" w:rsidTr="00EF6F68">
        <w:trPr>
          <w:cantSplit/>
          <w:trHeight w:val="1853"/>
        </w:trPr>
        <w:tc>
          <w:tcPr>
            <w:tcW w:w="1277" w:type="dxa"/>
            <w:vMerge w:val="restart"/>
          </w:tcPr>
          <w:p w14:paraId="278D77FC"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7940D589"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74CE48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BE8D1C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5DC3E5D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3F54D4A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gridSpan w:val="2"/>
            <w:textDirection w:val="btLr"/>
          </w:tcPr>
          <w:p w14:paraId="346ECDF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gridSpan w:val="2"/>
            <w:textDirection w:val="btLr"/>
            <w:vAlign w:val="center"/>
          </w:tcPr>
          <w:p w14:paraId="19DFE7D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3DCD6FD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D48F51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42EFF0C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9F44E85"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7C750A7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11EB83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028DF91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1B9A8CE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131D2D3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15BEAD9"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2300CBE1" w14:textId="77777777" w:rsidTr="00EF6F68">
        <w:tc>
          <w:tcPr>
            <w:tcW w:w="1277" w:type="dxa"/>
            <w:vMerge/>
          </w:tcPr>
          <w:p w14:paraId="19969741" w14:textId="77777777" w:rsidR="005C576D" w:rsidRPr="00DF4A8D" w:rsidRDefault="005C576D" w:rsidP="0028255E">
            <w:pPr>
              <w:spacing w:after="0" w:line="240" w:lineRule="auto"/>
              <w:contextualSpacing/>
              <w:rPr>
                <w:rFonts w:ascii="Century Gothic" w:hAnsi="Century Gothic"/>
              </w:rPr>
            </w:pPr>
          </w:p>
        </w:tc>
        <w:tc>
          <w:tcPr>
            <w:tcW w:w="850" w:type="dxa"/>
          </w:tcPr>
          <w:p w14:paraId="41355528"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3610B06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394B52B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19B0989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gridSpan w:val="2"/>
          </w:tcPr>
          <w:p w14:paraId="26DA7A2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gridSpan w:val="2"/>
            <w:vAlign w:val="center"/>
          </w:tcPr>
          <w:p w14:paraId="268BE9F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609BF92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5AB33FF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29AAA46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272C96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58A6670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02CAC71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38439D0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4EB3AA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F36233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AF1A2D5"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413003" w:rsidRPr="00DF4A8D" w14:paraId="31F396B9" w14:textId="77777777" w:rsidTr="00601A8C">
        <w:tc>
          <w:tcPr>
            <w:tcW w:w="1277" w:type="dxa"/>
          </w:tcPr>
          <w:p w14:paraId="3BA45697" w14:textId="77777777" w:rsidR="00AA3AA5" w:rsidRDefault="00AA3AA5" w:rsidP="0028255E">
            <w:pPr>
              <w:spacing w:after="0" w:line="240" w:lineRule="auto"/>
              <w:contextualSpacing/>
              <w:rPr>
                <w:rFonts w:ascii="Century Gothic" w:hAnsi="Century Gothic"/>
                <w:b/>
              </w:rPr>
            </w:pPr>
            <w:r>
              <w:rPr>
                <w:rFonts w:ascii="Century Gothic" w:hAnsi="Century Gothic"/>
                <w:b/>
              </w:rPr>
              <w:t xml:space="preserve">SA </w:t>
            </w:r>
          </w:p>
          <w:p w14:paraId="3F40E49B" w14:textId="662F322A" w:rsidR="00413003" w:rsidRDefault="00AA3AA5" w:rsidP="0028255E">
            <w:pPr>
              <w:spacing w:after="0" w:line="240" w:lineRule="auto"/>
              <w:contextualSpacing/>
              <w:rPr>
                <w:rFonts w:ascii="Century Gothic" w:hAnsi="Century Gothic"/>
                <w:b/>
              </w:rPr>
            </w:pPr>
            <w:r>
              <w:rPr>
                <w:rFonts w:ascii="Century Gothic" w:hAnsi="Century Gothic"/>
                <w:b/>
              </w:rPr>
              <w:t>2016</w:t>
            </w:r>
          </w:p>
        </w:tc>
        <w:tc>
          <w:tcPr>
            <w:tcW w:w="850" w:type="dxa"/>
            <w:shd w:val="clear" w:color="auto" w:fill="2F5496" w:themeFill="accent5" w:themeFillShade="BF"/>
            <w:vAlign w:val="center"/>
          </w:tcPr>
          <w:p w14:paraId="378ED8DD" w14:textId="0C647993" w:rsidR="00413003" w:rsidRDefault="00AA3AA5"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E2265DB" w14:textId="0598A35E" w:rsidR="00413003" w:rsidRDefault="00AA3AA5"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8AA7F05" w14:textId="4BC01202" w:rsidR="00413003" w:rsidRDefault="00AA3AA5"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0FD78B0E" w14:textId="227FADCC" w:rsidR="00413003" w:rsidRPr="00DA078E" w:rsidRDefault="00AA3AA5" w:rsidP="0028255E">
            <w:pPr>
              <w:spacing w:after="0" w:line="240" w:lineRule="auto"/>
              <w:contextualSpacing/>
              <w:jc w:val="center"/>
              <w:rPr>
                <w:rFonts w:ascii="Century Gothic" w:hAnsi="Century Gothic"/>
                <w:b/>
              </w:rPr>
            </w:pPr>
            <w:r>
              <w:rPr>
                <w:rFonts w:ascii="Century Gothic" w:hAnsi="Century Gothic"/>
                <w:b/>
              </w:rPr>
              <w:t>0</w:t>
            </w:r>
          </w:p>
        </w:tc>
        <w:tc>
          <w:tcPr>
            <w:tcW w:w="426" w:type="dxa"/>
            <w:shd w:val="clear" w:color="auto" w:fill="99CC00"/>
            <w:vAlign w:val="center"/>
          </w:tcPr>
          <w:p w14:paraId="5AFE6051" w14:textId="173B2123" w:rsidR="00413003" w:rsidRDefault="00AA3AA5"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right w:val="nil"/>
            </w:tcBorders>
            <w:shd w:val="clear" w:color="auto" w:fill="99CC00"/>
            <w:vAlign w:val="center"/>
          </w:tcPr>
          <w:p w14:paraId="6BC1E129" w14:textId="1BD67511"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left w:val="nil"/>
            </w:tcBorders>
            <w:shd w:val="clear" w:color="auto" w:fill="FFFF00"/>
            <w:vAlign w:val="center"/>
          </w:tcPr>
          <w:p w14:paraId="07E7C4A7" w14:textId="0D55C586"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bottom w:val="nil"/>
              <w:right w:val="nil"/>
            </w:tcBorders>
            <w:shd w:val="clear" w:color="auto" w:fill="99CC00"/>
            <w:vAlign w:val="center"/>
          </w:tcPr>
          <w:p w14:paraId="616FFDBA" w14:textId="2E876FEF"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426" w:type="dxa"/>
            <w:tcBorders>
              <w:left w:val="nil"/>
            </w:tcBorders>
            <w:shd w:val="clear" w:color="auto" w:fill="FFFF00"/>
            <w:vAlign w:val="center"/>
          </w:tcPr>
          <w:p w14:paraId="2065B837" w14:textId="1CDDFDE4"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958E22E" w14:textId="43107706" w:rsidR="00413003" w:rsidRDefault="00601A8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61E9F47F" w14:textId="69B2F087" w:rsidR="00413003" w:rsidRDefault="00601A8C"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7559AA7" w14:textId="10C25299" w:rsidR="00413003" w:rsidRDefault="00601A8C"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5A1AF5CC" w14:textId="09E76C1C"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75479FC" w14:textId="0E2B2E50"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C000"/>
            <w:vAlign w:val="center"/>
          </w:tcPr>
          <w:p w14:paraId="5ED8A172" w14:textId="72DF6DBB"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7B677A5" w14:textId="0081861D"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E18B7A0" w14:textId="0402BEA9"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549684A" w14:textId="78590EBE"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2C32BFC4" w14:textId="3C916674" w:rsidR="00413003" w:rsidRDefault="00601A8C" w:rsidP="0028255E">
            <w:pPr>
              <w:spacing w:after="0" w:line="240" w:lineRule="auto"/>
              <w:contextualSpacing/>
              <w:jc w:val="center"/>
              <w:rPr>
                <w:rFonts w:ascii="Century Gothic" w:hAnsi="Century Gothic"/>
                <w:b/>
              </w:rPr>
            </w:pPr>
            <w:r>
              <w:rPr>
                <w:rFonts w:ascii="Century Gothic" w:hAnsi="Century Gothic"/>
                <w:b/>
              </w:rPr>
              <w:t>?</w:t>
            </w:r>
          </w:p>
        </w:tc>
      </w:tr>
      <w:tr w:rsidR="00985F55" w:rsidRPr="00DF4A8D" w14:paraId="34893227" w14:textId="77777777" w:rsidTr="00C427D6">
        <w:tc>
          <w:tcPr>
            <w:tcW w:w="1277" w:type="dxa"/>
          </w:tcPr>
          <w:p w14:paraId="740F5CED" w14:textId="77777777" w:rsidR="00294CB2" w:rsidRDefault="00294CB2" w:rsidP="0028255E">
            <w:pPr>
              <w:spacing w:after="0" w:line="240" w:lineRule="auto"/>
              <w:contextualSpacing/>
              <w:rPr>
                <w:rFonts w:ascii="Century Gothic" w:hAnsi="Century Gothic"/>
                <w:b/>
              </w:rPr>
            </w:pPr>
            <w:r>
              <w:rPr>
                <w:rFonts w:ascii="Century Gothic" w:hAnsi="Century Gothic"/>
                <w:b/>
              </w:rPr>
              <w:t>SA</w:t>
            </w:r>
          </w:p>
          <w:p w14:paraId="709A2C02" w14:textId="0D312537" w:rsidR="005808A4" w:rsidRPr="00B141A3" w:rsidRDefault="00AA3AA5" w:rsidP="0028255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65974E8C" w14:textId="789082EE" w:rsidR="005808A4" w:rsidRPr="00EA6CB3" w:rsidRDefault="005E6A07" w:rsidP="0028255E">
            <w:pPr>
              <w:spacing w:after="0" w:line="240" w:lineRule="auto"/>
              <w:contextualSpacing/>
              <w:jc w:val="center"/>
              <w:rPr>
                <w:rFonts w:ascii="Century Gothic" w:hAnsi="Century Gothic"/>
                <w:b/>
              </w:rPr>
            </w:pPr>
            <w:r>
              <w:rPr>
                <w:rFonts w:ascii="Century Gothic" w:hAnsi="Century Gothic"/>
                <w:b/>
              </w:rPr>
              <w:t>+</w:t>
            </w:r>
            <w:r w:rsidR="005808A4">
              <w:rPr>
                <w:rFonts w:ascii="Century Gothic" w:hAnsi="Century Gothic"/>
                <w:b/>
              </w:rPr>
              <w:t>?</w:t>
            </w:r>
          </w:p>
        </w:tc>
        <w:tc>
          <w:tcPr>
            <w:tcW w:w="851" w:type="dxa"/>
            <w:shd w:val="clear" w:color="auto" w:fill="99CC00"/>
            <w:vAlign w:val="center"/>
          </w:tcPr>
          <w:p w14:paraId="78AD3A94" w14:textId="47022B8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8AD4B49" w14:textId="4B3BE6D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1B2DEB64" w14:textId="220E43E4"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4BAC13D3" w14:textId="25EDE865"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right w:val="nil"/>
            </w:tcBorders>
            <w:shd w:val="clear" w:color="auto" w:fill="99CC00"/>
            <w:vAlign w:val="center"/>
          </w:tcPr>
          <w:p w14:paraId="0EBA0A9B" w14:textId="12358DB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left w:val="nil"/>
            </w:tcBorders>
            <w:shd w:val="clear" w:color="auto" w:fill="FFFF00"/>
            <w:vAlign w:val="center"/>
          </w:tcPr>
          <w:p w14:paraId="23815DD8" w14:textId="2B89675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bottom w:val="nil"/>
              <w:right w:val="nil"/>
            </w:tcBorders>
            <w:shd w:val="clear" w:color="auto" w:fill="99CC00"/>
            <w:vAlign w:val="center"/>
          </w:tcPr>
          <w:p w14:paraId="25A3BA21" w14:textId="6386976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6" w:type="dxa"/>
            <w:tcBorders>
              <w:left w:val="nil"/>
            </w:tcBorders>
            <w:shd w:val="clear" w:color="auto" w:fill="FFFF00"/>
            <w:vAlign w:val="center"/>
          </w:tcPr>
          <w:p w14:paraId="34F9F94B" w14:textId="54873EF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4DD7335" w14:textId="4AC4FF9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6E99A499" w14:textId="30FF180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74C749A" w14:textId="1C3E660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6B21E486" w14:textId="0EBFC11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E48EBCF"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C000"/>
            <w:vAlign w:val="center"/>
          </w:tcPr>
          <w:p w14:paraId="1E8B12E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86021CC" w14:textId="763B2E9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AFD63B3" w14:textId="272E42B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5E6CD0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62536652" w14:textId="0C9734E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37B1BC0D" w14:textId="77777777" w:rsidTr="00EF6F68">
        <w:trPr>
          <w:trHeight w:val="1011"/>
        </w:trPr>
        <w:tc>
          <w:tcPr>
            <w:tcW w:w="14885" w:type="dxa"/>
            <w:gridSpan w:val="20"/>
            <w:vAlign w:val="center"/>
          </w:tcPr>
          <w:p w14:paraId="7F192B9D" w14:textId="49F1F272" w:rsidR="00294CB2" w:rsidRPr="00DF6993" w:rsidRDefault="00294CB2" w:rsidP="0028255E">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2016</w:t>
            </w:r>
            <w:r w:rsidR="005808A4" w:rsidRPr="00DF6993">
              <w:rPr>
                <w:rFonts w:ascii="Century Gothic" w:hAnsi="Century Gothic"/>
                <w:b/>
              </w:rPr>
              <w:t>:</w:t>
            </w:r>
          </w:p>
          <w:p w14:paraId="02537DBA" w14:textId="4EC443C4" w:rsidR="005808A4" w:rsidRDefault="005808A4" w:rsidP="0028255E">
            <w:pPr>
              <w:spacing w:after="0" w:line="240" w:lineRule="auto"/>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w:t>
            </w:r>
            <w:r w:rsidR="00065276">
              <w:rPr>
                <w:rFonts w:ascii="Century Gothic" w:hAnsi="Century Gothic" w:cs="Arial"/>
                <w:color w:val="000000" w:themeColor="text1"/>
              </w:rPr>
              <w:t>20</w:t>
            </w:r>
            <w:r>
              <w:rPr>
                <w:rFonts w:ascii="Century Gothic" w:hAnsi="Century Gothic" w:cs="Arial"/>
                <w:color w:val="000000" w:themeColor="text1"/>
              </w:rPr>
              <w:t xml:space="preserve"> new dwellings with the potential for a minor </w:t>
            </w:r>
            <w:r w:rsidR="00294CB2">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5A689B48" w14:textId="77777777" w:rsidR="00294CB2" w:rsidRPr="00FC3FB4" w:rsidRDefault="00294CB2" w:rsidP="0028255E">
            <w:pPr>
              <w:spacing w:after="0" w:line="240" w:lineRule="auto"/>
            </w:pPr>
          </w:p>
          <w:p w14:paraId="78C5A64D" w14:textId="272DB37C"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Barnwood Arboretum Local Nature Reserve is located within 200m of the site, and Wotton Brook flows between the two sites. Given the existing environmental pathway it is considered that development has the potential to affect water quality with the potential for minor indirect negative effects on the LNR. Mitigation provided through the GCT JCS and GCP, including the use of sustainable drainage systems should ensure that there will be no significant negative effects, with the potential for a residual neutral effect. However, there remains an element of uncertainty until site level assessments have been completed.</w:t>
            </w:r>
          </w:p>
          <w:p w14:paraId="1F4B5A8A" w14:textId="77777777" w:rsidR="005808A4" w:rsidRDefault="005808A4" w:rsidP="0028255E">
            <w:pPr>
              <w:spacing w:after="0" w:line="240" w:lineRule="auto"/>
              <w:contextualSpacing/>
              <w:rPr>
                <w:rFonts w:ascii="Century Gothic" w:hAnsi="Century Gothic" w:cs="Arial"/>
                <w:color w:val="000000" w:themeColor="text1"/>
              </w:rPr>
            </w:pPr>
          </w:p>
          <w:p w14:paraId="1BF7FEAE" w14:textId="3A765B1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Pr="00EC6CB8">
              <w:rPr>
                <w:rFonts w:ascii="Century Gothic" w:hAnsi="Century Gothic" w:cs="Arial"/>
                <w:color w:val="000000" w:themeColor="text1"/>
              </w:rPr>
              <w:t>Running from east to west through the middle of the site is an area of flood risk</w:t>
            </w:r>
            <w:r w:rsidR="00EC6CB8">
              <w:rPr>
                <w:rFonts w:ascii="Century Gothic" w:hAnsi="Century Gothic" w:cs="Arial"/>
                <w:color w:val="000000" w:themeColor="text1"/>
              </w:rPr>
              <w:t xml:space="preserve"> associated wi</w:t>
            </w:r>
            <w:r w:rsidR="0007766E">
              <w:rPr>
                <w:rFonts w:ascii="Century Gothic" w:hAnsi="Century Gothic" w:cs="Arial"/>
                <w:color w:val="000000" w:themeColor="text1"/>
              </w:rPr>
              <w:t>th the Wotton Brook</w:t>
            </w:r>
            <w:r w:rsidRPr="00EC6CB8">
              <w:rPr>
                <w:rFonts w:ascii="Century Gothic" w:hAnsi="Century Gothic" w:cs="Arial"/>
                <w:color w:val="000000" w:themeColor="text1"/>
              </w:rPr>
              <w:t>.</w:t>
            </w:r>
            <w:r>
              <w:rPr>
                <w:rFonts w:ascii="Century Gothic" w:hAnsi="Century Gothic" w:cs="Arial"/>
                <w:color w:val="000000" w:themeColor="text1"/>
              </w:rPr>
              <w:t xml:space="preserve"> This area of the site is also subject to surface water flooding. It is possible for development to avoid this area of the site, and mitigation provided through GCT JCS and Draft GCP policies should ensure that development will not lead to any significant negative effects. Potential for a residual neutral effect against SA Objective 5.</w:t>
            </w:r>
          </w:p>
          <w:p w14:paraId="40CC7E61" w14:textId="00191B72" w:rsidR="005808A4" w:rsidRDefault="005808A4" w:rsidP="0028255E">
            <w:pPr>
              <w:spacing w:after="0" w:line="240" w:lineRule="auto"/>
              <w:contextualSpacing/>
              <w:rPr>
                <w:rFonts w:ascii="Century Gothic" w:hAnsi="Century Gothic" w:cs="Arial"/>
                <w:color w:val="000000" w:themeColor="text1"/>
              </w:rPr>
            </w:pPr>
          </w:p>
          <w:p w14:paraId="063549AD" w14:textId="3BF8ED97" w:rsidR="005808A4" w:rsidRPr="002966EB"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w:t>
            </w:r>
            <w:r>
              <w:rPr>
                <w:rFonts w:ascii="Century Gothic" w:hAnsi="Century Gothic" w:cs="Arial"/>
                <w:color w:val="000000" w:themeColor="text1"/>
              </w:rPr>
              <w:lastRenderedPageBreak/>
              <w:t xml:space="preserve">ultimately continues to improve in Gloucester. </w:t>
            </w:r>
            <w:r w:rsidR="002966EB">
              <w:rPr>
                <w:rFonts w:ascii="Century Gothic" w:hAnsi="Century Gothic" w:cs="Arial"/>
                <w:color w:val="000000" w:themeColor="text1"/>
              </w:rPr>
              <w:t xml:space="preserve">The site is located within 800m of bus services along Barnwood Road, national cycle routes and Public Rights of Way with the potential for a minor </w:t>
            </w:r>
            <w:r w:rsidR="005E6A07">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7176F5A5" w14:textId="7BBAB6CB" w:rsidR="005808A4" w:rsidRDefault="005808A4" w:rsidP="0028255E">
            <w:pPr>
              <w:spacing w:after="0" w:line="240" w:lineRule="auto"/>
              <w:contextualSpacing/>
              <w:rPr>
                <w:rFonts w:ascii="Century Gothic" w:hAnsi="Century Gothic" w:cs="Arial"/>
                <w:color w:val="000000" w:themeColor="text1"/>
              </w:rPr>
            </w:pPr>
          </w:p>
          <w:p w14:paraId="58B347BA" w14:textId="4AA42F0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a roughly equal split of brownfield and greenfield with the potential for both minor positive and minor negative effects against SA Objective 7. There is no best and most versatile agricultural land on the site. At this stage, the Landscape/Townscape sensitivity of the site is unknown. It is considered that there is the potential for both minor positive and minor negative effects against SA Objective 8 through the regeneration of brownfield land and through development in a previously undeveloped area.</w:t>
            </w:r>
            <w:r w:rsidR="0065476F">
              <w:rPr>
                <w:rFonts w:ascii="Century Gothic" w:hAnsi="Century Gothic" w:cs="Arial"/>
                <w:color w:val="000000" w:themeColor="text1"/>
              </w:rPr>
              <w:t xml:space="preserve"> </w:t>
            </w:r>
            <w:r>
              <w:rPr>
                <w:rFonts w:ascii="Century Gothic" w:hAnsi="Century Gothic" w:cs="Arial"/>
                <w:color w:val="000000" w:themeColor="text1"/>
              </w:rPr>
              <w:t xml:space="preserve">The site is located within an Area of Principal Archaeological Importance and </w:t>
            </w:r>
            <w:r w:rsidRPr="0065476F">
              <w:rPr>
                <w:rFonts w:ascii="Century Gothic" w:hAnsi="Century Gothic" w:cs="Arial"/>
                <w:color w:val="000000" w:themeColor="text1"/>
              </w:rPr>
              <w:t>to the north of the site</w:t>
            </w:r>
            <w:r>
              <w:rPr>
                <w:rFonts w:ascii="Century Gothic" w:hAnsi="Century Gothic" w:cs="Arial"/>
                <w:color w:val="000000" w:themeColor="text1"/>
              </w:rPr>
              <w:t xml:space="preserve"> there is a Listed Building. Given policy mitigation provided through the Draft GCP it is assumed that development at the site would be sensitively and responsively designed to enhance the setting of designated heritage assets and ensure appropriate archaeological investigation prior to development. Potential for a residual neutral effect against SA Objective 9, with</w:t>
            </w:r>
            <w:r w:rsidR="00C427D6">
              <w:rPr>
                <w:rFonts w:ascii="Century Gothic" w:hAnsi="Century Gothic" w:cs="Arial"/>
                <w:color w:val="000000" w:themeColor="text1"/>
              </w:rPr>
              <w:t xml:space="preserve"> some </w:t>
            </w:r>
            <w:r>
              <w:rPr>
                <w:rFonts w:ascii="Century Gothic" w:hAnsi="Century Gothic" w:cs="Arial"/>
                <w:color w:val="000000" w:themeColor="text1"/>
              </w:rPr>
              <w:t>uncertainty until site level assessments have been completed.</w:t>
            </w:r>
          </w:p>
          <w:p w14:paraId="30B8FEEA" w14:textId="441835DE" w:rsidR="005808A4" w:rsidRDefault="005808A4" w:rsidP="0028255E">
            <w:pPr>
              <w:spacing w:after="0" w:line="240" w:lineRule="auto"/>
              <w:contextualSpacing/>
              <w:rPr>
                <w:rFonts w:ascii="Century Gothic" w:hAnsi="Century Gothic" w:cs="Arial"/>
                <w:color w:val="000000" w:themeColor="text1"/>
              </w:rPr>
            </w:pPr>
          </w:p>
          <w:p w14:paraId="5F9E6B2B" w14:textId="1265273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a Local Centre with the potential for a minor positive effect against SA Objective 14. The site is located beyond 800m to existing promoted walking routes, </w:t>
            </w:r>
            <w:r w:rsidRPr="0090065F">
              <w:rPr>
                <w:rFonts w:ascii="Century Gothic" w:hAnsi="Century Gothic" w:cs="Arial"/>
                <w:color w:val="000000" w:themeColor="text1"/>
              </w:rPr>
              <w:t>and development at the site could result in the loss of existing medical facilities (Wheatstone Palliative Care Medical Centre) with the potential for a major negative effect against SA Objective 17. However, it should be noted that the site is located within 800m of other existing medical facilities. The site is located within 800m of existing open space with the potential for a minor</w:t>
            </w:r>
            <w:r>
              <w:rPr>
                <w:rFonts w:ascii="Century Gothic" w:hAnsi="Century Gothic" w:cs="Arial"/>
                <w:color w:val="000000" w:themeColor="text1"/>
              </w:rPr>
              <w:t xml:space="preserve"> </w:t>
            </w:r>
            <w:r w:rsidR="002B781A">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5B82425C" w14:textId="07A5020E"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04C8D9A" w14:textId="73E147D3" w:rsidR="00857A08" w:rsidRDefault="00857A08" w:rsidP="0028255E">
            <w:pPr>
              <w:spacing w:after="0" w:line="240" w:lineRule="auto"/>
              <w:contextualSpacing/>
              <w:rPr>
                <w:rFonts w:ascii="Century Gothic" w:hAnsi="Century Gothic" w:cs="Arial"/>
                <w:color w:val="000000" w:themeColor="text1"/>
              </w:rPr>
            </w:pPr>
          </w:p>
          <w:p w14:paraId="75C9E3FD" w14:textId="2D4BB67F" w:rsidR="00857A08" w:rsidRDefault="00857A08" w:rsidP="00857A08">
            <w:pPr>
              <w:spacing w:after="0" w:line="240" w:lineRule="auto"/>
              <w:contextualSpacing/>
              <w:rPr>
                <w:rFonts w:ascii="Century Gothic" w:hAnsi="Century Gothic" w:cs="Arial"/>
                <w:color w:val="000000" w:themeColor="text1"/>
              </w:rPr>
            </w:pPr>
            <w:r w:rsidRPr="008C02B1">
              <w:rPr>
                <w:rFonts w:ascii="Century Gothic" w:hAnsi="Century Gothic" w:cs="Arial"/>
                <w:b/>
                <w:color w:val="000000" w:themeColor="text1"/>
              </w:rPr>
              <w:t>Update 2019</w:t>
            </w:r>
            <w:r>
              <w:rPr>
                <w:rFonts w:ascii="Century Gothic" w:hAnsi="Century Gothic" w:cs="Arial"/>
                <w:color w:val="000000" w:themeColor="text1"/>
              </w:rPr>
              <w:t>:</w:t>
            </w:r>
          </w:p>
          <w:p w14:paraId="4CA4E8BF" w14:textId="77777777" w:rsidR="0090065F" w:rsidRDefault="0090065F" w:rsidP="00857A08">
            <w:pPr>
              <w:spacing w:after="0" w:line="240" w:lineRule="auto"/>
              <w:contextualSpacing/>
              <w:rPr>
                <w:rFonts w:ascii="Century Gothic" w:hAnsi="Century Gothic" w:cs="Arial"/>
                <w:color w:val="000000" w:themeColor="text1"/>
              </w:rPr>
            </w:pPr>
          </w:p>
          <w:p w14:paraId="1AF5826F" w14:textId="196D5E57" w:rsidR="00857A08" w:rsidRDefault="00857A08" w:rsidP="00857A08">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SALA includes a </w:t>
            </w:r>
            <w:r w:rsidR="00D327C4">
              <w:rPr>
                <w:rFonts w:ascii="Century Gothic" w:hAnsi="Century Gothic" w:cs="Arial"/>
                <w:color w:val="000000" w:themeColor="text1"/>
              </w:rPr>
              <w:t>larger site at 3.38 ha and high capacity of 31</w:t>
            </w:r>
            <w:r>
              <w:rPr>
                <w:rFonts w:ascii="Century Gothic" w:hAnsi="Century Gothic" w:cs="Arial"/>
                <w:color w:val="000000" w:themeColor="text1"/>
              </w:rPr>
              <w:t xml:space="preserve"> dwellings than that previously subject to SA earlier in 2016</w:t>
            </w:r>
            <w:r w:rsidR="00D327C4">
              <w:rPr>
                <w:rFonts w:ascii="Century Gothic" w:hAnsi="Century Gothic" w:cs="Arial"/>
                <w:color w:val="000000" w:themeColor="text1"/>
              </w:rPr>
              <w:t xml:space="preserve"> with only 20 dwellings</w:t>
            </w:r>
            <w:r>
              <w:rPr>
                <w:rFonts w:ascii="Century Gothic" w:hAnsi="Century Gothic" w:cs="Arial"/>
                <w:color w:val="000000" w:themeColor="text1"/>
              </w:rPr>
              <w:t>.</w:t>
            </w:r>
            <w:r>
              <w:rPr>
                <w:rStyle w:val="FootnoteReference"/>
                <w:rFonts w:ascii="Century Gothic" w:hAnsi="Century Gothic" w:cs="Arial"/>
                <w:color w:val="000000" w:themeColor="text1"/>
              </w:rPr>
              <w:footnoteReference w:id="36"/>
            </w:r>
            <w:r>
              <w:rPr>
                <w:rFonts w:ascii="Century Gothic" w:hAnsi="Century Gothic" w:cs="Arial"/>
                <w:color w:val="000000" w:themeColor="text1"/>
              </w:rPr>
              <w:t xml:space="preserve"> </w:t>
            </w:r>
            <w:r w:rsidR="00B92F9D">
              <w:rPr>
                <w:rFonts w:ascii="Century Gothic" w:hAnsi="Century Gothic" w:cs="Arial"/>
                <w:color w:val="000000" w:themeColor="text1"/>
              </w:rPr>
              <w:t>However</w:t>
            </w:r>
            <w:r>
              <w:rPr>
                <w:rFonts w:ascii="Century Gothic" w:hAnsi="Century Gothic" w:cs="Arial"/>
                <w:color w:val="000000" w:themeColor="text1"/>
              </w:rPr>
              <w:t xml:space="preserve">, </w:t>
            </w:r>
            <w:r w:rsidR="00B92F9D">
              <w:rPr>
                <w:rFonts w:ascii="Century Gothic" w:hAnsi="Century Gothic" w:cs="Arial"/>
                <w:color w:val="000000" w:themeColor="text1"/>
              </w:rPr>
              <w:t xml:space="preserve">the </w:t>
            </w:r>
            <w:r>
              <w:rPr>
                <w:rFonts w:ascii="Century Gothic" w:hAnsi="Century Gothic" w:cs="Arial"/>
                <w:color w:val="000000" w:themeColor="text1"/>
              </w:rPr>
              <w:t xml:space="preserve">SA </w:t>
            </w:r>
            <w:r w:rsidR="00B92F9D">
              <w:rPr>
                <w:rFonts w:ascii="Century Gothic" w:hAnsi="Century Gothic" w:cs="Arial"/>
                <w:color w:val="000000" w:themeColor="text1"/>
              </w:rPr>
              <w:t xml:space="preserve">findings remain relevant and valid </w:t>
            </w:r>
            <w:r w:rsidR="00386628">
              <w:rPr>
                <w:rFonts w:ascii="Century Gothic" w:hAnsi="Century Gothic" w:cs="Arial"/>
                <w:color w:val="000000" w:themeColor="text1"/>
              </w:rPr>
              <w:t>with only minor positive effects indicated (compared to other sites at 100 or more dwellings</w:t>
            </w:r>
            <w:r w:rsidR="00A44E30">
              <w:rPr>
                <w:rFonts w:ascii="Century Gothic" w:hAnsi="Century Gothic" w:cs="Arial"/>
                <w:color w:val="000000" w:themeColor="text1"/>
              </w:rPr>
              <w:t xml:space="preserve"> that would indicate the potential for major positive effects). </w:t>
            </w:r>
            <w:r>
              <w:rPr>
                <w:rFonts w:ascii="Century Gothic" w:hAnsi="Century Gothic" w:cs="Arial"/>
                <w:color w:val="000000" w:themeColor="text1"/>
              </w:rPr>
              <w:t xml:space="preserve">With </w:t>
            </w:r>
            <w:r w:rsidR="00EC1A37">
              <w:rPr>
                <w:rFonts w:ascii="Century Gothic" w:hAnsi="Century Gothic" w:cs="Arial"/>
                <w:color w:val="000000" w:themeColor="text1"/>
              </w:rPr>
              <w:t>an enhan</w:t>
            </w:r>
            <w:r>
              <w:rPr>
                <w:rFonts w:ascii="Century Gothic" w:hAnsi="Century Gothic" w:cs="Arial"/>
                <w:color w:val="000000" w:themeColor="text1"/>
              </w:rPr>
              <w:t>ced site size</w:t>
            </w:r>
            <w:r w:rsidR="009C720A">
              <w:rPr>
                <w:rFonts w:ascii="Century Gothic" w:hAnsi="Century Gothic" w:cs="Arial"/>
                <w:color w:val="000000" w:themeColor="text1"/>
              </w:rPr>
              <w:t xml:space="preserve"> and housing capacity</w:t>
            </w:r>
            <w:r>
              <w:rPr>
                <w:rFonts w:ascii="Century Gothic" w:hAnsi="Century Gothic" w:cs="Arial"/>
                <w:color w:val="000000" w:themeColor="text1"/>
              </w:rPr>
              <w:t xml:space="preserve">, the opportunities for </w:t>
            </w:r>
            <w:r w:rsidR="00EC1A37">
              <w:rPr>
                <w:rFonts w:ascii="Century Gothic" w:hAnsi="Century Gothic" w:cs="Arial"/>
                <w:color w:val="000000" w:themeColor="text1"/>
              </w:rPr>
              <w:t>effects</w:t>
            </w:r>
            <w:r w:rsidR="00BB25AA">
              <w:rPr>
                <w:rFonts w:ascii="Century Gothic" w:hAnsi="Century Gothic" w:cs="Arial"/>
                <w:color w:val="000000" w:themeColor="text1"/>
              </w:rPr>
              <w:t xml:space="preserve"> </w:t>
            </w:r>
            <w:r w:rsidR="00EC1A37">
              <w:rPr>
                <w:rFonts w:ascii="Century Gothic" w:hAnsi="Century Gothic" w:cs="Arial"/>
                <w:color w:val="000000" w:themeColor="text1"/>
              </w:rPr>
              <w:t xml:space="preserve">on </w:t>
            </w:r>
            <w:r>
              <w:rPr>
                <w:rFonts w:ascii="Century Gothic" w:hAnsi="Century Gothic" w:cs="Arial"/>
                <w:color w:val="000000" w:themeColor="text1"/>
              </w:rPr>
              <w:t xml:space="preserve">biodiversity </w:t>
            </w:r>
            <w:r w:rsidR="00BB25AA">
              <w:rPr>
                <w:rFonts w:ascii="Century Gothic" w:hAnsi="Century Gothic" w:cs="Arial"/>
                <w:color w:val="000000" w:themeColor="text1"/>
              </w:rPr>
              <w:t xml:space="preserve">– both negative and positive are increased but still with some uncertainty at this stage until further project level studies are untaken. </w:t>
            </w:r>
          </w:p>
          <w:p w14:paraId="1CC46A7A" w14:textId="36359E51" w:rsidR="002D3DDE" w:rsidRDefault="002D3DDE" w:rsidP="00857A08">
            <w:pPr>
              <w:spacing w:after="0" w:line="240" w:lineRule="auto"/>
              <w:contextualSpacing/>
              <w:rPr>
                <w:rFonts w:ascii="Century Gothic" w:hAnsi="Century Gothic" w:cs="Arial"/>
                <w:color w:val="000000" w:themeColor="text1"/>
              </w:rPr>
            </w:pPr>
          </w:p>
          <w:p w14:paraId="1363C6C8" w14:textId="72F2A568" w:rsidR="002D3DDE" w:rsidRDefault="002D3DDE" w:rsidP="002D3DD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SFRA2 (Jan 2017)</w:t>
            </w:r>
            <w:r>
              <w:rPr>
                <w:rStyle w:val="FootnoteReference"/>
                <w:rFonts w:ascii="Century Gothic" w:hAnsi="Century Gothic" w:cs="Arial"/>
                <w:color w:val="000000" w:themeColor="text1"/>
              </w:rPr>
              <w:footnoteReference w:id="37"/>
            </w:r>
            <w:r>
              <w:rPr>
                <w:rFonts w:ascii="Century Gothic" w:hAnsi="Century Gothic" w:cs="Arial"/>
                <w:color w:val="000000" w:themeColor="text1"/>
              </w:rPr>
              <w:t xml:space="preserve"> reported that </w:t>
            </w:r>
            <w:r w:rsidR="00174947">
              <w:rPr>
                <w:rFonts w:ascii="Century Gothic" w:hAnsi="Century Gothic" w:cs="Arial"/>
                <w:color w:val="000000" w:themeColor="text1"/>
              </w:rPr>
              <w:t>85</w:t>
            </w:r>
            <w:r>
              <w:rPr>
                <w:rFonts w:ascii="Century Gothic" w:hAnsi="Century Gothic" w:cs="Arial"/>
                <w:color w:val="000000" w:themeColor="text1"/>
              </w:rPr>
              <w:t xml:space="preserve">% of the site is within FZ1confirming that there is no flood risk </w:t>
            </w:r>
            <w:r w:rsidR="00174947">
              <w:rPr>
                <w:rFonts w:ascii="Century Gothic" w:hAnsi="Century Gothic" w:cs="Arial"/>
                <w:color w:val="000000" w:themeColor="text1"/>
              </w:rPr>
              <w:t xml:space="preserve">for much of the site; </w:t>
            </w:r>
            <w:r w:rsidR="00D56B99">
              <w:rPr>
                <w:rFonts w:ascii="Century Gothic" w:hAnsi="Century Gothic" w:cs="Arial"/>
                <w:color w:val="000000" w:themeColor="text1"/>
              </w:rPr>
              <w:t xml:space="preserve">15% of the site </w:t>
            </w:r>
            <w:r w:rsidR="00593407">
              <w:rPr>
                <w:rFonts w:ascii="Century Gothic" w:hAnsi="Century Gothic" w:cs="Arial"/>
                <w:color w:val="000000" w:themeColor="text1"/>
              </w:rPr>
              <w:t xml:space="preserve">along the </w:t>
            </w:r>
            <w:r w:rsidR="00CA5802">
              <w:rPr>
                <w:rFonts w:ascii="Century Gothic" w:hAnsi="Century Gothic" w:cs="Arial"/>
                <w:color w:val="000000" w:themeColor="text1"/>
              </w:rPr>
              <w:t>W</w:t>
            </w:r>
            <w:r w:rsidR="00593407">
              <w:rPr>
                <w:rFonts w:ascii="Century Gothic" w:hAnsi="Century Gothic" w:cs="Arial"/>
                <w:color w:val="000000" w:themeColor="text1"/>
              </w:rPr>
              <w:t>otton Brook is in FZ2 of which 9% is in F</w:t>
            </w:r>
            <w:r w:rsidR="00CA5802">
              <w:rPr>
                <w:rFonts w:ascii="Century Gothic" w:hAnsi="Century Gothic" w:cs="Arial"/>
                <w:color w:val="000000" w:themeColor="text1"/>
              </w:rPr>
              <w:t>Z</w:t>
            </w:r>
            <w:r w:rsidR="00593407">
              <w:rPr>
                <w:rFonts w:ascii="Century Gothic" w:hAnsi="Century Gothic" w:cs="Arial"/>
                <w:color w:val="000000" w:themeColor="text1"/>
              </w:rPr>
              <w:t>3 with a high risk of flooding</w:t>
            </w:r>
            <w:r w:rsidR="00CA5802">
              <w:rPr>
                <w:rFonts w:ascii="Century Gothic" w:hAnsi="Century Gothic" w:cs="Arial"/>
                <w:color w:val="000000" w:themeColor="text1"/>
              </w:rPr>
              <w:t xml:space="preserve"> </w:t>
            </w:r>
            <w:r>
              <w:rPr>
                <w:rFonts w:ascii="Century Gothic" w:hAnsi="Century Gothic" w:cs="Arial"/>
                <w:color w:val="000000" w:themeColor="text1"/>
              </w:rPr>
              <w:t xml:space="preserve">and therefore, the previous SA is </w:t>
            </w:r>
            <w:r w:rsidR="00CA5802">
              <w:rPr>
                <w:rFonts w:ascii="Century Gothic" w:hAnsi="Century Gothic" w:cs="Arial"/>
                <w:color w:val="000000" w:themeColor="text1"/>
              </w:rPr>
              <w:t xml:space="preserve">confirmed at neutral effects. The SFRA2 reported that </w:t>
            </w:r>
            <w:r w:rsidR="00442AAB">
              <w:rPr>
                <w:rFonts w:ascii="Century Gothic" w:hAnsi="Century Gothic" w:cs="Arial"/>
                <w:color w:val="000000" w:themeColor="text1"/>
              </w:rPr>
              <w:t xml:space="preserve">development could be avoided in FZ2 &amp; 3. It is considered that this </w:t>
            </w:r>
            <w:r w:rsidR="00971F7A">
              <w:rPr>
                <w:rFonts w:ascii="Century Gothic" w:hAnsi="Century Gothic" w:cs="Arial"/>
                <w:color w:val="000000" w:themeColor="text1"/>
              </w:rPr>
              <w:t xml:space="preserve">corridor along the Brook could offer opportunities through provision of SUDS for </w:t>
            </w:r>
            <w:r w:rsidR="00B16D11">
              <w:rPr>
                <w:rFonts w:ascii="Century Gothic" w:hAnsi="Century Gothic" w:cs="Arial"/>
                <w:color w:val="000000" w:themeColor="text1"/>
              </w:rPr>
              <w:t>biodiversity gain – and including links with the wider GI network with possibilities for positive effects on wildlife and health wellbeing</w:t>
            </w:r>
            <w:r w:rsidR="001F5EF7">
              <w:rPr>
                <w:rFonts w:ascii="Century Gothic" w:hAnsi="Century Gothic" w:cs="Arial"/>
                <w:color w:val="000000" w:themeColor="text1"/>
              </w:rPr>
              <w:t xml:space="preserve"> – some uncertainty at this stage until further project level studies completed. </w:t>
            </w:r>
          </w:p>
          <w:p w14:paraId="420754A7" w14:textId="6D81D395" w:rsidR="002D3DDE" w:rsidRDefault="002D3DDE" w:rsidP="00857A08">
            <w:pPr>
              <w:spacing w:after="0" w:line="240" w:lineRule="auto"/>
              <w:contextualSpacing/>
              <w:rPr>
                <w:rFonts w:ascii="Century Gothic" w:hAnsi="Century Gothic" w:cs="Arial"/>
                <w:color w:val="000000" w:themeColor="text1"/>
              </w:rPr>
            </w:pPr>
          </w:p>
          <w:p w14:paraId="289EE00F" w14:textId="77777777" w:rsidR="0090065F" w:rsidRDefault="0090065F" w:rsidP="00857A08">
            <w:pPr>
              <w:spacing w:after="0" w:line="240" w:lineRule="auto"/>
              <w:contextualSpacing/>
              <w:rPr>
                <w:rFonts w:ascii="Century Gothic" w:hAnsi="Century Gothic" w:cs="Arial"/>
                <w:color w:val="000000" w:themeColor="text1"/>
              </w:rPr>
            </w:pPr>
          </w:p>
          <w:p w14:paraId="208E4949" w14:textId="6A51387F" w:rsidR="00BB25AA" w:rsidRDefault="00857A08" w:rsidP="00857A08">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lastRenderedPageBreak/>
              <w:t>SA Recommendations</w:t>
            </w:r>
            <w:r>
              <w:rPr>
                <w:rFonts w:ascii="Century Gothic" w:hAnsi="Century Gothic" w:cs="Arial"/>
                <w:color w:val="000000" w:themeColor="text1"/>
              </w:rPr>
              <w:t>:</w:t>
            </w:r>
          </w:p>
          <w:p w14:paraId="38B888E7" w14:textId="77777777" w:rsidR="0091450A" w:rsidRDefault="00BB25AA" w:rsidP="00985F55">
            <w:pPr>
              <w:pStyle w:val="ListParagraph"/>
              <w:numPr>
                <w:ilvl w:val="0"/>
                <w:numId w:val="4"/>
              </w:numPr>
              <w:spacing w:after="0" w:line="240" w:lineRule="auto"/>
              <w:rPr>
                <w:rFonts w:ascii="Century Gothic" w:hAnsi="Century Gothic" w:cs="Arial"/>
                <w:color w:val="000000" w:themeColor="text1"/>
              </w:rPr>
            </w:pPr>
            <w:r w:rsidRPr="00050024">
              <w:rPr>
                <w:rFonts w:ascii="Century Gothic" w:hAnsi="Century Gothic" w:cs="Arial"/>
                <w:color w:val="000000" w:themeColor="text1"/>
              </w:rPr>
              <w:t>Include requirement for ecological studies and any opportunities to provide biodiversity gain and links to the wider GI network</w:t>
            </w:r>
            <w:r w:rsidR="001F5EF7" w:rsidRPr="00050024">
              <w:rPr>
                <w:rFonts w:ascii="Century Gothic" w:hAnsi="Century Gothic" w:cs="Arial"/>
                <w:color w:val="000000" w:themeColor="text1"/>
              </w:rPr>
              <w:t>, especially along the Wotton Brook and as part of delivery of SUD</w:t>
            </w:r>
            <w:r w:rsidR="00985F55">
              <w:rPr>
                <w:rFonts w:ascii="Century Gothic" w:hAnsi="Century Gothic" w:cs="Arial"/>
                <w:color w:val="000000" w:themeColor="text1"/>
              </w:rPr>
              <w:t>S</w:t>
            </w:r>
          </w:p>
          <w:p w14:paraId="28289390" w14:textId="7FA359CA" w:rsidR="00BD787E" w:rsidRPr="00DF6993" w:rsidRDefault="00BD787E" w:rsidP="00985F55">
            <w:pPr>
              <w:pStyle w:val="ListParagraph"/>
              <w:numPr>
                <w:ilvl w:val="0"/>
                <w:numId w:val="4"/>
              </w:numPr>
              <w:spacing w:after="0" w:line="240" w:lineRule="auto"/>
              <w:rPr>
                <w:rFonts w:ascii="Century Gothic" w:hAnsi="Century Gothic" w:cs="Arial"/>
                <w:color w:val="000000" w:themeColor="text1"/>
              </w:rPr>
            </w:pPr>
          </w:p>
        </w:tc>
      </w:tr>
    </w:tbl>
    <w:p w14:paraId="31144F13" w14:textId="732A6B0F" w:rsidR="00601A8C" w:rsidRDefault="00601A8C"/>
    <w:p w14:paraId="3D5A1283" w14:textId="764A7F43" w:rsidR="00601A8C" w:rsidRDefault="00601A8C"/>
    <w:p w14:paraId="230131D1" w14:textId="77777777" w:rsidR="00601A8C" w:rsidRDefault="00601A8C"/>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F376075" w14:textId="77777777" w:rsidTr="005C576D">
        <w:trPr>
          <w:cantSplit/>
          <w:trHeight w:val="152"/>
        </w:trPr>
        <w:tc>
          <w:tcPr>
            <w:tcW w:w="14885" w:type="dxa"/>
            <w:gridSpan w:val="18"/>
            <w:shd w:val="clear" w:color="auto" w:fill="BFBFBF" w:themeFill="background1" w:themeFillShade="BF"/>
          </w:tcPr>
          <w:bookmarkEnd w:id="4"/>
          <w:p w14:paraId="57C7221F" w14:textId="51F37645" w:rsidR="005C576D" w:rsidRPr="007B4183" w:rsidRDefault="005C576D" w:rsidP="0028255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AF48B3" w:rsidRPr="007B4183">
              <w:rPr>
                <w:rFonts w:ascii="Century Gothic" w:hAnsi="Century Gothic"/>
                <w:b/>
              </w:rPr>
              <w:t>Redcliffe College, Horton Road</w:t>
            </w:r>
          </w:p>
          <w:p w14:paraId="0D74E970" w14:textId="6520A8BE"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D5CB4">
              <w:rPr>
                <w:rFonts w:ascii="Century Gothic" w:hAnsi="Century Gothic"/>
              </w:rPr>
              <w:t xml:space="preserve">1.3ha, </w:t>
            </w:r>
            <w:r w:rsidR="00065276">
              <w:rPr>
                <w:rFonts w:ascii="Century Gothic" w:hAnsi="Century Gothic"/>
              </w:rPr>
              <w:t>20</w:t>
            </w:r>
            <w:r w:rsidR="007D5CB4">
              <w:rPr>
                <w:rFonts w:ascii="Century Gothic" w:hAnsi="Century Gothic"/>
              </w:rPr>
              <w:t xml:space="preserve"> dwellings</w:t>
            </w:r>
          </w:p>
          <w:p w14:paraId="592C2FEC"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31</w:t>
            </w:r>
          </w:p>
        </w:tc>
      </w:tr>
      <w:tr w:rsidR="005C576D" w:rsidRPr="00DF4A8D" w14:paraId="692CEF32" w14:textId="77777777" w:rsidTr="005C576D">
        <w:trPr>
          <w:cantSplit/>
          <w:trHeight w:val="1853"/>
        </w:trPr>
        <w:tc>
          <w:tcPr>
            <w:tcW w:w="1277" w:type="dxa"/>
            <w:vMerge w:val="restart"/>
          </w:tcPr>
          <w:p w14:paraId="5A7C154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654A695D"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72B903A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3ECEFD7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5DE43D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5ADDCD9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0A244FE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2E1A200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3B4C18A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15A32D4"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2C5CD46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04CF765"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23BB82D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6B97E8F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3DD253E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8E9BA0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9929B1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853FD66"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2E48104D" w14:textId="77777777" w:rsidTr="005C576D">
        <w:tc>
          <w:tcPr>
            <w:tcW w:w="1277" w:type="dxa"/>
            <w:vMerge/>
          </w:tcPr>
          <w:p w14:paraId="7BE13364" w14:textId="77777777" w:rsidR="005C576D" w:rsidRPr="00DF4A8D" w:rsidRDefault="005C576D" w:rsidP="0028255E">
            <w:pPr>
              <w:spacing w:after="0" w:line="240" w:lineRule="auto"/>
              <w:contextualSpacing/>
              <w:rPr>
                <w:rFonts w:ascii="Century Gothic" w:hAnsi="Century Gothic"/>
              </w:rPr>
            </w:pPr>
          </w:p>
        </w:tc>
        <w:tc>
          <w:tcPr>
            <w:tcW w:w="850" w:type="dxa"/>
          </w:tcPr>
          <w:p w14:paraId="097D888E"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FEC619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1A67B1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1700DEA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76966D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19BCB6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10D630B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0416B1B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75ACBB4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7E989D8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3FE03A0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820083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1FE8441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C88972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F1B452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2438B36D"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560D2171" w14:textId="77777777" w:rsidTr="007B4183">
        <w:tc>
          <w:tcPr>
            <w:tcW w:w="1277" w:type="dxa"/>
          </w:tcPr>
          <w:p w14:paraId="1DA61A30" w14:textId="373388DE" w:rsidR="005808A4" w:rsidRPr="00B141A3" w:rsidRDefault="007B4183"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Summary</w:t>
            </w:r>
          </w:p>
        </w:tc>
        <w:tc>
          <w:tcPr>
            <w:tcW w:w="850" w:type="dxa"/>
            <w:shd w:val="clear" w:color="auto" w:fill="99CC00"/>
            <w:vAlign w:val="center"/>
          </w:tcPr>
          <w:p w14:paraId="0847707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7B25495" w14:textId="53A35C8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F639951" w14:textId="0D704B8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3AFD9350" w14:textId="144E21F8"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538135" w:themeFill="accent6" w:themeFillShade="BF"/>
            <w:vAlign w:val="center"/>
          </w:tcPr>
          <w:p w14:paraId="2D094A91" w14:textId="18183416"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87E62BC" w14:textId="3DAA419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039E99C5" w14:textId="4DC20E9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67DDB60" w14:textId="275D3249" w:rsidR="005808A4" w:rsidRPr="00EA6CB3" w:rsidRDefault="0065476F" w:rsidP="0028255E">
            <w:pPr>
              <w:spacing w:after="0" w:line="240" w:lineRule="auto"/>
              <w:contextualSpacing/>
              <w:jc w:val="center"/>
              <w:rPr>
                <w:rFonts w:ascii="Century Gothic" w:hAnsi="Century Gothic"/>
                <w:b/>
              </w:rPr>
            </w:pPr>
            <w:r>
              <w:rPr>
                <w:rFonts w:ascii="Century Gothic" w:hAnsi="Century Gothic"/>
                <w:b/>
              </w:rPr>
              <w:t>0</w:t>
            </w:r>
            <w:r w:rsidR="005808A4">
              <w:rPr>
                <w:rFonts w:ascii="Century Gothic" w:hAnsi="Century Gothic"/>
                <w:b/>
              </w:rPr>
              <w:t>?</w:t>
            </w:r>
          </w:p>
        </w:tc>
        <w:tc>
          <w:tcPr>
            <w:tcW w:w="851" w:type="dxa"/>
            <w:shd w:val="clear" w:color="auto" w:fill="2F5496" w:themeFill="accent5" w:themeFillShade="BF"/>
            <w:vAlign w:val="center"/>
          </w:tcPr>
          <w:p w14:paraId="5555F6A6" w14:textId="39AAADF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DE4130C" w14:textId="5A41AC7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11BB9DE9" w14:textId="52B1F56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5A5B25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0B84E8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9A9B2D0" w14:textId="35A3716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E3DB59E" w14:textId="6CA8879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C000"/>
            <w:vAlign w:val="center"/>
          </w:tcPr>
          <w:p w14:paraId="006D695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06FA4AD" w14:textId="1B51059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03CD502B" w14:textId="77777777" w:rsidTr="005C576D">
        <w:trPr>
          <w:trHeight w:val="1011"/>
        </w:trPr>
        <w:tc>
          <w:tcPr>
            <w:tcW w:w="14885" w:type="dxa"/>
            <w:gridSpan w:val="18"/>
          </w:tcPr>
          <w:p w14:paraId="50C8D1EA" w14:textId="18600E49" w:rsidR="005808A4" w:rsidRPr="00DF6993" w:rsidRDefault="007B4183" w:rsidP="0028255E">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2016</w:t>
            </w:r>
            <w:r w:rsidR="005808A4" w:rsidRPr="00DF6993">
              <w:rPr>
                <w:rFonts w:ascii="Century Gothic" w:hAnsi="Century Gothic"/>
                <w:b/>
              </w:rPr>
              <w:t>:</w:t>
            </w:r>
          </w:p>
          <w:p w14:paraId="14F81B6E" w14:textId="78BB8F44"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w:t>
            </w:r>
            <w:r w:rsidR="00065276">
              <w:rPr>
                <w:rFonts w:ascii="Century Gothic" w:hAnsi="Century Gothic" w:cs="Arial"/>
                <w:color w:val="000000" w:themeColor="text1"/>
              </w:rPr>
              <w:t>20</w:t>
            </w:r>
            <w:r>
              <w:rPr>
                <w:rFonts w:ascii="Century Gothic" w:hAnsi="Century Gothic" w:cs="Arial"/>
                <w:color w:val="000000" w:themeColor="text1"/>
              </w:rPr>
              <w:t xml:space="preserve"> new dwellings with the potential for a minor </w:t>
            </w:r>
            <w:r w:rsidR="007B4183">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As the site is also located partially within one of the 10-30% most deprived Lower Level Super Output Areas (LSOAs) in Gloucester (Kingsholm and Wotton 002C), new development could contribute to reducing inequalities, with the potential for major long-term positive effects against SA Objective 16.</w:t>
            </w:r>
          </w:p>
          <w:p w14:paraId="10234F3C" w14:textId="77777777" w:rsidR="005808A4" w:rsidRDefault="005808A4" w:rsidP="0028255E">
            <w:pPr>
              <w:spacing w:after="0" w:line="240" w:lineRule="auto"/>
              <w:contextualSpacing/>
              <w:rPr>
                <w:rFonts w:ascii="Century Gothic" w:hAnsi="Century Gothic" w:cs="Arial"/>
                <w:color w:val="000000" w:themeColor="text1"/>
              </w:rPr>
            </w:pPr>
          </w:p>
          <w:p w14:paraId="4329D1C7" w14:textId="3E36E96A"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7B4183">
              <w:rPr>
                <w:rFonts w:ascii="Century Gothic" w:hAnsi="Century Gothic" w:cs="Arial"/>
                <w:color w:val="000000" w:themeColor="text1"/>
              </w:rPr>
              <w:t xml:space="preserve">; </w:t>
            </w:r>
            <w:r>
              <w:rPr>
                <w:rFonts w:ascii="Century Gothic" w:hAnsi="Century Gothic" w:cs="Arial"/>
                <w:color w:val="000000" w:themeColor="text1"/>
              </w:rPr>
              <w:t>however</w:t>
            </w:r>
            <w:r w:rsidR="007B4183">
              <w:rPr>
                <w:rFonts w:ascii="Century Gothic" w:hAnsi="Century Gothic" w:cs="Arial"/>
                <w:color w:val="000000" w:themeColor="text1"/>
              </w:rPr>
              <w:t>,</w:t>
            </w:r>
            <w:r>
              <w:rPr>
                <w:rFonts w:ascii="Century Gothic" w:hAnsi="Century Gothic" w:cs="Arial"/>
                <w:color w:val="000000" w:themeColor="text1"/>
              </w:rPr>
              <w:t xml:space="preserve"> it is recommended that existing trees and hedgerows on site are retained where possible. Given the nature of the site as partially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5F559A6A" w14:textId="3D21F339" w:rsidR="005808A4" w:rsidRDefault="005808A4" w:rsidP="0028255E">
            <w:pPr>
              <w:spacing w:after="0" w:line="240" w:lineRule="auto"/>
              <w:contextualSpacing/>
              <w:rPr>
                <w:rFonts w:ascii="Century Gothic" w:hAnsi="Century Gothic" w:cs="Arial"/>
                <w:color w:val="000000" w:themeColor="text1"/>
              </w:rPr>
            </w:pPr>
          </w:p>
          <w:p w14:paraId="0222D5CA" w14:textId="1A445FD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with the potential minor positive against SA Objective 5.</w:t>
            </w:r>
          </w:p>
          <w:p w14:paraId="4D697E77" w14:textId="63257C43" w:rsidR="005808A4" w:rsidRDefault="005808A4" w:rsidP="0028255E">
            <w:pPr>
              <w:spacing w:after="0" w:line="240" w:lineRule="auto"/>
              <w:contextualSpacing/>
              <w:rPr>
                <w:rFonts w:ascii="Century Gothic" w:hAnsi="Century Gothic" w:cs="Arial"/>
                <w:color w:val="000000" w:themeColor="text1"/>
              </w:rPr>
            </w:pPr>
          </w:p>
          <w:p w14:paraId="4C1E670B" w14:textId="337F441A"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DC7578">
              <w:rPr>
                <w:rFonts w:ascii="Century Gothic" w:hAnsi="Century Gothic" w:cs="Arial"/>
                <w:color w:val="000000" w:themeColor="text1"/>
              </w:rPr>
              <w:t xml:space="preserve">The site is located within 800m of the train station, bus services along </w:t>
            </w:r>
            <w:r w:rsidR="00F32C84">
              <w:rPr>
                <w:rFonts w:ascii="Century Gothic" w:hAnsi="Century Gothic" w:cs="Arial"/>
                <w:color w:val="000000" w:themeColor="text1"/>
              </w:rPr>
              <w:t xml:space="preserve">Horton Road and </w:t>
            </w:r>
            <w:r w:rsidR="00DC7578">
              <w:rPr>
                <w:rFonts w:ascii="Century Gothic" w:hAnsi="Century Gothic" w:cs="Arial"/>
                <w:color w:val="000000" w:themeColor="text1"/>
              </w:rPr>
              <w:t>London Road, national cycle routes and Public Rights of Way with the potential for a major long-term positive effect against SA Objective 6b.</w:t>
            </w:r>
          </w:p>
          <w:p w14:paraId="414BD098" w14:textId="148E1EB4" w:rsidR="005808A4" w:rsidRDefault="005808A4" w:rsidP="0028255E">
            <w:pPr>
              <w:spacing w:after="0" w:line="240" w:lineRule="auto"/>
              <w:contextualSpacing/>
              <w:rPr>
                <w:rFonts w:ascii="Century Gothic" w:hAnsi="Century Gothic" w:cs="Arial"/>
                <w:color w:val="000000" w:themeColor="text1"/>
              </w:rPr>
            </w:pPr>
          </w:p>
          <w:p w14:paraId="44A98CFA" w14:textId="3F839D8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predominantly greenfield with some previously developed land also present. There is no best and most versatile agricultural land on the site. Potential for minor negative effect against SA Objective 7. At this stage, the Landscape/Townscape sensitivity of the site is unknown however as the site is predominantly greenfield it is considered that there is the potential for a minor negative effect against SA Objective 8 as a result of development in an undeveloped area.</w:t>
            </w:r>
            <w:r w:rsidR="00A170D4">
              <w:rPr>
                <w:rFonts w:ascii="Century Gothic" w:hAnsi="Century Gothic" w:cs="Arial"/>
                <w:color w:val="000000" w:themeColor="text1"/>
              </w:rPr>
              <w:t xml:space="preserve"> </w:t>
            </w:r>
            <w:r>
              <w:rPr>
                <w:rFonts w:ascii="Century Gothic" w:hAnsi="Century Gothic" w:cs="Arial"/>
                <w:color w:val="000000" w:themeColor="text1"/>
              </w:rPr>
              <w:t xml:space="preserve">The site contains a Listed Building. It is assumed that development at the site would retain the Listed Building and be sensitively and responsively designed to enhance the setting. It is considered that there is also the potential for minor positive effects through enhancement to townscape, access and signage. </w:t>
            </w:r>
            <w:r w:rsidR="0065476F">
              <w:rPr>
                <w:rFonts w:ascii="Century Gothic" w:hAnsi="Century Gothic" w:cs="Arial"/>
                <w:color w:val="000000" w:themeColor="text1"/>
              </w:rPr>
              <w:t>Policy mitigation provided through the GCT JCS and Draft GCP should ensure that development will not lead to any significant negative effects with the potential for a residual neutral effect against SA Objective 9</w:t>
            </w:r>
            <w:r>
              <w:rPr>
                <w:rFonts w:ascii="Century Gothic" w:hAnsi="Century Gothic" w:cs="Arial"/>
                <w:color w:val="000000" w:themeColor="text1"/>
              </w:rPr>
              <w:t xml:space="preserve">, with an element of uncertainty until site level assessments have been completed. </w:t>
            </w:r>
          </w:p>
          <w:p w14:paraId="31E80FE4" w14:textId="2EB67DE3" w:rsidR="005808A4" w:rsidRDefault="005808A4" w:rsidP="0028255E">
            <w:pPr>
              <w:spacing w:after="0" w:line="240" w:lineRule="auto"/>
              <w:contextualSpacing/>
              <w:rPr>
                <w:rFonts w:ascii="Century Gothic" w:hAnsi="Century Gothic" w:cs="Arial"/>
                <w:color w:val="000000" w:themeColor="text1"/>
              </w:rPr>
            </w:pPr>
          </w:p>
          <w:p w14:paraId="2A7114E2" w14:textId="7002229E"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around 800m of the City Centre which contains a wide range of service and facility provisions with the potential for a major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also located within 800m of existing open space with the potential for a minor </w:t>
            </w:r>
            <w:r w:rsidR="007B4183">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w:t>
            </w:r>
          </w:p>
          <w:p w14:paraId="44206936" w14:textId="77777777" w:rsidR="005808A4" w:rsidRDefault="005808A4" w:rsidP="0028255E">
            <w:pPr>
              <w:spacing w:after="0" w:line="240" w:lineRule="auto"/>
              <w:contextualSpacing/>
              <w:rPr>
                <w:rFonts w:ascii="Century Gothic" w:hAnsi="Century Gothic" w:cs="Arial"/>
                <w:color w:val="000000" w:themeColor="text1"/>
              </w:rPr>
            </w:pPr>
          </w:p>
          <w:p w14:paraId="5875A000" w14:textId="3E42EFDC"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Development at the site could result in the loss of existing educational facilities (Redcliffe College) with the potential for a major long-term negative effect against SA Objective 24. However</w:t>
            </w:r>
            <w:r w:rsidR="007B4183">
              <w:rPr>
                <w:rFonts w:ascii="Century Gothic" w:hAnsi="Century Gothic" w:cs="Arial"/>
                <w:color w:val="000000" w:themeColor="text1"/>
              </w:rPr>
              <w:t xml:space="preserve">, </w:t>
            </w:r>
            <w:r>
              <w:rPr>
                <w:rFonts w:ascii="Century Gothic" w:hAnsi="Century Gothic" w:cs="Arial"/>
                <w:color w:val="000000" w:themeColor="text1"/>
              </w:rPr>
              <w:t xml:space="preserve">it should be noted that there are other educational facilities within 800m of the site, however these are not at the college educational level (nursery / early years, primary, secondary and university facilities within 800m). </w:t>
            </w:r>
            <w:r w:rsidRPr="00A170D4">
              <w:rPr>
                <w:rFonts w:ascii="Century Gothic" w:hAnsi="Century Gothic" w:cs="Arial"/>
                <w:color w:val="000000" w:themeColor="text1"/>
              </w:rPr>
              <w:t xml:space="preserve">It should also be noted that the loss of this facility does not affect the accessibility findings in this SA for </w:t>
            </w:r>
            <w:r w:rsidR="00A170D4" w:rsidRPr="00A170D4">
              <w:rPr>
                <w:rFonts w:ascii="Century Gothic" w:hAnsi="Century Gothic" w:cs="Arial"/>
                <w:color w:val="000000" w:themeColor="text1"/>
              </w:rPr>
              <w:t xml:space="preserve">the </w:t>
            </w:r>
            <w:r w:rsidRPr="00A170D4">
              <w:rPr>
                <w:rFonts w:ascii="Century Gothic" w:hAnsi="Century Gothic" w:cs="Arial"/>
                <w:color w:val="000000" w:themeColor="text1"/>
              </w:rPr>
              <w:t>surrounding site options against SA Objective 24.</w:t>
            </w:r>
          </w:p>
          <w:p w14:paraId="2E28F4A5" w14:textId="77777777" w:rsidR="005808A4" w:rsidRDefault="005808A4" w:rsidP="0028255E">
            <w:pPr>
              <w:spacing w:after="0" w:line="240" w:lineRule="auto"/>
              <w:contextualSpacing/>
              <w:rPr>
                <w:rFonts w:ascii="Century Gothic" w:hAnsi="Century Gothic" w:cs="Arial"/>
                <w:color w:val="000000" w:themeColor="text1"/>
              </w:rPr>
            </w:pPr>
          </w:p>
          <w:p w14:paraId="743E3096"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3388024F" w14:textId="2F38B949" w:rsidR="0091450A" w:rsidRPr="00DF6993" w:rsidRDefault="0091450A" w:rsidP="0028255E">
            <w:pPr>
              <w:spacing w:after="0" w:line="240" w:lineRule="auto"/>
              <w:contextualSpacing/>
              <w:rPr>
                <w:rFonts w:ascii="Century Gothic" w:hAnsi="Century Gothic" w:cs="Arial"/>
                <w:color w:val="000000" w:themeColor="text1"/>
              </w:rPr>
            </w:pPr>
          </w:p>
        </w:tc>
      </w:tr>
    </w:tbl>
    <w:p w14:paraId="76892F53" w14:textId="77777777" w:rsidR="005C576D" w:rsidRDefault="005C576D" w:rsidP="0028255E">
      <w:pPr>
        <w:spacing w:after="0" w:line="240" w:lineRule="auto"/>
      </w:pPr>
    </w:p>
    <w:p w14:paraId="1301F01C" w14:textId="77777777" w:rsidR="0054707E" w:rsidRDefault="0054707E">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425"/>
        <w:gridCol w:w="425"/>
        <w:gridCol w:w="425"/>
        <w:gridCol w:w="426"/>
        <w:gridCol w:w="850"/>
        <w:gridCol w:w="851"/>
        <w:gridCol w:w="850"/>
        <w:gridCol w:w="851"/>
        <w:gridCol w:w="850"/>
        <w:gridCol w:w="851"/>
        <w:gridCol w:w="850"/>
        <w:gridCol w:w="851"/>
        <w:gridCol w:w="850"/>
        <w:gridCol w:w="851"/>
      </w:tblGrid>
      <w:tr w:rsidR="005C576D" w:rsidRPr="00DF4A8D" w14:paraId="123B5997" w14:textId="77777777" w:rsidTr="005C576D">
        <w:trPr>
          <w:cantSplit/>
          <w:trHeight w:val="152"/>
        </w:trPr>
        <w:tc>
          <w:tcPr>
            <w:tcW w:w="14885" w:type="dxa"/>
            <w:gridSpan w:val="20"/>
            <w:shd w:val="clear" w:color="auto" w:fill="BFBFBF" w:themeFill="background1" w:themeFillShade="BF"/>
          </w:tcPr>
          <w:p w14:paraId="07E97BB7" w14:textId="38F1100F" w:rsidR="005C576D" w:rsidRPr="007B4183"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AF48B3" w:rsidRPr="007B4183">
              <w:rPr>
                <w:rFonts w:ascii="Century Gothic" w:hAnsi="Century Gothic"/>
                <w:b/>
              </w:rPr>
              <w:t>Holly House</w:t>
            </w:r>
            <w:r w:rsidR="007765DE" w:rsidRPr="007B4183">
              <w:rPr>
                <w:rFonts w:ascii="Century Gothic" w:hAnsi="Century Gothic"/>
                <w:b/>
              </w:rPr>
              <w:t>, Barnwood</w:t>
            </w:r>
          </w:p>
          <w:p w14:paraId="233BD900"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765DE">
              <w:rPr>
                <w:rFonts w:ascii="Century Gothic" w:hAnsi="Century Gothic"/>
              </w:rPr>
              <w:t>1.16ha, 34 dwellings</w:t>
            </w:r>
          </w:p>
          <w:p w14:paraId="4A008D59"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32</w:t>
            </w:r>
          </w:p>
        </w:tc>
      </w:tr>
      <w:tr w:rsidR="005C576D" w:rsidRPr="00DF4A8D" w14:paraId="15A787CA" w14:textId="77777777" w:rsidTr="005C576D">
        <w:trPr>
          <w:cantSplit/>
          <w:trHeight w:val="1853"/>
        </w:trPr>
        <w:tc>
          <w:tcPr>
            <w:tcW w:w="1277" w:type="dxa"/>
            <w:vMerge w:val="restart"/>
          </w:tcPr>
          <w:p w14:paraId="09E8A98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3DBD932A"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CC37F4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2F6E2D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346A463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C13ED6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gridSpan w:val="2"/>
            <w:textDirection w:val="btLr"/>
          </w:tcPr>
          <w:p w14:paraId="5387E20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gridSpan w:val="2"/>
            <w:textDirection w:val="btLr"/>
          </w:tcPr>
          <w:p w14:paraId="1EF6532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6AE0AC4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483DE09B"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08DE78C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59CCDF75"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23A571E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1D109CE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160949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1131986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6AFC98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0D34FC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38AE7547" w14:textId="77777777" w:rsidTr="005C576D">
        <w:tc>
          <w:tcPr>
            <w:tcW w:w="1277" w:type="dxa"/>
            <w:vMerge/>
          </w:tcPr>
          <w:p w14:paraId="571120B4" w14:textId="77777777" w:rsidR="005C576D" w:rsidRPr="00DF4A8D" w:rsidRDefault="005C576D" w:rsidP="0028255E">
            <w:pPr>
              <w:spacing w:after="0" w:line="240" w:lineRule="auto"/>
              <w:contextualSpacing/>
              <w:rPr>
                <w:rFonts w:ascii="Century Gothic" w:hAnsi="Century Gothic"/>
              </w:rPr>
            </w:pPr>
          </w:p>
        </w:tc>
        <w:tc>
          <w:tcPr>
            <w:tcW w:w="850" w:type="dxa"/>
          </w:tcPr>
          <w:p w14:paraId="47208ECE"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713408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89ECCF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0F29DE6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gridSpan w:val="2"/>
          </w:tcPr>
          <w:p w14:paraId="5444B6A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gridSpan w:val="2"/>
          </w:tcPr>
          <w:p w14:paraId="6B20243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4B1971D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2A316A0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4BD3A0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A66F95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B77D18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4EACE80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5A4D334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EB5C8A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7EDF3A3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4C8DC0B"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4707E" w:rsidRPr="00DF4A8D" w14:paraId="5BA8B7A3" w14:textId="77777777" w:rsidTr="0054707E">
        <w:tc>
          <w:tcPr>
            <w:tcW w:w="1277" w:type="dxa"/>
          </w:tcPr>
          <w:p w14:paraId="316B590A" w14:textId="77777777" w:rsidR="0054707E" w:rsidRDefault="0054707E" w:rsidP="0028255E">
            <w:pPr>
              <w:spacing w:after="0" w:line="240" w:lineRule="auto"/>
              <w:contextualSpacing/>
              <w:rPr>
                <w:rFonts w:ascii="Century Gothic" w:hAnsi="Century Gothic"/>
                <w:b/>
              </w:rPr>
            </w:pPr>
            <w:r>
              <w:rPr>
                <w:rFonts w:ascii="Century Gothic" w:hAnsi="Century Gothic"/>
                <w:b/>
              </w:rPr>
              <w:t>SA</w:t>
            </w:r>
          </w:p>
          <w:p w14:paraId="17D5F21F" w14:textId="3A60DF82"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05B65420" w14:textId="2595D75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EC60054" w14:textId="2FB1657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D0772E7" w14:textId="32005B2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2F5496" w:themeFill="accent5" w:themeFillShade="BF"/>
            <w:vAlign w:val="center"/>
          </w:tcPr>
          <w:p w14:paraId="31CFE056" w14:textId="2A7F2E6D"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0EDE039C" w14:textId="458B85B0"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right w:val="nil"/>
            </w:tcBorders>
            <w:shd w:val="clear" w:color="auto" w:fill="99CC00"/>
            <w:vAlign w:val="center"/>
          </w:tcPr>
          <w:p w14:paraId="268FE41B" w14:textId="43E2E3D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left w:val="nil"/>
            </w:tcBorders>
            <w:shd w:val="clear" w:color="auto" w:fill="FFFF00"/>
            <w:vAlign w:val="center"/>
          </w:tcPr>
          <w:p w14:paraId="763D2C45" w14:textId="724C378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tcBorders>
              <w:right w:val="nil"/>
            </w:tcBorders>
            <w:shd w:val="clear" w:color="auto" w:fill="99CC00"/>
            <w:vAlign w:val="center"/>
          </w:tcPr>
          <w:p w14:paraId="7D4641F6" w14:textId="70FB104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6" w:type="dxa"/>
            <w:tcBorders>
              <w:left w:val="nil"/>
            </w:tcBorders>
            <w:shd w:val="clear" w:color="auto" w:fill="FFFF00"/>
            <w:vAlign w:val="center"/>
          </w:tcPr>
          <w:p w14:paraId="23D8408A" w14:textId="6AAB822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A30B025" w14:textId="77C6C4F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78E25640" w14:textId="4EF31E5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E13DB26" w14:textId="1912EDE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ACB0B0E" w14:textId="5A2AED7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A741883"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2DD405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CF93E63" w14:textId="5352585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0DB4970" w14:textId="4F3AFAE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79D0FB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F7020D8" w14:textId="2DFBB66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305976A2" w14:textId="77777777" w:rsidTr="005C576D">
        <w:trPr>
          <w:trHeight w:val="1011"/>
        </w:trPr>
        <w:tc>
          <w:tcPr>
            <w:tcW w:w="14885" w:type="dxa"/>
            <w:gridSpan w:val="20"/>
          </w:tcPr>
          <w:p w14:paraId="7299D8C1" w14:textId="470D650B" w:rsidR="005808A4" w:rsidRPr="00DF6993" w:rsidRDefault="005808A4" w:rsidP="0028255E">
            <w:pPr>
              <w:spacing w:after="0" w:line="240" w:lineRule="auto"/>
              <w:contextualSpacing/>
              <w:rPr>
                <w:rFonts w:ascii="Century Gothic" w:hAnsi="Century Gothic"/>
                <w:b/>
              </w:rPr>
            </w:pPr>
            <w:r w:rsidRPr="00DF6993">
              <w:rPr>
                <w:rFonts w:ascii="Century Gothic" w:hAnsi="Century Gothic"/>
                <w:b/>
              </w:rPr>
              <w:t>Su</w:t>
            </w:r>
            <w:r w:rsidR="0054707E">
              <w:rPr>
                <w:rFonts w:ascii="Century Gothic" w:hAnsi="Century Gothic"/>
                <w:b/>
              </w:rPr>
              <w:t>stainability Appraisal in 2016</w:t>
            </w:r>
            <w:r w:rsidRPr="00DF6993">
              <w:rPr>
                <w:rFonts w:ascii="Century Gothic" w:hAnsi="Century Gothic"/>
                <w:b/>
              </w:rPr>
              <w:t>:</w:t>
            </w:r>
          </w:p>
          <w:p w14:paraId="689B94CF" w14:textId="1CA88734"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34 new dwellings with the potential for a minor </w:t>
            </w:r>
            <w:r w:rsidR="0054707E">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As the site is also located within one of the 10-30% most deprived Lower Level Super Output Areas (LSOAs) in Gloucester (Barnwood 007E), new development could contribute to reducing inequalities, with the potential for major long-term positive effects against SA Objective 16.</w:t>
            </w:r>
          </w:p>
          <w:p w14:paraId="33A8C32F" w14:textId="17B522FD" w:rsidR="005808A4" w:rsidRDefault="005808A4" w:rsidP="0028255E">
            <w:pPr>
              <w:spacing w:after="0" w:line="240" w:lineRule="auto"/>
              <w:contextualSpacing/>
              <w:rPr>
                <w:rFonts w:ascii="Century Gothic" w:hAnsi="Century Gothic" w:cs="Arial"/>
                <w:color w:val="000000" w:themeColor="text1"/>
              </w:rPr>
            </w:pPr>
          </w:p>
          <w:p w14:paraId="357D3E5F" w14:textId="441AB73D"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predominantly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1B0BF9DC" w14:textId="77777777" w:rsidR="005808A4" w:rsidRDefault="005808A4" w:rsidP="0028255E">
            <w:pPr>
              <w:spacing w:after="0" w:line="240" w:lineRule="auto"/>
              <w:contextualSpacing/>
              <w:rPr>
                <w:rFonts w:ascii="Century Gothic" w:hAnsi="Century Gothic" w:cs="Arial"/>
                <w:color w:val="000000" w:themeColor="text1"/>
              </w:rPr>
            </w:pPr>
          </w:p>
          <w:p w14:paraId="5BF49A24" w14:textId="17A3B64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partially within a flood risk area in the north west of the site. It is considered that development could avoid this part of the site and mitigation provided through GCT JCS and Draft GCP policies should ensure that development will not lead to any significant negative effects. Potential for a residual neutral effect against SA Objective 5.</w:t>
            </w:r>
          </w:p>
          <w:p w14:paraId="005F2EEE" w14:textId="5E980F70" w:rsidR="005808A4" w:rsidRDefault="005808A4" w:rsidP="0028255E">
            <w:pPr>
              <w:spacing w:after="0" w:line="240" w:lineRule="auto"/>
              <w:contextualSpacing/>
              <w:rPr>
                <w:rFonts w:ascii="Century Gothic" w:hAnsi="Century Gothic" w:cs="Arial"/>
                <w:color w:val="000000" w:themeColor="text1"/>
              </w:rPr>
            </w:pPr>
          </w:p>
          <w:p w14:paraId="7E93C8A1" w14:textId="5ECDFE06"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Hawthorne Avenue and Bittern Avenue, national cycle routes and Public Rights of Way with the potential for a minor </w:t>
            </w:r>
            <w:r w:rsidR="0054707E">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54BC1026" w14:textId="4DC45593" w:rsidR="005808A4" w:rsidRDefault="005808A4" w:rsidP="0028255E">
            <w:pPr>
              <w:spacing w:after="0" w:line="240" w:lineRule="auto"/>
              <w:contextualSpacing/>
              <w:rPr>
                <w:rFonts w:ascii="Century Gothic" w:hAnsi="Century Gothic" w:cs="Arial"/>
                <w:color w:val="000000" w:themeColor="text1"/>
              </w:rPr>
            </w:pPr>
          </w:p>
          <w:p w14:paraId="08B72E40" w14:textId="0E36CCC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neither predominantly brownfield </w:t>
            </w:r>
            <w:proofErr w:type="gramStart"/>
            <w:r>
              <w:rPr>
                <w:rFonts w:ascii="Century Gothic" w:hAnsi="Century Gothic" w:cs="Arial"/>
                <w:color w:val="000000" w:themeColor="text1"/>
              </w:rPr>
              <w:t>or</w:t>
            </w:r>
            <w:proofErr w:type="gramEnd"/>
            <w:r>
              <w:rPr>
                <w:rFonts w:ascii="Century Gothic" w:hAnsi="Century Gothic" w:cs="Arial"/>
                <w:color w:val="000000" w:themeColor="text1"/>
              </w:rPr>
              <w:t xml:space="preserve"> greenfield, but a mixture of the two. Therefore, there is the potential for both minor positive and minor negative effects against SA Objective 7. There is no best and most versatile agricultural land on the site. At this stage, the Landscape/Townscape </w:t>
            </w:r>
            <w:r>
              <w:rPr>
                <w:rFonts w:ascii="Century Gothic" w:hAnsi="Century Gothic" w:cs="Arial"/>
                <w:color w:val="000000" w:themeColor="text1"/>
              </w:rPr>
              <w:lastRenderedPageBreak/>
              <w:t>sensitivity of the site is unknown, however, it is considered that there is the potential for both minor positive and minor negative effects against SA Objective 8 as a result of regeneration of brownfield land and development in a previously undeveloped area.</w:t>
            </w:r>
            <w:r w:rsidR="00A170D4">
              <w:rPr>
                <w:rFonts w:ascii="Century Gothic" w:hAnsi="Century Gothic" w:cs="Arial"/>
                <w:color w:val="000000" w:themeColor="text1"/>
              </w:rPr>
              <w:t xml:space="preserve"> </w:t>
            </w: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settings with the potential for a neutral effect against SA Objective 9. </w:t>
            </w:r>
          </w:p>
          <w:p w14:paraId="06BF7030" w14:textId="793F8C12" w:rsidR="005808A4" w:rsidRDefault="005808A4" w:rsidP="0028255E">
            <w:pPr>
              <w:spacing w:after="0" w:line="240" w:lineRule="auto"/>
              <w:contextualSpacing/>
              <w:rPr>
                <w:rFonts w:ascii="Century Gothic" w:hAnsi="Century Gothic" w:cs="Arial"/>
                <w:color w:val="000000" w:themeColor="text1"/>
              </w:rPr>
            </w:pPr>
          </w:p>
          <w:p w14:paraId="186918E8" w14:textId="50884B5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services and facilities within a Local Centre with the potential for a minor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15470B">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35AD4B8D" w14:textId="77777777" w:rsidR="005808A4" w:rsidRDefault="005808A4" w:rsidP="0028255E">
            <w:pPr>
              <w:spacing w:after="0" w:line="240" w:lineRule="auto"/>
              <w:contextualSpacing/>
              <w:rPr>
                <w:rFonts w:ascii="Century Gothic" w:hAnsi="Century Gothic" w:cs="Arial"/>
                <w:color w:val="000000" w:themeColor="text1"/>
              </w:rPr>
            </w:pPr>
          </w:p>
          <w:p w14:paraId="54383EC8"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12ED300F" w14:textId="10DAD1BF" w:rsidR="0091450A" w:rsidRPr="00DF6993" w:rsidRDefault="0091450A" w:rsidP="0028255E">
            <w:pPr>
              <w:spacing w:after="0" w:line="240" w:lineRule="auto"/>
              <w:contextualSpacing/>
              <w:rPr>
                <w:rFonts w:ascii="Century Gothic" w:hAnsi="Century Gothic" w:cs="Arial"/>
                <w:color w:val="000000" w:themeColor="text1"/>
              </w:rPr>
            </w:pPr>
          </w:p>
        </w:tc>
      </w:tr>
    </w:tbl>
    <w:p w14:paraId="1BD522E7" w14:textId="72066CB3" w:rsidR="002C512A" w:rsidRDefault="002C512A" w:rsidP="0028255E">
      <w:pPr>
        <w:spacing w:after="0" w:line="240" w:lineRule="auto"/>
      </w:pPr>
    </w:p>
    <w:p w14:paraId="7B84F347" w14:textId="77777777" w:rsidR="0090065F" w:rsidRDefault="0090065F"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FE752D0" w14:textId="77777777" w:rsidTr="005C576D">
        <w:trPr>
          <w:cantSplit/>
          <w:trHeight w:val="152"/>
        </w:trPr>
        <w:tc>
          <w:tcPr>
            <w:tcW w:w="14885" w:type="dxa"/>
            <w:gridSpan w:val="18"/>
            <w:shd w:val="clear" w:color="auto" w:fill="BFBFBF" w:themeFill="background1" w:themeFillShade="BF"/>
          </w:tcPr>
          <w:p w14:paraId="0435FB34" w14:textId="7CC69892"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t>Site:</w:t>
            </w:r>
            <w:r>
              <w:rPr>
                <w:rFonts w:ascii="Century Gothic" w:hAnsi="Century Gothic"/>
                <w:b/>
              </w:rPr>
              <w:t xml:space="preserve"> </w:t>
            </w:r>
            <w:r w:rsidR="00AF48B3" w:rsidRPr="0015470B">
              <w:rPr>
                <w:rFonts w:ascii="Century Gothic" w:hAnsi="Century Gothic"/>
                <w:b/>
              </w:rPr>
              <w:t>Fieldview House</w:t>
            </w:r>
            <w:r w:rsidR="007765DE" w:rsidRPr="0015470B">
              <w:rPr>
                <w:rFonts w:ascii="Century Gothic" w:hAnsi="Century Gothic"/>
                <w:b/>
              </w:rPr>
              <w:t>, Barnwood/Abby</w:t>
            </w:r>
          </w:p>
          <w:p w14:paraId="25F2B78F"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765DE">
              <w:rPr>
                <w:rFonts w:ascii="Century Gothic" w:hAnsi="Century Gothic"/>
              </w:rPr>
              <w:t>0.36ha, 12 dwellings</w:t>
            </w:r>
          </w:p>
          <w:p w14:paraId="6B78AF3B"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33</w:t>
            </w:r>
          </w:p>
        </w:tc>
      </w:tr>
      <w:tr w:rsidR="005C576D" w:rsidRPr="00DF4A8D" w14:paraId="335E7F8E" w14:textId="77777777" w:rsidTr="005C576D">
        <w:trPr>
          <w:cantSplit/>
          <w:trHeight w:val="1853"/>
        </w:trPr>
        <w:tc>
          <w:tcPr>
            <w:tcW w:w="1277" w:type="dxa"/>
            <w:vMerge w:val="restart"/>
          </w:tcPr>
          <w:p w14:paraId="3860AA17"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6F69F47E"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ED5723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D8ABBB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7E4FFCE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5DA5DDF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3F423C6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B14212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7E49621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6044BC6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47FBE61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25B64504"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5C82635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11293BD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75E8CAD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7EBB8FD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C8A529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18E83AD"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686F4024" w14:textId="77777777" w:rsidTr="005C576D">
        <w:tc>
          <w:tcPr>
            <w:tcW w:w="1277" w:type="dxa"/>
            <w:vMerge/>
          </w:tcPr>
          <w:p w14:paraId="4B504027" w14:textId="77777777" w:rsidR="005C576D" w:rsidRPr="00DF4A8D" w:rsidRDefault="005C576D" w:rsidP="0028255E">
            <w:pPr>
              <w:spacing w:after="0" w:line="240" w:lineRule="auto"/>
              <w:contextualSpacing/>
              <w:rPr>
                <w:rFonts w:ascii="Century Gothic" w:hAnsi="Century Gothic"/>
              </w:rPr>
            </w:pPr>
          </w:p>
        </w:tc>
        <w:tc>
          <w:tcPr>
            <w:tcW w:w="850" w:type="dxa"/>
          </w:tcPr>
          <w:p w14:paraId="60BA02A4"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B042BB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A0CDE2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AB412A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93C744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3F447E1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41A5ECB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5779A8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286EEEC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42CC013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756A30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41B8D8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B4621E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7C8F5BF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2C792F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D5D8975"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7E7BF7" w:rsidRPr="00DF4A8D" w14:paraId="20199398" w14:textId="77777777" w:rsidTr="007E7BF7">
        <w:tc>
          <w:tcPr>
            <w:tcW w:w="1277" w:type="dxa"/>
          </w:tcPr>
          <w:p w14:paraId="17DD6500" w14:textId="77777777" w:rsidR="007E7BF7" w:rsidRDefault="007E7BF7" w:rsidP="0028255E">
            <w:pPr>
              <w:spacing w:after="0" w:line="240" w:lineRule="auto"/>
              <w:contextualSpacing/>
              <w:rPr>
                <w:rFonts w:ascii="Century Gothic" w:hAnsi="Century Gothic"/>
                <w:b/>
              </w:rPr>
            </w:pPr>
            <w:r>
              <w:rPr>
                <w:rFonts w:ascii="Century Gothic" w:hAnsi="Century Gothic"/>
                <w:b/>
              </w:rPr>
              <w:t>SA</w:t>
            </w:r>
          </w:p>
          <w:p w14:paraId="0EFCA1D6" w14:textId="37BE3AAA"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0CD952C8" w14:textId="5C72A74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8497370" w14:textId="4D7EE70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4DE4CAF" w14:textId="5AA8B71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5F308381" w14:textId="5DE8EBC6"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6331D2F6" w14:textId="3AAD4A90"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977252D" w14:textId="45283C8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AD9E1DA" w14:textId="744B6C5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3BA2C01" w14:textId="3F588E1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28370AF7" w14:textId="35A1489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2AC6F15" w14:textId="2EB627F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0C2E722B" w14:textId="0C7B1A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CDE808F"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C000"/>
            <w:vAlign w:val="center"/>
          </w:tcPr>
          <w:p w14:paraId="2EF6DCD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F831DB7" w14:textId="4661BDA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417C7C0" w14:textId="3CAE2E4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F56FB8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6FC1760" w14:textId="124B117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1E6756D6" w14:textId="77777777" w:rsidTr="0070794C">
        <w:trPr>
          <w:trHeight w:val="841"/>
        </w:trPr>
        <w:tc>
          <w:tcPr>
            <w:tcW w:w="14885" w:type="dxa"/>
            <w:gridSpan w:val="18"/>
          </w:tcPr>
          <w:p w14:paraId="10400045" w14:textId="384D6E2D"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7E7BF7">
              <w:rPr>
                <w:rFonts w:ascii="Century Gothic" w:hAnsi="Century Gothic"/>
                <w:b/>
              </w:rPr>
              <w:t>stainability Appraisal in 2016</w:t>
            </w:r>
            <w:r w:rsidRPr="00DF6993">
              <w:rPr>
                <w:rFonts w:ascii="Century Gothic" w:hAnsi="Century Gothic"/>
                <w:b/>
              </w:rPr>
              <w:t>:</w:t>
            </w:r>
          </w:p>
          <w:p w14:paraId="0D88826D" w14:textId="77777777" w:rsidR="007E7BF7" w:rsidRPr="00DF6993" w:rsidRDefault="007E7BF7" w:rsidP="0028255E">
            <w:pPr>
              <w:spacing w:after="0" w:line="240" w:lineRule="auto"/>
              <w:contextualSpacing/>
              <w:rPr>
                <w:rFonts w:ascii="Century Gothic" w:hAnsi="Century Gothic"/>
                <w:b/>
              </w:rPr>
            </w:pPr>
          </w:p>
          <w:p w14:paraId="5FA3EF05" w14:textId="2BA6AFBB"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12 new dwellings with the potential for a minor </w:t>
            </w:r>
            <w:r w:rsidR="007E7BF7">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As the site is also located within one of the 10-30% most deprived Lower Level Super Output Areas (LSOAs) in Gloucester (Barnwood 007E), new development could contribute to reducing inequalities, with the potential for major long-term positive effects against SA Objective 16.</w:t>
            </w:r>
          </w:p>
          <w:p w14:paraId="2F1586CF" w14:textId="15CFC041" w:rsidR="005808A4" w:rsidRDefault="005808A4" w:rsidP="0028255E">
            <w:pPr>
              <w:spacing w:after="0" w:line="240" w:lineRule="auto"/>
              <w:contextualSpacing/>
              <w:rPr>
                <w:rFonts w:ascii="Century Gothic" w:hAnsi="Century Gothic" w:cs="Arial"/>
                <w:color w:val="000000" w:themeColor="text1"/>
              </w:rPr>
            </w:pPr>
          </w:p>
          <w:p w14:paraId="08F4C45B" w14:textId="4D50ADF3"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predominantly brownfield land, it is considered that there are potential opportunities to record and enhance biodiversity on site, with the potential for a minor long-term positive effect against SA Objective 1.</w:t>
            </w:r>
          </w:p>
          <w:p w14:paraId="5E0F386E" w14:textId="77777777" w:rsidR="005808A4" w:rsidRDefault="005808A4" w:rsidP="0028255E">
            <w:pPr>
              <w:spacing w:after="0" w:line="240" w:lineRule="auto"/>
              <w:contextualSpacing/>
              <w:rPr>
                <w:rFonts w:ascii="Century Gothic" w:hAnsi="Century Gothic" w:cs="Arial"/>
                <w:color w:val="000000" w:themeColor="text1"/>
              </w:rPr>
            </w:pPr>
          </w:p>
          <w:p w14:paraId="51969DC7" w14:textId="564B24B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Potential for a minor positive effect against SA Objective 5.</w:t>
            </w:r>
          </w:p>
          <w:p w14:paraId="22211CB8" w14:textId="6B5792E9" w:rsidR="005808A4" w:rsidRDefault="005808A4" w:rsidP="0028255E">
            <w:pPr>
              <w:spacing w:after="0" w:line="240" w:lineRule="auto"/>
              <w:contextualSpacing/>
              <w:rPr>
                <w:rFonts w:ascii="Century Gothic" w:hAnsi="Century Gothic" w:cs="Arial"/>
                <w:color w:val="000000" w:themeColor="text1"/>
              </w:rPr>
            </w:pPr>
          </w:p>
          <w:p w14:paraId="1BCB7498" w14:textId="7132BE00"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Hawthorne Avenue and Bittern Avenue, national cycle routes and Public Rights of Way with the potential for a minor </w:t>
            </w:r>
            <w:r w:rsidR="007E7BF7">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1DE7C8D9" w14:textId="6010E148" w:rsidR="005808A4" w:rsidRDefault="005808A4" w:rsidP="0028255E">
            <w:pPr>
              <w:spacing w:after="0" w:line="240" w:lineRule="auto"/>
              <w:contextualSpacing/>
              <w:rPr>
                <w:rFonts w:ascii="Century Gothic" w:hAnsi="Century Gothic" w:cs="Arial"/>
                <w:color w:val="000000" w:themeColor="text1"/>
              </w:rPr>
            </w:pPr>
          </w:p>
          <w:p w14:paraId="070406D0" w14:textId="7B69BFE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brownfield land with no best and most versatile agricultural land on site. Potential for a minor positive effect against SA Objective 7. At this stage, the Landscape/Townscape sensitivity of the site is unknown, however, as the site is predominantly brownfield and given design standards in policies provided in the GCT JCS and Draft GCP it is considered that there is the potential for a minor positive effect against SA Objective 8. 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heritage settings with the potential for a neutral effect against SA Objective 9. </w:t>
            </w:r>
          </w:p>
          <w:p w14:paraId="02B89641" w14:textId="7E68EDD0" w:rsidR="005808A4" w:rsidRDefault="005808A4" w:rsidP="0028255E">
            <w:pPr>
              <w:spacing w:after="0" w:line="240" w:lineRule="auto"/>
              <w:contextualSpacing/>
              <w:rPr>
                <w:rFonts w:ascii="Century Gothic" w:hAnsi="Century Gothic" w:cs="Arial"/>
                <w:color w:val="000000" w:themeColor="text1"/>
              </w:rPr>
            </w:pPr>
          </w:p>
          <w:p w14:paraId="3E1C028C" w14:textId="7777777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services and facilities within Local Centres and a District Centre. Potential for a minor positive effect against SA Objective 14. The site is located beyond 800m to both existing medical facilities and promoted walking routes with the potential for a major negative effect against SA Objective 17. The site is located within 800m of existing open space with the potential for a minor </w:t>
            </w:r>
            <w:proofErr w:type="gramStart"/>
            <w:r>
              <w:rPr>
                <w:rFonts w:ascii="Century Gothic" w:hAnsi="Century Gothic" w:cs="Arial"/>
                <w:color w:val="000000" w:themeColor="text1"/>
              </w:rPr>
              <w:t>long term</w:t>
            </w:r>
            <w:proofErr w:type="gramEnd"/>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6D2D2601" w14:textId="77777777" w:rsidR="0091450A" w:rsidRDefault="0091450A" w:rsidP="0028255E">
            <w:pPr>
              <w:spacing w:after="0" w:line="240" w:lineRule="auto"/>
              <w:contextualSpacing/>
              <w:rPr>
                <w:rFonts w:ascii="Century Gothic" w:hAnsi="Century Gothic" w:cs="Arial"/>
                <w:color w:val="000000" w:themeColor="text1"/>
              </w:rPr>
            </w:pPr>
          </w:p>
          <w:p w14:paraId="7817ECEB"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5878692A" w14:textId="539A9AB0" w:rsidR="0091450A" w:rsidRPr="00DF6993" w:rsidRDefault="0091450A" w:rsidP="0028255E">
            <w:pPr>
              <w:spacing w:after="0" w:line="240" w:lineRule="auto"/>
              <w:contextualSpacing/>
              <w:rPr>
                <w:rFonts w:ascii="Century Gothic" w:hAnsi="Century Gothic" w:cs="Arial"/>
                <w:color w:val="000000" w:themeColor="text1"/>
              </w:rPr>
            </w:pPr>
          </w:p>
        </w:tc>
      </w:tr>
    </w:tbl>
    <w:p w14:paraId="76345341" w14:textId="676088C5" w:rsidR="007E7BF7" w:rsidRDefault="007E7BF7" w:rsidP="0028255E">
      <w:pPr>
        <w:spacing w:after="0" w:line="240" w:lineRule="auto"/>
      </w:pPr>
    </w:p>
    <w:p w14:paraId="7D6BDFFA" w14:textId="77777777" w:rsidR="007E7BF7" w:rsidRDefault="007E7BF7">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1595A202" w14:textId="77777777" w:rsidTr="005C576D">
        <w:trPr>
          <w:cantSplit/>
          <w:trHeight w:val="152"/>
        </w:trPr>
        <w:tc>
          <w:tcPr>
            <w:tcW w:w="14885" w:type="dxa"/>
            <w:gridSpan w:val="18"/>
            <w:shd w:val="clear" w:color="auto" w:fill="BFBFBF" w:themeFill="background1" w:themeFillShade="BF"/>
          </w:tcPr>
          <w:p w14:paraId="770B80EA" w14:textId="77777777"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AF48B3" w:rsidRPr="001E1FB8">
              <w:rPr>
                <w:rFonts w:ascii="Century Gothic" w:hAnsi="Century Gothic"/>
                <w:b/>
              </w:rPr>
              <w:t>Land off Horton Road</w:t>
            </w:r>
            <w:r w:rsidR="007765DE" w:rsidRPr="001E1FB8">
              <w:rPr>
                <w:rFonts w:ascii="Century Gothic" w:hAnsi="Century Gothic"/>
                <w:b/>
              </w:rPr>
              <w:t xml:space="preserve"> (NHS</w:t>
            </w:r>
            <w:r w:rsidR="007765DE">
              <w:rPr>
                <w:rFonts w:ascii="Century Gothic" w:hAnsi="Century Gothic"/>
              </w:rPr>
              <w:t>)</w:t>
            </w:r>
          </w:p>
          <w:p w14:paraId="0F5D78A3"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765DE">
              <w:rPr>
                <w:rFonts w:ascii="Century Gothic" w:hAnsi="Century Gothic"/>
              </w:rPr>
              <w:t>0.72ha, 21 dwellings</w:t>
            </w:r>
          </w:p>
          <w:p w14:paraId="0FE9C0C9"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34</w:t>
            </w:r>
          </w:p>
        </w:tc>
      </w:tr>
      <w:tr w:rsidR="005C576D" w:rsidRPr="00DF4A8D" w14:paraId="70A90C6D" w14:textId="77777777" w:rsidTr="005C576D">
        <w:trPr>
          <w:cantSplit/>
          <w:trHeight w:val="1853"/>
        </w:trPr>
        <w:tc>
          <w:tcPr>
            <w:tcW w:w="1277" w:type="dxa"/>
            <w:vMerge w:val="restart"/>
          </w:tcPr>
          <w:p w14:paraId="2874E90A"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81CF4F5"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79EE2A0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0D026C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C6BF25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43DA65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6C2409A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D947ED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4D349D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8C46C03"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62707DB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1092B789"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6797BA2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2CCD9D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7CDA9A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7F24D6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658F305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13D8877"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2C3C387" w14:textId="77777777" w:rsidTr="005C576D">
        <w:tc>
          <w:tcPr>
            <w:tcW w:w="1277" w:type="dxa"/>
            <w:vMerge/>
          </w:tcPr>
          <w:p w14:paraId="204EB194" w14:textId="77777777" w:rsidR="005C576D" w:rsidRPr="00DF4A8D" w:rsidRDefault="005C576D" w:rsidP="0028255E">
            <w:pPr>
              <w:spacing w:after="0" w:line="240" w:lineRule="auto"/>
              <w:contextualSpacing/>
              <w:rPr>
                <w:rFonts w:ascii="Century Gothic" w:hAnsi="Century Gothic"/>
              </w:rPr>
            </w:pPr>
          </w:p>
        </w:tc>
        <w:tc>
          <w:tcPr>
            <w:tcW w:w="850" w:type="dxa"/>
          </w:tcPr>
          <w:p w14:paraId="05FF3789"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B02422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10B0EC0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E5A6BF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DEC531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0E3BB4E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396DF5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6E0246D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6864C88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7D6E9B4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7477BF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2C6A5FF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7F0159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078342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3E761CF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441937B"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13B8FCC8" w14:textId="77777777" w:rsidTr="00601A8C">
        <w:tc>
          <w:tcPr>
            <w:tcW w:w="1277" w:type="dxa"/>
          </w:tcPr>
          <w:p w14:paraId="5B30F6D2" w14:textId="425407E9" w:rsidR="005808A4" w:rsidRPr="00B141A3" w:rsidRDefault="001E1FB8"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Summary</w:t>
            </w:r>
          </w:p>
        </w:tc>
        <w:tc>
          <w:tcPr>
            <w:tcW w:w="850" w:type="dxa"/>
            <w:shd w:val="clear" w:color="auto" w:fill="99CC00"/>
            <w:vAlign w:val="center"/>
          </w:tcPr>
          <w:p w14:paraId="0079BBF9"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92CDF3A" w14:textId="67506CC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97C8E83" w14:textId="1D557A8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2A73FFBF" w14:textId="00BD92B1"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538135" w:themeFill="accent6" w:themeFillShade="BF"/>
            <w:vAlign w:val="center"/>
          </w:tcPr>
          <w:p w14:paraId="3F271927" w14:textId="446DCB0F"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9FCD40B" w14:textId="5417D5A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35F92E5" w14:textId="69E650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493406C" w14:textId="27DB0F4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r w:rsidR="001E1FB8">
              <w:rPr>
                <w:rFonts w:ascii="Century Gothic" w:hAnsi="Century Gothic"/>
                <w:b/>
              </w:rPr>
              <w:t>?</w:t>
            </w:r>
          </w:p>
        </w:tc>
        <w:tc>
          <w:tcPr>
            <w:tcW w:w="851" w:type="dxa"/>
            <w:shd w:val="clear" w:color="auto" w:fill="2F5496" w:themeFill="accent5" w:themeFillShade="BF"/>
            <w:vAlign w:val="center"/>
          </w:tcPr>
          <w:p w14:paraId="701B31EB" w14:textId="04B2540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E56F789" w14:textId="6C26C57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496323A7" w14:textId="16E6AA0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B5B922F"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304111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E101DC8" w14:textId="18B00AF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B53629D" w14:textId="776B095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8FB138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328EA80" w14:textId="6F26712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35B32F69" w14:textId="77777777" w:rsidTr="005C576D">
        <w:trPr>
          <w:trHeight w:val="1011"/>
        </w:trPr>
        <w:tc>
          <w:tcPr>
            <w:tcW w:w="14885" w:type="dxa"/>
            <w:gridSpan w:val="18"/>
          </w:tcPr>
          <w:p w14:paraId="3AC634B0" w14:textId="41654940"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1E1FB8">
              <w:rPr>
                <w:rFonts w:ascii="Century Gothic" w:hAnsi="Century Gothic"/>
                <w:b/>
              </w:rPr>
              <w:t>stainability Appraisal in 2016</w:t>
            </w:r>
            <w:r w:rsidRPr="00DF6993">
              <w:rPr>
                <w:rFonts w:ascii="Century Gothic" w:hAnsi="Century Gothic"/>
                <w:b/>
              </w:rPr>
              <w:t>:</w:t>
            </w:r>
          </w:p>
          <w:p w14:paraId="65B7E60D" w14:textId="77777777" w:rsidR="001E1FB8" w:rsidRPr="00DF6993" w:rsidRDefault="001E1FB8" w:rsidP="0028255E">
            <w:pPr>
              <w:spacing w:after="0" w:line="240" w:lineRule="auto"/>
              <w:contextualSpacing/>
              <w:rPr>
                <w:rFonts w:ascii="Century Gothic" w:hAnsi="Century Gothic"/>
                <w:b/>
              </w:rPr>
            </w:pPr>
          </w:p>
          <w:p w14:paraId="0F5706E4" w14:textId="3689BE52" w:rsidR="005808A4" w:rsidRPr="005944F3" w:rsidRDefault="005808A4" w:rsidP="0028255E">
            <w:pPr>
              <w:spacing w:after="0" w:line="240" w:lineRule="auto"/>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21 new dwellings with the potential for a minor </w:t>
            </w:r>
            <w:r w:rsidR="001E1FB8">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1C367AF1" w14:textId="3230F6A9"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1E1FB8">
              <w:rPr>
                <w:rFonts w:ascii="Century Gothic" w:hAnsi="Century Gothic" w:cs="Arial"/>
                <w:color w:val="000000" w:themeColor="text1"/>
              </w:rPr>
              <w:t>;</w:t>
            </w:r>
            <w:r>
              <w:rPr>
                <w:rFonts w:ascii="Century Gothic" w:hAnsi="Century Gothic" w:cs="Arial"/>
                <w:color w:val="000000" w:themeColor="text1"/>
              </w:rPr>
              <w:t xml:space="preserve"> however</w:t>
            </w:r>
            <w:r w:rsidR="001E1FB8">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Given the nature of the site as partially brownfield land,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71171D7B" w14:textId="09D8AE04" w:rsidR="005808A4" w:rsidRDefault="005808A4" w:rsidP="0028255E">
            <w:pPr>
              <w:spacing w:after="0" w:line="240" w:lineRule="auto"/>
              <w:contextualSpacing/>
              <w:rPr>
                <w:rFonts w:ascii="Century Gothic" w:hAnsi="Century Gothic" w:cs="Arial"/>
                <w:color w:val="000000" w:themeColor="text1"/>
              </w:rPr>
            </w:pPr>
          </w:p>
          <w:p w14:paraId="6431D37C" w14:textId="28ECE37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from surface water flooding. Potential for a minor positive effect against SA Objective 5.</w:t>
            </w:r>
          </w:p>
          <w:p w14:paraId="0D1126F3" w14:textId="660FFA96" w:rsidR="005808A4" w:rsidRDefault="005808A4" w:rsidP="0028255E">
            <w:pPr>
              <w:spacing w:after="0" w:line="240" w:lineRule="auto"/>
              <w:contextualSpacing/>
              <w:rPr>
                <w:rFonts w:ascii="Century Gothic" w:hAnsi="Century Gothic" w:cs="Arial"/>
                <w:color w:val="000000" w:themeColor="text1"/>
              </w:rPr>
            </w:pPr>
          </w:p>
          <w:p w14:paraId="22DE625C" w14:textId="31D79AC2"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F32C84">
              <w:rPr>
                <w:rFonts w:ascii="Century Gothic" w:hAnsi="Century Gothic" w:cs="Arial"/>
                <w:color w:val="000000" w:themeColor="text1"/>
              </w:rPr>
              <w:t>The site is located within 800m of the train station, bus services along Horton Road, national cycle routes and Public Rights of Way with the potential for a major long-term positive effect against SA Objective 6b.</w:t>
            </w:r>
          </w:p>
          <w:p w14:paraId="0E0D432F" w14:textId="77777777" w:rsidR="005808A4" w:rsidRDefault="005808A4" w:rsidP="0028255E">
            <w:pPr>
              <w:spacing w:after="0" w:line="240" w:lineRule="auto"/>
              <w:contextualSpacing/>
              <w:rPr>
                <w:rFonts w:ascii="Century Gothic" w:hAnsi="Century Gothic" w:cs="Arial"/>
                <w:color w:val="000000" w:themeColor="text1"/>
              </w:rPr>
            </w:pPr>
          </w:p>
          <w:p w14:paraId="095DEF3E" w14:textId="5D32A92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greenfield with some previously developed land as well. There is no best and most versatile agricultural land present on the site. Potential for a minor negative effect against SA Objective 7. At this stage, the Landscape/Townscape sensitivity of the site is unknown, however, as the site is predominantly greenfield it is considered that there is the potential for a minor negative effect against SA Objective 8 as a result of </w:t>
            </w:r>
            <w:r>
              <w:rPr>
                <w:rFonts w:ascii="Century Gothic" w:hAnsi="Century Gothic" w:cs="Arial"/>
                <w:color w:val="000000" w:themeColor="text1"/>
              </w:rPr>
              <w:lastRenderedPageBreak/>
              <w:t xml:space="preserve">development in a previously undeveloped area. </w:t>
            </w:r>
            <w:r w:rsidR="00A170D4">
              <w:rPr>
                <w:rFonts w:ascii="Century Gothic" w:hAnsi="Century Gothic" w:cs="Arial"/>
                <w:color w:val="000000" w:themeColor="text1"/>
              </w:rPr>
              <w:t>The site does not contain and is not located adjacent to any designated heritage assets. Development is unlikely to affect heritage settings with the potential for a neutral effect against SA Objective 9.</w:t>
            </w:r>
          </w:p>
          <w:p w14:paraId="01853819" w14:textId="6EC5D56B" w:rsidR="005808A4" w:rsidRDefault="005808A4" w:rsidP="0028255E">
            <w:pPr>
              <w:spacing w:after="0" w:line="240" w:lineRule="auto"/>
              <w:contextualSpacing/>
              <w:rPr>
                <w:rFonts w:ascii="Century Gothic" w:hAnsi="Century Gothic" w:cs="Arial"/>
                <w:color w:val="000000" w:themeColor="text1"/>
              </w:rPr>
            </w:pPr>
          </w:p>
          <w:p w14:paraId="5DB433BB" w14:textId="725DE8BF"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the City Centre which contains a wide range of service and facility provisions with the potential for a major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1E1FB8">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2D564ED2" w14:textId="77777777" w:rsidR="005808A4" w:rsidRDefault="005808A4" w:rsidP="0028255E">
            <w:pPr>
              <w:spacing w:after="0" w:line="240" w:lineRule="auto"/>
              <w:contextualSpacing/>
              <w:rPr>
                <w:rFonts w:ascii="Century Gothic" w:hAnsi="Century Gothic" w:cs="Arial"/>
                <w:color w:val="000000" w:themeColor="text1"/>
              </w:rPr>
            </w:pPr>
          </w:p>
          <w:p w14:paraId="631A9F82"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531771B" w14:textId="48E8FD9D" w:rsidR="0091450A" w:rsidRPr="00DF6993" w:rsidRDefault="0091450A" w:rsidP="0028255E">
            <w:pPr>
              <w:spacing w:after="0" w:line="240" w:lineRule="auto"/>
              <w:contextualSpacing/>
              <w:rPr>
                <w:rFonts w:ascii="Century Gothic" w:hAnsi="Century Gothic" w:cs="Arial"/>
                <w:color w:val="000000" w:themeColor="text1"/>
              </w:rPr>
            </w:pPr>
          </w:p>
        </w:tc>
      </w:tr>
    </w:tbl>
    <w:p w14:paraId="362E9880" w14:textId="5EE53C77" w:rsidR="005C576D" w:rsidRDefault="005C576D" w:rsidP="0028255E">
      <w:pPr>
        <w:spacing w:after="0" w:line="240" w:lineRule="auto"/>
      </w:pPr>
    </w:p>
    <w:p w14:paraId="1B4D8CFB" w14:textId="77777777" w:rsidR="00601A8C" w:rsidRDefault="00601A8C"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2DB09341" w14:textId="77777777" w:rsidTr="005C576D">
        <w:trPr>
          <w:cantSplit/>
          <w:trHeight w:val="152"/>
        </w:trPr>
        <w:tc>
          <w:tcPr>
            <w:tcW w:w="14885" w:type="dxa"/>
            <w:gridSpan w:val="18"/>
            <w:shd w:val="clear" w:color="auto" w:fill="BFBFBF" w:themeFill="background1" w:themeFillShade="BF"/>
          </w:tcPr>
          <w:p w14:paraId="349D39AC" w14:textId="77777777"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t>Site:</w:t>
            </w:r>
            <w:r>
              <w:rPr>
                <w:rFonts w:ascii="Century Gothic" w:hAnsi="Century Gothic"/>
                <w:b/>
              </w:rPr>
              <w:t xml:space="preserve"> </w:t>
            </w:r>
            <w:r w:rsidR="00AF48B3" w:rsidRPr="00684B51">
              <w:rPr>
                <w:rFonts w:ascii="Century Gothic" w:hAnsi="Century Gothic"/>
                <w:b/>
              </w:rPr>
              <w:t>Hallmark Hotel, Matson</w:t>
            </w:r>
          </w:p>
          <w:p w14:paraId="0EBA46CA"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765DE">
              <w:rPr>
                <w:rFonts w:ascii="Century Gothic" w:hAnsi="Century Gothic"/>
              </w:rPr>
              <w:t>0.43ha, 13 dwellings</w:t>
            </w:r>
          </w:p>
          <w:p w14:paraId="1B3A7BEA"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35</w:t>
            </w:r>
          </w:p>
        </w:tc>
      </w:tr>
      <w:tr w:rsidR="005C576D" w:rsidRPr="00DF4A8D" w14:paraId="35CFC828" w14:textId="77777777" w:rsidTr="005C576D">
        <w:trPr>
          <w:cantSplit/>
          <w:trHeight w:val="1853"/>
        </w:trPr>
        <w:tc>
          <w:tcPr>
            <w:tcW w:w="1277" w:type="dxa"/>
            <w:vMerge w:val="restart"/>
          </w:tcPr>
          <w:p w14:paraId="6A0DF6E2"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34C526E0"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0A71330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33BE2F6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22CBF2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9AD50D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790351F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F6C9FB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553701D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A4FA72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1CCD10B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205F147"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3905F34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451E2E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479892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590B9C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1C34AC4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2BC1686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DCC9F39" w14:textId="77777777" w:rsidTr="005C576D">
        <w:tc>
          <w:tcPr>
            <w:tcW w:w="1277" w:type="dxa"/>
            <w:vMerge/>
          </w:tcPr>
          <w:p w14:paraId="7F3E86F6" w14:textId="77777777" w:rsidR="005C576D" w:rsidRPr="00DF4A8D" w:rsidRDefault="005C576D" w:rsidP="0028255E">
            <w:pPr>
              <w:spacing w:after="0" w:line="240" w:lineRule="auto"/>
              <w:contextualSpacing/>
              <w:rPr>
                <w:rFonts w:ascii="Century Gothic" w:hAnsi="Century Gothic"/>
              </w:rPr>
            </w:pPr>
          </w:p>
        </w:tc>
        <w:tc>
          <w:tcPr>
            <w:tcW w:w="850" w:type="dxa"/>
          </w:tcPr>
          <w:p w14:paraId="1CCC82CE"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6CC2E0F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B3E470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F3831A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59D5F0D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7F8651C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EFC5D6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1297A95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5F48F4B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0CE085C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C788B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5779F7F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D2B6F1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0651987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3525E8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0A021AD9"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684B51" w:rsidRPr="00DF4A8D" w14:paraId="6FEC1040" w14:textId="77777777" w:rsidTr="00684B51">
        <w:tc>
          <w:tcPr>
            <w:tcW w:w="1277" w:type="dxa"/>
          </w:tcPr>
          <w:p w14:paraId="3E5A7DDD" w14:textId="77777777" w:rsidR="00684B51" w:rsidRDefault="00684B51" w:rsidP="0028255E">
            <w:pPr>
              <w:spacing w:after="0" w:line="240" w:lineRule="auto"/>
              <w:contextualSpacing/>
              <w:rPr>
                <w:rFonts w:ascii="Century Gothic" w:hAnsi="Century Gothic"/>
                <w:b/>
              </w:rPr>
            </w:pPr>
            <w:r>
              <w:rPr>
                <w:rFonts w:ascii="Century Gothic" w:hAnsi="Century Gothic"/>
                <w:b/>
              </w:rPr>
              <w:t>SA</w:t>
            </w:r>
          </w:p>
          <w:p w14:paraId="7E051480" w14:textId="47D480B5"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23F07C68" w14:textId="4A9B380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BE1746D" w14:textId="136B0E9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33C60D9" w14:textId="7292258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6E5C4A35" w14:textId="6493A8D3"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FFFF00"/>
            <w:vAlign w:val="center"/>
          </w:tcPr>
          <w:p w14:paraId="6597CA50" w14:textId="7FF5FA26" w:rsidR="005808A4" w:rsidRPr="00EA6CB3" w:rsidRDefault="00F32C8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B395108" w14:textId="1343F7A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0E65DF3" w14:textId="722655C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0AEF60B" w14:textId="4980BF9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2321B168" w14:textId="5C9900A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E9F991A" w14:textId="531D29E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2BC16EBC" w14:textId="4669FDA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36C1F88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4A68A29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B32809B" w14:textId="0A5DFF7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B7C768D" w14:textId="633B27C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0DCDA9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3B989E6" w14:textId="2E412FC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1AB964A3" w14:textId="77777777" w:rsidTr="005C576D">
        <w:trPr>
          <w:trHeight w:val="1011"/>
        </w:trPr>
        <w:tc>
          <w:tcPr>
            <w:tcW w:w="14885" w:type="dxa"/>
            <w:gridSpan w:val="18"/>
          </w:tcPr>
          <w:p w14:paraId="4E384878" w14:textId="7FADB243"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684B51">
              <w:rPr>
                <w:rFonts w:ascii="Century Gothic" w:hAnsi="Century Gothic"/>
                <w:b/>
              </w:rPr>
              <w:t>stainability Appraisal in 2016</w:t>
            </w:r>
            <w:r w:rsidRPr="00DF6993">
              <w:rPr>
                <w:rFonts w:ascii="Century Gothic" w:hAnsi="Century Gothic"/>
                <w:b/>
              </w:rPr>
              <w:t>:</w:t>
            </w:r>
          </w:p>
          <w:p w14:paraId="459CC1CE" w14:textId="77777777" w:rsidR="00684B51" w:rsidRPr="00DF6993" w:rsidRDefault="00684B51" w:rsidP="0028255E">
            <w:pPr>
              <w:spacing w:after="0" w:line="240" w:lineRule="auto"/>
              <w:contextualSpacing/>
              <w:rPr>
                <w:rFonts w:ascii="Century Gothic" w:hAnsi="Century Gothic"/>
                <w:b/>
              </w:rPr>
            </w:pPr>
          </w:p>
          <w:p w14:paraId="394FD119" w14:textId="2AB7024E"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13 new dwellings with the potential for a minor </w:t>
            </w:r>
            <w:r w:rsidR="00684B51">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As the site is also located within one of the 10-30% most deprived Lower Level Super Output Areas (LSOAs) in Gloucester (Matson and Robinswood 011B), new development could contribute to reducing inequalities, with the potential for major long-term positive effects against SA Objective 16.</w:t>
            </w:r>
          </w:p>
          <w:p w14:paraId="461589F8" w14:textId="3589079F" w:rsidR="005808A4" w:rsidRDefault="005808A4" w:rsidP="0028255E">
            <w:pPr>
              <w:spacing w:after="0" w:line="240" w:lineRule="auto"/>
              <w:contextualSpacing/>
              <w:rPr>
                <w:rFonts w:ascii="Century Gothic" w:hAnsi="Century Gothic" w:cs="Arial"/>
                <w:color w:val="000000" w:themeColor="text1"/>
              </w:rPr>
            </w:pPr>
          </w:p>
          <w:p w14:paraId="512908AF" w14:textId="6D1AF38E" w:rsidR="005808A4" w:rsidRPr="00327757"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known to contain any priority habitats or species</w:t>
            </w:r>
            <w:r w:rsidR="00684B51">
              <w:rPr>
                <w:rFonts w:ascii="Century Gothic" w:hAnsi="Century Gothic" w:cs="Arial"/>
                <w:color w:val="000000" w:themeColor="text1"/>
              </w:rPr>
              <w:t xml:space="preserve">; </w:t>
            </w:r>
            <w:r>
              <w:rPr>
                <w:rFonts w:ascii="Century Gothic" w:hAnsi="Century Gothic" w:cs="Arial"/>
                <w:color w:val="000000" w:themeColor="text1"/>
              </w:rPr>
              <w:t xml:space="preserve">however, it is located within 200m of Matson Wood Key Wildlife Site. There are no significant ecological pathways between the sites, and given the brownfield nature of the site, development will not lead to fragmentation of </w:t>
            </w:r>
            <w:r>
              <w:rPr>
                <w:rFonts w:ascii="Century Gothic" w:hAnsi="Century Gothic" w:cs="Arial"/>
                <w:color w:val="000000" w:themeColor="text1"/>
              </w:rPr>
              <w:lastRenderedPageBreak/>
              <w:t>ecological corridors. It is considered that there are potential opportunities to record and enhance biodiversity on site, with the potential for a minor long-term positive effect against SA Objective 1. It is recommended that a Phase 1 Habitat Survey is undertaken on site prior to development.</w:t>
            </w:r>
          </w:p>
          <w:p w14:paraId="64F61FA6" w14:textId="77777777" w:rsidR="005808A4" w:rsidRDefault="005808A4" w:rsidP="0028255E">
            <w:pPr>
              <w:spacing w:after="0" w:line="240" w:lineRule="auto"/>
              <w:contextualSpacing/>
              <w:rPr>
                <w:rFonts w:ascii="Century Gothic" w:hAnsi="Century Gothic" w:cs="Arial"/>
                <w:color w:val="000000" w:themeColor="text1"/>
              </w:rPr>
            </w:pPr>
          </w:p>
          <w:p w14:paraId="651C5A49" w14:textId="6C4917AE"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in an identified flood zone and is not known to be at risk of surface water flooding. Potential for a minor positive effect against SA Objective 5.</w:t>
            </w:r>
          </w:p>
          <w:p w14:paraId="4200DA47" w14:textId="35C2B015" w:rsidR="005808A4" w:rsidRDefault="005808A4" w:rsidP="0028255E">
            <w:pPr>
              <w:spacing w:after="0" w:line="240" w:lineRule="auto"/>
              <w:contextualSpacing/>
              <w:rPr>
                <w:rFonts w:ascii="Century Gothic" w:hAnsi="Century Gothic" w:cs="Arial"/>
                <w:color w:val="000000" w:themeColor="text1"/>
              </w:rPr>
            </w:pPr>
          </w:p>
          <w:p w14:paraId="4B1E65B9" w14:textId="1208218E"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F32C84">
              <w:rPr>
                <w:rFonts w:ascii="Century Gothic" w:hAnsi="Century Gothic" w:cs="Arial"/>
                <w:color w:val="000000" w:themeColor="text1"/>
              </w:rPr>
              <w:t>The site is located within 800m of national cycle routes and Public Rights of Way, however, it is located beyond 800m to a connection to modes of public transport (bus or train) and as such is considered to have the potential for a minor negative effect against SA Objective 6b.</w:t>
            </w:r>
          </w:p>
          <w:p w14:paraId="648283AB" w14:textId="7E0214B4" w:rsidR="005808A4" w:rsidRDefault="005808A4" w:rsidP="0028255E">
            <w:pPr>
              <w:spacing w:after="0" w:line="240" w:lineRule="auto"/>
              <w:contextualSpacing/>
              <w:rPr>
                <w:rFonts w:ascii="Century Gothic" w:hAnsi="Century Gothic" w:cs="Arial"/>
                <w:color w:val="000000" w:themeColor="text1"/>
              </w:rPr>
            </w:pPr>
          </w:p>
          <w:p w14:paraId="3F95FADC" w14:textId="02C2CEC5"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entirely brownfield, with no best and most versatile agricultural land on the site. Potential for major positive effect against SA Objective 7. At this stage, the Landscape/Townscape sensitivity of the site is unknown, however, given the nature of the site as predominantly brownfield, and design standards identified in policies provided in the GCT JCS and Draft GCP, it is considered that there is the potential for a minor positive effect against SA Objective 8. Adjacent to the site on the western side there is a Listed Building. Given policy mitigation provided through the </w:t>
            </w:r>
            <w:r w:rsidR="00A170D4">
              <w:rPr>
                <w:rFonts w:ascii="Century Gothic" w:hAnsi="Century Gothic" w:cs="Arial"/>
                <w:color w:val="000000" w:themeColor="text1"/>
              </w:rPr>
              <w:t xml:space="preserve">GCT JCS and </w:t>
            </w:r>
            <w:r>
              <w:rPr>
                <w:rFonts w:ascii="Century Gothic" w:hAnsi="Century Gothic" w:cs="Arial"/>
                <w:color w:val="000000" w:themeColor="text1"/>
              </w:rPr>
              <w:t>Draft GCP it is assumed that development would be sensitively and responsively designed to enhance heritage setting with the potential for a residual neutral effect against SA Objective 9, with an element of uncertainty until site level assessments have been completed.</w:t>
            </w:r>
          </w:p>
          <w:p w14:paraId="6FA44F55" w14:textId="0D847016" w:rsidR="005808A4" w:rsidRDefault="005808A4" w:rsidP="0028255E">
            <w:pPr>
              <w:spacing w:after="0" w:line="240" w:lineRule="auto"/>
              <w:contextualSpacing/>
              <w:rPr>
                <w:rFonts w:ascii="Century Gothic" w:hAnsi="Century Gothic" w:cs="Arial"/>
                <w:color w:val="000000" w:themeColor="text1"/>
              </w:rPr>
            </w:pPr>
          </w:p>
          <w:p w14:paraId="3A36064C" w14:textId="61ED65E2"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a Local Centre with the potential for minor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684B51">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5FE05A5B" w14:textId="77777777" w:rsidR="005808A4" w:rsidRDefault="005808A4" w:rsidP="0028255E">
            <w:pPr>
              <w:spacing w:after="0" w:line="240" w:lineRule="auto"/>
              <w:contextualSpacing/>
              <w:rPr>
                <w:rFonts w:ascii="Century Gothic" w:hAnsi="Century Gothic" w:cs="Arial"/>
                <w:color w:val="000000" w:themeColor="text1"/>
              </w:rPr>
            </w:pPr>
          </w:p>
          <w:p w14:paraId="459C5D70" w14:textId="381B8C7C" w:rsidR="0091450A" w:rsidRPr="00DF6993"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tc>
      </w:tr>
    </w:tbl>
    <w:p w14:paraId="2A4B4F67" w14:textId="751C1934" w:rsidR="005C576D" w:rsidRDefault="005C576D" w:rsidP="0028255E">
      <w:pPr>
        <w:spacing w:after="0" w:line="240" w:lineRule="auto"/>
      </w:pPr>
    </w:p>
    <w:p w14:paraId="6D45ABD7" w14:textId="77777777" w:rsidR="00684B51" w:rsidRDefault="00684B51">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55CFA559" w14:textId="77777777" w:rsidTr="005C576D">
        <w:trPr>
          <w:cantSplit/>
          <w:trHeight w:val="152"/>
        </w:trPr>
        <w:tc>
          <w:tcPr>
            <w:tcW w:w="14885" w:type="dxa"/>
            <w:gridSpan w:val="18"/>
            <w:shd w:val="clear" w:color="auto" w:fill="BFBFBF" w:themeFill="background1" w:themeFillShade="BF"/>
          </w:tcPr>
          <w:p w14:paraId="2631DD63" w14:textId="6B6A6F88"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Pr>
                <w:rFonts w:ascii="Century Gothic" w:hAnsi="Century Gothic"/>
                <w:b/>
              </w:rPr>
              <w:t xml:space="preserve"> </w:t>
            </w:r>
            <w:r w:rsidR="00065276" w:rsidRPr="00684B51">
              <w:rPr>
                <w:rFonts w:ascii="Century Gothic" w:hAnsi="Century Gothic"/>
                <w:b/>
              </w:rPr>
              <w:t xml:space="preserve">Land adjacent to </w:t>
            </w:r>
            <w:r w:rsidR="00AF48B3" w:rsidRPr="00684B51">
              <w:rPr>
                <w:rFonts w:ascii="Century Gothic" w:hAnsi="Century Gothic"/>
                <w:b/>
              </w:rPr>
              <w:t>St Aldates</w:t>
            </w:r>
            <w:r w:rsidR="007765DE">
              <w:rPr>
                <w:rFonts w:ascii="Century Gothic" w:hAnsi="Century Gothic"/>
              </w:rPr>
              <w:t xml:space="preserve"> </w:t>
            </w:r>
          </w:p>
          <w:p w14:paraId="6206F6EE" w14:textId="5B384960"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765DE">
              <w:rPr>
                <w:rFonts w:ascii="Century Gothic" w:hAnsi="Century Gothic"/>
              </w:rPr>
              <w:t xml:space="preserve">0.5ha, </w:t>
            </w:r>
            <w:r w:rsidR="00065276">
              <w:rPr>
                <w:rFonts w:ascii="Century Gothic" w:hAnsi="Century Gothic"/>
              </w:rPr>
              <w:t>20</w:t>
            </w:r>
            <w:r w:rsidR="007765DE">
              <w:rPr>
                <w:rFonts w:ascii="Century Gothic" w:hAnsi="Century Gothic"/>
              </w:rPr>
              <w:t xml:space="preserve"> dwellings</w:t>
            </w:r>
          </w:p>
          <w:p w14:paraId="403BEBBE"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37</w:t>
            </w:r>
          </w:p>
        </w:tc>
      </w:tr>
      <w:tr w:rsidR="005C576D" w:rsidRPr="00DF4A8D" w14:paraId="79E06608" w14:textId="77777777" w:rsidTr="005C576D">
        <w:trPr>
          <w:cantSplit/>
          <w:trHeight w:val="1853"/>
        </w:trPr>
        <w:tc>
          <w:tcPr>
            <w:tcW w:w="1277" w:type="dxa"/>
            <w:vMerge w:val="restart"/>
          </w:tcPr>
          <w:p w14:paraId="1A07328F"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12B48A8"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148F0B0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EA7F08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1BC2453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6E69D0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823296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57F7302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100023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860F575"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7AB5534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1949D452"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4063005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111E0E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5EEC89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4919F8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61A09AC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95EEE14"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DF99E28" w14:textId="77777777" w:rsidTr="005C576D">
        <w:tc>
          <w:tcPr>
            <w:tcW w:w="1277" w:type="dxa"/>
            <w:vMerge/>
          </w:tcPr>
          <w:p w14:paraId="30B728E8" w14:textId="77777777" w:rsidR="005C576D" w:rsidRPr="00DF4A8D" w:rsidRDefault="005C576D" w:rsidP="0028255E">
            <w:pPr>
              <w:spacing w:after="0" w:line="240" w:lineRule="auto"/>
              <w:contextualSpacing/>
              <w:rPr>
                <w:rFonts w:ascii="Century Gothic" w:hAnsi="Century Gothic"/>
              </w:rPr>
            </w:pPr>
          </w:p>
        </w:tc>
        <w:tc>
          <w:tcPr>
            <w:tcW w:w="850" w:type="dxa"/>
          </w:tcPr>
          <w:p w14:paraId="7DA92A9D"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DD4BD2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56A2FC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15B8BE1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6B6234E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3195527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488AA94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0A8CEC2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5B4C421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790A03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25E028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0B935AD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2F0FEE1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12E1DA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31358BE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E45FCA1"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2391D25B" w14:textId="77777777" w:rsidTr="006746BF">
        <w:tc>
          <w:tcPr>
            <w:tcW w:w="1277" w:type="dxa"/>
          </w:tcPr>
          <w:p w14:paraId="66F7EF88" w14:textId="77777777" w:rsidR="006746BF" w:rsidRDefault="006746BF" w:rsidP="0028255E">
            <w:pPr>
              <w:spacing w:after="0" w:line="240" w:lineRule="auto"/>
              <w:contextualSpacing/>
              <w:rPr>
                <w:rFonts w:ascii="Century Gothic" w:hAnsi="Century Gothic"/>
                <w:b/>
              </w:rPr>
            </w:pPr>
            <w:r>
              <w:rPr>
                <w:rFonts w:ascii="Century Gothic" w:hAnsi="Century Gothic"/>
                <w:b/>
              </w:rPr>
              <w:t>SA</w:t>
            </w:r>
          </w:p>
          <w:p w14:paraId="3C352D23" w14:textId="54DE15D2"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5F1171ED" w14:textId="06E8EEF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B4C859D" w14:textId="1C9AC09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1AE9CD3" w14:textId="1E5BBC0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0070C0"/>
            <w:vAlign w:val="center"/>
          </w:tcPr>
          <w:p w14:paraId="22C2F464" w14:textId="6AD5CB3C"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2C265A7A" w14:textId="0B80438E"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669C300" w14:textId="671102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326AB82F" w14:textId="04B689F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328AD1A" w14:textId="7CDEFD4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A85A9F9" w14:textId="5EADB241"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44D65BAC" w14:textId="5F3A1FF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6E87A162" w14:textId="06E5832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4472CE0"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19918C6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FC33A81" w14:textId="5209DB9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FA85BD3" w14:textId="69EBA955"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8D79C51"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294DA92" w14:textId="52799BD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C576D" w:rsidRPr="00DF4A8D" w14:paraId="7CEE265C" w14:textId="77777777" w:rsidTr="005C576D">
        <w:trPr>
          <w:trHeight w:val="1011"/>
        </w:trPr>
        <w:tc>
          <w:tcPr>
            <w:tcW w:w="14885" w:type="dxa"/>
            <w:gridSpan w:val="18"/>
          </w:tcPr>
          <w:p w14:paraId="2C3FB332" w14:textId="3298A3CE" w:rsidR="005C576D" w:rsidRDefault="005C576D" w:rsidP="0028255E">
            <w:pPr>
              <w:spacing w:after="0" w:line="240" w:lineRule="auto"/>
              <w:contextualSpacing/>
              <w:rPr>
                <w:rFonts w:ascii="Century Gothic" w:hAnsi="Century Gothic"/>
                <w:b/>
              </w:rPr>
            </w:pPr>
            <w:r w:rsidRPr="00DF6993">
              <w:rPr>
                <w:rFonts w:ascii="Century Gothic" w:hAnsi="Century Gothic"/>
                <w:b/>
              </w:rPr>
              <w:t>Su</w:t>
            </w:r>
            <w:r w:rsidR="006746BF">
              <w:rPr>
                <w:rFonts w:ascii="Century Gothic" w:hAnsi="Century Gothic"/>
                <w:b/>
              </w:rPr>
              <w:t>stainability appraisal in 2016</w:t>
            </w:r>
            <w:r w:rsidRPr="00DF6993">
              <w:rPr>
                <w:rFonts w:ascii="Century Gothic" w:hAnsi="Century Gothic"/>
                <w:b/>
              </w:rPr>
              <w:t>:</w:t>
            </w:r>
          </w:p>
          <w:p w14:paraId="24D0DA66" w14:textId="77777777" w:rsidR="006746BF" w:rsidRPr="00DF6993" w:rsidRDefault="006746BF" w:rsidP="0028255E">
            <w:pPr>
              <w:spacing w:after="0" w:line="240" w:lineRule="auto"/>
              <w:contextualSpacing/>
              <w:rPr>
                <w:rFonts w:ascii="Century Gothic" w:hAnsi="Century Gothic"/>
                <w:b/>
              </w:rPr>
            </w:pPr>
          </w:p>
          <w:p w14:paraId="46753483" w14:textId="5BC8FBC2" w:rsidR="006851EA" w:rsidRDefault="001D0BA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w:t>
            </w:r>
            <w:r w:rsidR="00065276">
              <w:rPr>
                <w:rFonts w:ascii="Century Gothic" w:hAnsi="Century Gothic" w:cs="Arial"/>
                <w:color w:val="000000" w:themeColor="text1"/>
              </w:rPr>
              <w:t>20</w:t>
            </w:r>
            <w:r>
              <w:rPr>
                <w:rFonts w:ascii="Century Gothic" w:hAnsi="Century Gothic" w:cs="Arial"/>
                <w:color w:val="000000" w:themeColor="text1"/>
              </w:rPr>
              <w:t xml:space="preserve"> new dwellings with the potential for a minor </w:t>
            </w:r>
            <w:r w:rsidR="006746BF">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w:t>
            </w:r>
            <w:r w:rsidR="00AA1D66">
              <w:rPr>
                <w:rFonts w:ascii="Century Gothic" w:hAnsi="Century Gothic" w:cs="Arial"/>
                <w:color w:val="000000" w:themeColor="text1"/>
              </w:rPr>
              <w:t xml:space="preserve"> As t</w:t>
            </w:r>
            <w:r w:rsidR="006851EA">
              <w:rPr>
                <w:rFonts w:ascii="Century Gothic" w:hAnsi="Century Gothic" w:cs="Arial"/>
                <w:color w:val="000000" w:themeColor="text1"/>
              </w:rPr>
              <w:t xml:space="preserve">he site is </w:t>
            </w:r>
            <w:r w:rsidR="00AA1D66">
              <w:rPr>
                <w:rFonts w:ascii="Century Gothic" w:hAnsi="Century Gothic" w:cs="Arial"/>
                <w:color w:val="000000" w:themeColor="text1"/>
              </w:rPr>
              <w:t xml:space="preserve">also </w:t>
            </w:r>
            <w:r w:rsidR="006851EA">
              <w:rPr>
                <w:rFonts w:ascii="Century Gothic" w:hAnsi="Century Gothic" w:cs="Arial"/>
                <w:color w:val="000000" w:themeColor="text1"/>
              </w:rPr>
              <w:t>located partially within one of the 10-30% most deprived Lower Level Super Output Areas (LSOAs) in Gloucester (Matson and Robinswood 008C), new development could contribute to reducing inequalities, with the potential for major long-term positive effects against SA Objective 16.</w:t>
            </w:r>
          </w:p>
          <w:p w14:paraId="196C6533" w14:textId="3FC0E944" w:rsidR="00D63190" w:rsidRDefault="00D63190" w:rsidP="0028255E">
            <w:pPr>
              <w:spacing w:after="0" w:line="240" w:lineRule="auto"/>
              <w:contextualSpacing/>
              <w:rPr>
                <w:rFonts w:ascii="Century Gothic" w:hAnsi="Century Gothic" w:cs="Arial"/>
                <w:color w:val="000000" w:themeColor="text1"/>
              </w:rPr>
            </w:pPr>
          </w:p>
          <w:p w14:paraId="2C44FE07" w14:textId="7C98E00A" w:rsidR="005B3AB1" w:rsidRPr="00327757" w:rsidRDefault="005B3AB1"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Given the nature of the site as predominantly brownfield land, it is considered that there are potential opportunities to</w:t>
            </w:r>
            <w:r w:rsidR="00401CCA">
              <w:rPr>
                <w:rFonts w:ascii="Century Gothic" w:hAnsi="Century Gothic" w:cs="Arial"/>
                <w:color w:val="000000" w:themeColor="text1"/>
              </w:rPr>
              <w:t xml:space="preserve"> record and</w:t>
            </w:r>
            <w:r>
              <w:rPr>
                <w:rFonts w:ascii="Century Gothic" w:hAnsi="Century Gothic" w:cs="Arial"/>
                <w:color w:val="000000" w:themeColor="text1"/>
              </w:rPr>
              <w:t xml:space="preserve"> enhance biodiversity on site, with the potential for a minor long-term positive effect against SA Objective 1.</w:t>
            </w:r>
            <w:r w:rsidR="00401CCA">
              <w:rPr>
                <w:rFonts w:ascii="Century Gothic" w:hAnsi="Century Gothic" w:cs="Arial"/>
                <w:color w:val="000000" w:themeColor="text1"/>
              </w:rPr>
              <w:t xml:space="preserve"> It is recommended that a Phase 1 Habitat Survey is undertaken on site prior to development.</w:t>
            </w:r>
          </w:p>
          <w:p w14:paraId="66C19A2F" w14:textId="77777777" w:rsidR="005B3AB1" w:rsidRDefault="005B3AB1" w:rsidP="0028255E">
            <w:pPr>
              <w:spacing w:after="0" w:line="240" w:lineRule="auto"/>
              <w:contextualSpacing/>
              <w:rPr>
                <w:rFonts w:ascii="Century Gothic" w:hAnsi="Century Gothic" w:cs="Arial"/>
                <w:color w:val="000000" w:themeColor="text1"/>
              </w:rPr>
            </w:pPr>
          </w:p>
          <w:p w14:paraId="5F25271B" w14:textId="26D3401D" w:rsidR="00863670" w:rsidRDefault="00C5778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w:t>
            </w:r>
            <w:r w:rsidR="00401CCA">
              <w:rPr>
                <w:rFonts w:ascii="Century Gothic" w:hAnsi="Century Gothic" w:cs="Arial"/>
                <w:color w:val="000000" w:themeColor="text1"/>
              </w:rPr>
              <w:t xml:space="preserve"> The site is not located within an identified </w:t>
            </w:r>
            <w:r w:rsidR="00863670">
              <w:rPr>
                <w:rFonts w:ascii="Century Gothic" w:hAnsi="Century Gothic" w:cs="Arial"/>
                <w:color w:val="000000" w:themeColor="text1"/>
              </w:rPr>
              <w:t>flood</w:t>
            </w:r>
            <w:r w:rsidR="00401CCA">
              <w:rPr>
                <w:rFonts w:ascii="Century Gothic" w:hAnsi="Century Gothic" w:cs="Arial"/>
                <w:color w:val="000000" w:themeColor="text1"/>
              </w:rPr>
              <w:t xml:space="preserve"> </w:t>
            </w:r>
            <w:r w:rsidR="00863670">
              <w:rPr>
                <w:rFonts w:ascii="Century Gothic" w:hAnsi="Century Gothic" w:cs="Arial"/>
                <w:color w:val="000000" w:themeColor="text1"/>
              </w:rPr>
              <w:t>zone</w:t>
            </w:r>
            <w:r w:rsidR="00401CCA">
              <w:rPr>
                <w:rFonts w:ascii="Century Gothic" w:hAnsi="Century Gothic" w:cs="Arial"/>
                <w:color w:val="000000" w:themeColor="text1"/>
              </w:rPr>
              <w:t xml:space="preserve"> and is not known to be at risk of </w:t>
            </w:r>
            <w:r w:rsidR="00863670">
              <w:rPr>
                <w:rFonts w:ascii="Century Gothic" w:hAnsi="Century Gothic" w:cs="Arial"/>
                <w:color w:val="000000" w:themeColor="text1"/>
              </w:rPr>
              <w:t xml:space="preserve">surface water flooding. Potential </w:t>
            </w:r>
            <w:r w:rsidR="00401CCA">
              <w:rPr>
                <w:rFonts w:ascii="Century Gothic" w:hAnsi="Century Gothic" w:cs="Arial"/>
                <w:color w:val="000000" w:themeColor="text1"/>
              </w:rPr>
              <w:t xml:space="preserve">for a </w:t>
            </w:r>
            <w:r w:rsidR="00863670">
              <w:rPr>
                <w:rFonts w:ascii="Century Gothic" w:hAnsi="Century Gothic" w:cs="Arial"/>
                <w:color w:val="000000" w:themeColor="text1"/>
              </w:rPr>
              <w:t xml:space="preserve">minor positive </w:t>
            </w:r>
            <w:r w:rsidR="00401CCA">
              <w:rPr>
                <w:rFonts w:ascii="Century Gothic" w:hAnsi="Century Gothic" w:cs="Arial"/>
                <w:color w:val="000000" w:themeColor="text1"/>
              </w:rPr>
              <w:t xml:space="preserve">effect </w:t>
            </w:r>
            <w:r w:rsidR="00863670">
              <w:rPr>
                <w:rFonts w:ascii="Century Gothic" w:hAnsi="Century Gothic" w:cs="Arial"/>
                <w:color w:val="000000" w:themeColor="text1"/>
              </w:rPr>
              <w:t>against SA Objective 5.</w:t>
            </w:r>
          </w:p>
          <w:p w14:paraId="556EC954" w14:textId="162E78BB" w:rsidR="003509F6" w:rsidRDefault="003509F6" w:rsidP="0028255E">
            <w:pPr>
              <w:spacing w:after="0" w:line="240" w:lineRule="auto"/>
              <w:contextualSpacing/>
              <w:rPr>
                <w:rFonts w:ascii="Century Gothic" w:hAnsi="Century Gothic" w:cs="Arial"/>
                <w:color w:val="000000" w:themeColor="text1"/>
              </w:rPr>
            </w:pPr>
          </w:p>
          <w:p w14:paraId="5D9D0E6E" w14:textId="1B0A7D98" w:rsidR="002446BB" w:rsidRPr="00B27F73" w:rsidRDefault="002446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Reservoir Road and Finlay Road, national cycle routes and Public Rights of Way with the potential for a minor </w:t>
            </w:r>
            <w:r w:rsidR="006746BF">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24771294" w14:textId="0710888B" w:rsidR="003509F6" w:rsidRDefault="003509F6" w:rsidP="0028255E">
            <w:pPr>
              <w:spacing w:after="0" w:line="240" w:lineRule="auto"/>
              <w:contextualSpacing/>
              <w:rPr>
                <w:rFonts w:ascii="Century Gothic" w:hAnsi="Century Gothic" w:cs="Arial"/>
                <w:color w:val="000000" w:themeColor="text1"/>
              </w:rPr>
            </w:pPr>
          </w:p>
          <w:p w14:paraId="345B8B48" w14:textId="5CDB6E9B" w:rsidR="007527C1" w:rsidRDefault="003509F6"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greenfield with some previously developed land also on site. There is no </w:t>
            </w:r>
            <w:r w:rsidR="00026446">
              <w:rPr>
                <w:rFonts w:ascii="Century Gothic" w:hAnsi="Century Gothic" w:cs="Arial"/>
                <w:color w:val="000000" w:themeColor="text1"/>
              </w:rPr>
              <w:t>best and most versatile</w:t>
            </w:r>
            <w:r>
              <w:rPr>
                <w:rFonts w:ascii="Century Gothic" w:hAnsi="Century Gothic" w:cs="Arial"/>
                <w:color w:val="000000" w:themeColor="text1"/>
              </w:rPr>
              <w:t xml:space="preserve"> agricultural land on site. Potential for minor negative effect against SA Objective 7.</w:t>
            </w:r>
            <w:r w:rsidR="002446BB">
              <w:rPr>
                <w:rFonts w:ascii="Century Gothic" w:hAnsi="Century Gothic" w:cs="Arial"/>
                <w:color w:val="000000" w:themeColor="text1"/>
              </w:rPr>
              <w:t xml:space="preserve"> </w:t>
            </w:r>
            <w:r>
              <w:rPr>
                <w:rFonts w:ascii="Century Gothic" w:hAnsi="Century Gothic" w:cs="Arial"/>
                <w:color w:val="000000" w:themeColor="text1"/>
              </w:rPr>
              <w:t xml:space="preserve">At this stage, the Landscape/Townscape sensitivity of the site is unknown however as the site </w:t>
            </w:r>
            <w:r>
              <w:rPr>
                <w:rFonts w:ascii="Century Gothic" w:hAnsi="Century Gothic" w:cs="Arial"/>
                <w:color w:val="000000" w:themeColor="text1"/>
              </w:rPr>
              <w:lastRenderedPageBreak/>
              <w:t xml:space="preserve">is predominantly greenfield </w:t>
            </w:r>
            <w:r w:rsidR="002446BB">
              <w:rPr>
                <w:rFonts w:ascii="Century Gothic" w:hAnsi="Century Gothic" w:cs="Arial"/>
                <w:color w:val="000000" w:themeColor="text1"/>
              </w:rPr>
              <w:t xml:space="preserve">it is considered that </w:t>
            </w:r>
            <w:r>
              <w:rPr>
                <w:rFonts w:ascii="Century Gothic" w:hAnsi="Century Gothic" w:cs="Arial"/>
                <w:color w:val="000000" w:themeColor="text1"/>
              </w:rPr>
              <w:t xml:space="preserve">there is </w:t>
            </w:r>
            <w:r w:rsidR="002446BB">
              <w:rPr>
                <w:rFonts w:ascii="Century Gothic" w:hAnsi="Century Gothic" w:cs="Arial"/>
                <w:color w:val="000000" w:themeColor="text1"/>
              </w:rPr>
              <w:t>the</w:t>
            </w:r>
            <w:r>
              <w:rPr>
                <w:rFonts w:ascii="Century Gothic" w:hAnsi="Century Gothic" w:cs="Arial"/>
                <w:color w:val="000000" w:themeColor="text1"/>
              </w:rPr>
              <w:t xml:space="preserve"> potential for </w:t>
            </w:r>
            <w:r w:rsidR="002446BB">
              <w:rPr>
                <w:rFonts w:ascii="Century Gothic" w:hAnsi="Century Gothic" w:cs="Arial"/>
                <w:color w:val="000000" w:themeColor="text1"/>
              </w:rPr>
              <w:t xml:space="preserve">a </w:t>
            </w:r>
            <w:r>
              <w:rPr>
                <w:rFonts w:ascii="Century Gothic" w:hAnsi="Century Gothic" w:cs="Arial"/>
                <w:color w:val="000000" w:themeColor="text1"/>
              </w:rPr>
              <w:t>minor negative effect against SA Objective 8</w:t>
            </w:r>
            <w:r w:rsidR="002446BB">
              <w:rPr>
                <w:rFonts w:ascii="Century Gothic" w:hAnsi="Century Gothic" w:cs="Arial"/>
                <w:color w:val="000000" w:themeColor="text1"/>
              </w:rPr>
              <w:t xml:space="preserve"> as a result of development in a previously undeveloped area</w:t>
            </w:r>
            <w:r w:rsidR="00A170D4">
              <w:rPr>
                <w:rFonts w:ascii="Century Gothic" w:hAnsi="Century Gothic" w:cs="Arial"/>
                <w:color w:val="000000" w:themeColor="text1"/>
              </w:rPr>
              <w:t xml:space="preserve">. </w:t>
            </w:r>
            <w:r w:rsidR="002446BB">
              <w:rPr>
                <w:rFonts w:ascii="Century Gothic" w:hAnsi="Century Gothic" w:cs="Arial"/>
                <w:color w:val="000000" w:themeColor="text1"/>
              </w:rPr>
              <w:t>Adjacent to the site on the n</w:t>
            </w:r>
            <w:r w:rsidR="007527C1">
              <w:rPr>
                <w:rFonts w:ascii="Century Gothic" w:hAnsi="Century Gothic" w:cs="Arial"/>
                <w:color w:val="000000" w:themeColor="text1"/>
              </w:rPr>
              <w:t xml:space="preserve">orthern side there is a </w:t>
            </w:r>
            <w:r w:rsidR="002446BB">
              <w:rPr>
                <w:rFonts w:ascii="Century Gothic" w:hAnsi="Century Gothic" w:cs="Arial"/>
                <w:color w:val="000000" w:themeColor="text1"/>
              </w:rPr>
              <w:t>Listed B</w:t>
            </w:r>
            <w:r w:rsidR="007527C1">
              <w:rPr>
                <w:rFonts w:ascii="Century Gothic" w:hAnsi="Century Gothic" w:cs="Arial"/>
                <w:color w:val="000000" w:themeColor="text1"/>
              </w:rPr>
              <w:t xml:space="preserve">uilding. </w:t>
            </w:r>
            <w:r w:rsidR="002446BB">
              <w:rPr>
                <w:rFonts w:ascii="Century Gothic" w:hAnsi="Century Gothic" w:cs="Arial"/>
                <w:color w:val="000000" w:themeColor="text1"/>
              </w:rPr>
              <w:t xml:space="preserve">Given policy mitigation provided through the </w:t>
            </w:r>
            <w:r w:rsidR="00A170D4">
              <w:rPr>
                <w:rFonts w:ascii="Century Gothic" w:hAnsi="Century Gothic" w:cs="Arial"/>
                <w:color w:val="000000" w:themeColor="text1"/>
              </w:rPr>
              <w:t xml:space="preserve">GCT JCS and </w:t>
            </w:r>
            <w:r w:rsidR="002446BB">
              <w:rPr>
                <w:rFonts w:ascii="Century Gothic" w:hAnsi="Century Gothic" w:cs="Arial"/>
                <w:color w:val="000000" w:themeColor="text1"/>
              </w:rPr>
              <w:t>Draft GCP it is assumed that development would be sensitively and responsively designed to enhance heritage setting with the potential for a residual neutral</w:t>
            </w:r>
            <w:r w:rsidR="00026446">
              <w:rPr>
                <w:rFonts w:ascii="Century Gothic" w:hAnsi="Century Gothic" w:cs="Arial"/>
                <w:color w:val="000000" w:themeColor="text1"/>
              </w:rPr>
              <w:t xml:space="preserve"> effect against SA Objective 9, with an element of uncertainty until site level assessments have been completed.</w:t>
            </w:r>
          </w:p>
          <w:p w14:paraId="3B0CFA6A" w14:textId="7BEF7671" w:rsidR="007527C1" w:rsidRDefault="007527C1" w:rsidP="0028255E">
            <w:pPr>
              <w:spacing w:after="0" w:line="240" w:lineRule="auto"/>
              <w:contextualSpacing/>
              <w:rPr>
                <w:rFonts w:ascii="Century Gothic" w:hAnsi="Century Gothic" w:cs="Arial"/>
                <w:color w:val="000000" w:themeColor="text1"/>
              </w:rPr>
            </w:pPr>
          </w:p>
          <w:p w14:paraId="6B24A8EF" w14:textId="7E5A307F" w:rsidR="006A239C" w:rsidRDefault="006A239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the A38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4F9865EF" w14:textId="5D5B5A7A" w:rsidR="00E11EE1" w:rsidRDefault="00E11EE1" w:rsidP="0028255E">
            <w:pPr>
              <w:spacing w:after="0" w:line="240" w:lineRule="auto"/>
              <w:contextualSpacing/>
              <w:rPr>
                <w:rFonts w:ascii="Century Gothic" w:hAnsi="Century Gothic" w:cs="Arial"/>
                <w:color w:val="000000" w:themeColor="text1"/>
              </w:rPr>
            </w:pPr>
          </w:p>
          <w:p w14:paraId="6F5A00A7" w14:textId="325E0002" w:rsidR="00452531" w:rsidRDefault="007527C1"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w:t>
            </w:r>
            <w:r w:rsidR="002446BB">
              <w:rPr>
                <w:rFonts w:ascii="Century Gothic" w:hAnsi="Century Gothic" w:cs="Arial"/>
                <w:color w:val="000000" w:themeColor="text1"/>
              </w:rPr>
              <w:t xml:space="preserve">is located </w:t>
            </w:r>
            <w:r>
              <w:rPr>
                <w:rFonts w:ascii="Century Gothic" w:hAnsi="Century Gothic" w:cs="Arial"/>
                <w:color w:val="000000" w:themeColor="text1"/>
              </w:rPr>
              <w:t xml:space="preserve">within 800m of </w:t>
            </w:r>
            <w:r w:rsidR="002446BB">
              <w:rPr>
                <w:rFonts w:ascii="Century Gothic" w:hAnsi="Century Gothic" w:cs="Arial"/>
                <w:color w:val="000000" w:themeColor="text1"/>
              </w:rPr>
              <w:t xml:space="preserve">services and facilities available within a </w:t>
            </w:r>
            <w:r w:rsidR="002662BB">
              <w:rPr>
                <w:rFonts w:ascii="Century Gothic" w:hAnsi="Century Gothic" w:cs="Arial"/>
                <w:color w:val="000000" w:themeColor="text1"/>
              </w:rPr>
              <w:t>Local Centre</w:t>
            </w:r>
            <w:r w:rsidR="002446BB">
              <w:rPr>
                <w:rFonts w:ascii="Century Gothic" w:hAnsi="Century Gothic" w:cs="Arial"/>
                <w:color w:val="000000" w:themeColor="text1"/>
              </w:rPr>
              <w:t xml:space="preserve"> with the</w:t>
            </w:r>
            <w:r>
              <w:rPr>
                <w:rFonts w:ascii="Century Gothic" w:hAnsi="Century Gothic" w:cs="Arial"/>
                <w:color w:val="000000" w:themeColor="text1"/>
              </w:rPr>
              <w:t xml:space="preserve"> potential for </w:t>
            </w:r>
            <w:r w:rsidR="002446BB">
              <w:rPr>
                <w:rFonts w:ascii="Century Gothic" w:hAnsi="Century Gothic" w:cs="Arial"/>
                <w:color w:val="000000" w:themeColor="text1"/>
              </w:rPr>
              <w:t xml:space="preserve">a </w:t>
            </w:r>
            <w:r>
              <w:rPr>
                <w:rFonts w:ascii="Century Gothic" w:hAnsi="Century Gothic" w:cs="Arial"/>
                <w:color w:val="000000" w:themeColor="text1"/>
              </w:rPr>
              <w:t>minor positive effect against SA Objective 14.</w:t>
            </w:r>
            <w:r w:rsidR="002446BB">
              <w:rPr>
                <w:rFonts w:ascii="Century Gothic" w:hAnsi="Century Gothic" w:cs="Arial"/>
                <w:color w:val="000000" w:themeColor="text1"/>
              </w:rPr>
              <w:t xml:space="preserve"> </w:t>
            </w:r>
            <w:r w:rsidR="00D63190">
              <w:rPr>
                <w:rFonts w:ascii="Century Gothic" w:hAnsi="Century Gothic" w:cs="Arial"/>
                <w:color w:val="000000" w:themeColor="text1"/>
              </w:rPr>
              <w:t xml:space="preserve">The site is located within 800m of both existing medical facilities and promoted walking routes, with the potential for major long-term positive </w:t>
            </w:r>
            <w:r w:rsidR="002446BB">
              <w:rPr>
                <w:rFonts w:ascii="Century Gothic" w:hAnsi="Century Gothic" w:cs="Arial"/>
                <w:color w:val="000000" w:themeColor="text1"/>
              </w:rPr>
              <w:t xml:space="preserve">effects against SA Objective 17, and </w:t>
            </w:r>
            <w:r w:rsidR="006A60DE">
              <w:rPr>
                <w:rFonts w:ascii="Century Gothic" w:hAnsi="Century Gothic" w:cs="Arial"/>
                <w:color w:val="000000" w:themeColor="text1"/>
              </w:rPr>
              <w:t xml:space="preserve">within 800m of existing open space with the potential for a minor </w:t>
            </w:r>
            <w:r w:rsidR="006746BF">
              <w:rPr>
                <w:rFonts w:ascii="Century Gothic" w:hAnsi="Century Gothic" w:cs="Arial"/>
                <w:color w:val="000000" w:themeColor="text1"/>
              </w:rPr>
              <w:t>long-term</w:t>
            </w:r>
            <w:r w:rsidR="006A60DE">
              <w:rPr>
                <w:rFonts w:ascii="Century Gothic" w:hAnsi="Century Gothic" w:cs="Arial"/>
                <w:color w:val="000000" w:themeColor="text1"/>
              </w:rPr>
              <w:t xml:space="preserve"> positive effect against SA Objectives 19-20.</w:t>
            </w:r>
            <w:r w:rsidR="002446BB">
              <w:rPr>
                <w:rFonts w:ascii="Century Gothic" w:hAnsi="Century Gothic" w:cs="Arial"/>
                <w:color w:val="000000" w:themeColor="text1"/>
              </w:rPr>
              <w:t xml:space="preserve"> </w:t>
            </w:r>
            <w:r w:rsidR="00452531">
              <w:rPr>
                <w:rFonts w:ascii="Century Gothic" w:hAnsi="Century Gothic" w:cs="Arial"/>
                <w:color w:val="000000" w:themeColor="text1"/>
              </w:rPr>
              <w:t xml:space="preserve">The site is </w:t>
            </w:r>
            <w:r w:rsidR="002446BB">
              <w:rPr>
                <w:rFonts w:ascii="Century Gothic" w:hAnsi="Century Gothic" w:cs="Arial"/>
                <w:color w:val="000000" w:themeColor="text1"/>
              </w:rPr>
              <w:t xml:space="preserve">also </w:t>
            </w:r>
            <w:r w:rsidR="00452531">
              <w:rPr>
                <w:rFonts w:ascii="Century Gothic" w:hAnsi="Century Gothic" w:cs="Arial"/>
                <w:color w:val="000000" w:themeColor="text1"/>
              </w:rPr>
              <w:t xml:space="preserve">located within 800m of existing educational facilities with the potential for a minor long-term positive </w:t>
            </w:r>
            <w:r w:rsidR="00A170D4">
              <w:rPr>
                <w:rFonts w:ascii="Century Gothic" w:hAnsi="Century Gothic" w:cs="Arial"/>
                <w:color w:val="000000" w:themeColor="text1"/>
              </w:rPr>
              <w:t>effect against SA Objective 24.</w:t>
            </w:r>
          </w:p>
          <w:p w14:paraId="5CDAF1C7" w14:textId="77777777" w:rsidR="005C576D" w:rsidRDefault="005C576D" w:rsidP="0028255E">
            <w:pPr>
              <w:spacing w:after="0" w:line="240" w:lineRule="auto"/>
              <w:contextualSpacing/>
              <w:rPr>
                <w:rFonts w:ascii="Century Gothic" w:hAnsi="Century Gothic" w:cs="Arial"/>
                <w:color w:val="000000" w:themeColor="text1"/>
              </w:rPr>
            </w:pPr>
          </w:p>
          <w:p w14:paraId="567A58D3"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AD8096A" w14:textId="51FFC950" w:rsidR="0091450A" w:rsidRPr="00DF6993" w:rsidRDefault="0091450A" w:rsidP="0028255E">
            <w:pPr>
              <w:spacing w:after="0" w:line="240" w:lineRule="auto"/>
              <w:contextualSpacing/>
              <w:rPr>
                <w:rFonts w:ascii="Century Gothic" w:hAnsi="Century Gothic" w:cs="Arial"/>
                <w:color w:val="000000" w:themeColor="text1"/>
              </w:rPr>
            </w:pPr>
          </w:p>
        </w:tc>
      </w:tr>
    </w:tbl>
    <w:p w14:paraId="58D0046D" w14:textId="0926344E" w:rsidR="005C576D" w:rsidRDefault="005C576D" w:rsidP="0028255E">
      <w:pPr>
        <w:spacing w:after="0" w:line="240" w:lineRule="auto"/>
      </w:pPr>
    </w:p>
    <w:p w14:paraId="19B153E1" w14:textId="77777777" w:rsidR="00601A8C" w:rsidRDefault="00601A8C"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4D63AE64" w14:textId="77777777" w:rsidTr="005C576D">
        <w:trPr>
          <w:cantSplit/>
          <w:trHeight w:val="152"/>
        </w:trPr>
        <w:tc>
          <w:tcPr>
            <w:tcW w:w="14885" w:type="dxa"/>
            <w:gridSpan w:val="18"/>
            <w:shd w:val="clear" w:color="auto" w:fill="BFBFBF" w:themeFill="background1" w:themeFillShade="BF"/>
          </w:tcPr>
          <w:p w14:paraId="3F469E1E" w14:textId="77777777"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t>Site:</w:t>
            </w:r>
            <w:r>
              <w:rPr>
                <w:rFonts w:ascii="Century Gothic" w:hAnsi="Century Gothic"/>
                <w:b/>
              </w:rPr>
              <w:t xml:space="preserve"> </w:t>
            </w:r>
            <w:r w:rsidR="00AF48B3" w:rsidRPr="006746BF">
              <w:rPr>
                <w:rFonts w:ascii="Century Gothic" w:hAnsi="Century Gothic"/>
                <w:b/>
              </w:rPr>
              <w:t>Land East of Hempsted Lane</w:t>
            </w:r>
          </w:p>
          <w:p w14:paraId="132CBA8B"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E0D29">
              <w:rPr>
                <w:rFonts w:ascii="Century Gothic" w:hAnsi="Century Gothic"/>
              </w:rPr>
              <w:t>3.38ha, 50 dwellings</w:t>
            </w:r>
          </w:p>
          <w:p w14:paraId="35FD3193"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39</w:t>
            </w:r>
          </w:p>
        </w:tc>
      </w:tr>
      <w:tr w:rsidR="005C576D" w:rsidRPr="00DF4A8D" w14:paraId="79827E4C" w14:textId="77777777" w:rsidTr="005C576D">
        <w:trPr>
          <w:cantSplit/>
          <w:trHeight w:val="1853"/>
        </w:trPr>
        <w:tc>
          <w:tcPr>
            <w:tcW w:w="1277" w:type="dxa"/>
            <w:vMerge w:val="restart"/>
          </w:tcPr>
          <w:p w14:paraId="042611F1"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438AF556"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4F2B33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2DD2300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738A523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1C80EC9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901F46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B0A54E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56673BC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516D9E8E"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7568962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85678CB"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3864D6F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F98A08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6D53DF4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5A92DB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064A87B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7444411A"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B595471" w14:textId="77777777" w:rsidTr="005C576D">
        <w:tc>
          <w:tcPr>
            <w:tcW w:w="1277" w:type="dxa"/>
            <w:vMerge/>
          </w:tcPr>
          <w:p w14:paraId="1E34338E" w14:textId="77777777" w:rsidR="005C576D" w:rsidRPr="00DF4A8D" w:rsidRDefault="005C576D" w:rsidP="0028255E">
            <w:pPr>
              <w:spacing w:after="0" w:line="240" w:lineRule="auto"/>
              <w:contextualSpacing/>
              <w:rPr>
                <w:rFonts w:ascii="Century Gothic" w:hAnsi="Century Gothic"/>
              </w:rPr>
            </w:pPr>
          </w:p>
        </w:tc>
        <w:tc>
          <w:tcPr>
            <w:tcW w:w="850" w:type="dxa"/>
          </w:tcPr>
          <w:p w14:paraId="53AA917F"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19C96D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7F53B0E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8B6CFA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284A3BE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42E9B44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1AB62F6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5A458F4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3996A99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3F4663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3202F2F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363018D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E36D16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80BD3E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8CC1D9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199885FF"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5808A4" w:rsidRPr="00DF4A8D" w14:paraId="348B949F" w14:textId="77777777" w:rsidTr="00976122">
        <w:tc>
          <w:tcPr>
            <w:tcW w:w="1277" w:type="dxa"/>
          </w:tcPr>
          <w:p w14:paraId="7D092D7E" w14:textId="19271B9D" w:rsidR="005808A4" w:rsidRPr="00B141A3" w:rsidRDefault="00976122" w:rsidP="0028255E">
            <w:pPr>
              <w:spacing w:after="0" w:line="240" w:lineRule="auto"/>
              <w:contextualSpacing/>
              <w:rPr>
                <w:rFonts w:ascii="Century Gothic" w:hAnsi="Century Gothic"/>
                <w:b/>
              </w:rPr>
            </w:pPr>
            <w:r>
              <w:rPr>
                <w:rFonts w:ascii="Century Gothic" w:hAnsi="Century Gothic"/>
                <w:b/>
              </w:rPr>
              <w:t>SA</w:t>
            </w:r>
            <w:r w:rsidR="005808A4" w:rsidRPr="00B141A3">
              <w:rPr>
                <w:rFonts w:ascii="Century Gothic" w:hAnsi="Century Gothic"/>
                <w:b/>
              </w:rPr>
              <w:t xml:space="preserve"> Summary</w:t>
            </w:r>
          </w:p>
        </w:tc>
        <w:tc>
          <w:tcPr>
            <w:tcW w:w="850" w:type="dxa"/>
            <w:shd w:val="clear" w:color="auto" w:fill="2F5496" w:themeFill="accent5" w:themeFillShade="BF"/>
            <w:vAlign w:val="center"/>
          </w:tcPr>
          <w:p w14:paraId="64232EB0" w14:textId="12D58BF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4C2EFC7" w14:textId="11EAEF7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57576F7" w14:textId="79E72B3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7661BB1E" w14:textId="0518A405"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1E54627D" w14:textId="08146A9E"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2653212A" w14:textId="67C076B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E2C143C" w14:textId="17C690C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C1122AE" w14:textId="42E36C8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xml:space="preserve">0 </w:t>
            </w:r>
          </w:p>
        </w:tc>
        <w:tc>
          <w:tcPr>
            <w:tcW w:w="851" w:type="dxa"/>
            <w:shd w:val="clear" w:color="auto" w:fill="2F5496" w:themeFill="accent5" w:themeFillShade="BF"/>
            <w:vAlign w:val="center"/>
          </w:tcPr>
          <w:p w14:paraId="186C41BC" w14:textId="34C2405C"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0C227895" w14:textId="562667A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217890D9" w14:textId="3009381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9598876"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6AD4D01C"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140B9B0" w14:textId="7A2AC722"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B203DA0" w14:textId="6B94CCB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EE8EECF"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191E2559" w14:textId="67428BFE"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6AA854F8" w14:textId="77777777" w:rsidTr="005C576D">
        <w:trPr>
          <w:trHeight w:val="1011"/>
        </w:trPr>
        <w:tc>
          <w:tcPr>
            <w:tcW w:w="14885" w:type="dxa"/>
            <w:gridSpan w:val="18"/>
          </w:tcPr>
          <w:p w14:paraId="69D16C51" w14:textId="60128E21" w:rsidR="005808A4" w:rsidRPr="00DF6993" w:rsidRDefault="005808A4" w:rsidP="0028255E">
            <w:pPr>
              <w:spacing w:after="0" w:line="240" w:lineRule="auto"/>
              <w:contextualSpacing/>
              <w:rPr>
                <w:rFonts w:ascii="Century Gothic" w:hAnsi="Century Gothic"/>
                <w:b/>
              </w:rPr>
            </w:pPr>
            <w:r w:rsidRPr="00DF6993">
              <w:rPr>
                <w:rFonts w:ascii="Century Gothic" w:hAnsi="Century Gothic"/>
                <w:b/>
              </w:rPr>
              <w:lastRenderedPageBreak/>
              <w:t>Su</w:t>
            </w:r>
            <w:r w:rsidR="00976122">
              <w:rPr>
                <w:rFonts w:ascii="Century Gothic" w:hAnsi="Century Gothic"/>
                <w:b/>
              </w:rPr>
              <w:t>stainability Appraisal in 2016</w:t>
            </w:r>
            <w:r w:rsidRPr="00DF6993">
              <w:rPr>
                <w:rFonts w:ascii="Century Gothic" w:hAnsi="Century Gothic"/>
                <w:b/>
              </w:rPr>
              <w:t>:</w:t>
            </w:r>
          </w:p>
          <w:p w14:paraId="396D3D61" w14:textId="741706B0" w:rsidR="005808A4" w:rsidRPr="00FB7122" w:rsidRDefault="005808A4" w:rsidP="0028255E">
            <w:pPr>
              <w:spacing w:after="0" w:line="240" w:lineRule="auto"/>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50 new dwellings with the potential for a minor </w:t>
            </w:r>
            <w:r w:rsidR="00976122">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4C206BD4" w14:textId="5649FFC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976122">
              <w:rPr>
                <w:rFonts w:ascii="Century Gothic" w:hAnsi="Century Gothic" w:cs="Arial"/>
                <w:color w:val="000000" w:themeColor="text1"/>
              </w:rPr>
              <w:t>;</w:t>
            </w:r>
            <w:r>
              <w:rPr>
                <w:rFonts w:ascii="Century Gothic" w:hAnsi="Century Gothic" w:cs="Arial"/>
                <w:color w:val="000000" w:themeColor="text1"/>
              </w:rPr>
              <w:t xml:space="preserve"> however</w:t>
            </w:r>
            <w:r w:rsidR="00976122">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7EC7A561" w14:textId="77777777" w:rsidR="005808A4" w:rsidRDefault="005808A4" w:rsidP="0028255E">
            <w:pPr>
              <w:spacing w:after="0" w:line="240" w:lineRule="auto"/>
              <w:contextualSpacing/>
              <w:rPr>
                <w:rFonts w:ascii="Century Gothic" w:hAnsi="Century Gothic" w:cs="Arial"/>
                <w:color w:val="000000" w:themeColor="text1"/>
              </w:rPr>
            </w:pPr>
          </w:p>
          <w:p w14:paraId="5CFF5E13" w14:textId="1D0224AA"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not located within an identified flood zone and is not known to be at risk of surface water flooding. Potential for a minor positive effect against SA Objective 5.</w:t>
            </w:r>
          </w:p>
          <w:p w14:paraId="014FAFDB" w14:textId="691A102A" w:rsidR="005808A4" w:rsidRDefault="005808A4" w:rsidP="0028255E">
            <w:pPr>
              <w:spacing w:after="0" w:line="240" w:lineRule="auto"/>
              <w:contextualSpacing/>
              <w:rPr>
                <w:rFonts w:ascii="Century Gothic" w:hAnsi="Century Gothic" w:cs="Arial"/>
                <w:color w:val="000000" w:themeColor="text1"/>
              </w:rPr>
            </w:pPr>
          </w:p>
          <w:p w14:paraId="19495DC5" w14:textId="4BD06EA7"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Hempsted Lane, national cycle routes and Public Rights of Way with the potential for a minor </w:t>
            </w:r>
            <w:r w:rsidR="00976122">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00E3B96E" w14:textId="3B4D688F" w:rsidR="005808A4" w:rsidRDefault="005808A4" w:rsidP="0028255E">
            <w:pPr>
              <w:spacing w:after="0" w:line="240" w:lineRule="auto"/>
              <w:contextualSpacing/>
              <w:rPr>
                <w:rFonts w:ascii="Century Gothic" w:hAnsi="Century Gothic" w:cs="Arial"/>
                <w:color w:val="000000" w:themeColor="text1"/>
              </w:rPr>
            </w:pPr>
          </w:p>
          <w:p w14:paraId="4B0F5DD9" w14:textId="314B43B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entirely greenfield land with no best and most versatile agricultural land present on the site. Potential for minor negative effects against SA Objective 7. At this stage, the Landscape/Townscape sensitivity of the site is unknown, however, as the site is entirely greenfield there is the potential for a minor negative effect against SA Objective 8 through development in a previously undeveloped area. The site is partially within the Hempsted Conservation Area. It is assumed that development would be sensitively and responsively designed to enhance the Conservation Area designation. Potential for residual neutral effect against SA Objective 9, with an element of uncertainty until site level assessments have been completed.</w:t>
            </w:r>
          </w:p>
          <w:p w14:paraId="0816133C" w14:textId="51EC8EC2" w:rsidR="005808A4" w:rsidRDefault="005808A4" w:rsidP="0028255E">
            <w:pPr>
              <w:spacing w:after="0" w:line="240" w:lineRule="auto"/>
              <w:contextualSpacing/>
              <w:rPr>
                <w:rFonts w:ascii="Century Gothic" w:hAnsi="Century Gothic" w:cs="Arial"/>
                <w:color w:val="000000" w:themeColor="text1"/>
              </w:rPr>
            </w:pPr>
          </w:p>
          <w:p w14:paraId="70555399" w14:textId="1201BF43"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within 800m of the City Centre or a Local or District Centre. Potential for minor negative effect against SA Objective 14. Although the site is located within 800m of promoted walking routes, it is located beyond 800m to an existing medical facility with the potential for a minor negative effect against SA Objective 17. The site is located within 800m of existing open space with the potential for a minor </w:t>
            </w:r>
            <w:r w:rsidR="00976122">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78B07A51" w14:textId="77777777" w:rsidR="005808A4" w:rsidRDefault="005808A4" w:rsidP="0028255E">
            <w:pPr>
              <w:spacing w:after="0" w:line="240" w:lineRule="auto"/>
              <w:contextualSpacing/>
              <w:rPr>
                <w:rFonts w:ascii="Century Gothic" w:hAnsi="Century Gothic" w:cs="Arial"/>
                <w:color w:val="000000" w:themeColor="text1"/>
              </w:rPr>
            </w:pPr>
          </w:p>
          <w:p w14:paraId="25516F09"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147514B6" w14:textId="2EAE8852" w:rsidR="0091450A" w:rsidRPr="00DF6993" w:rsidRDefault="0091450A" w:rsidP="0028255E">
            <w:pPr>
              <w:spacing w:after="0" w:line="240" w:lineRule="auto"/>
              <w:contextualSpacing/>
              <w:rPr>
                <w:rFonts w:ascii="Century Gothic" w:hAnsi="Century Gothic" w:cs="Arial"/>
                <w:color w:val="000000" w:themeColor="text1"/>
              </w:rPr>
            </w:pPr>
          </w:p>
        </w:tc>
      </w:tr>
    </w:tbl>
    <w:p w14:paraId="50209E25" w14:textId="556F1199" w:rsidR="00600C7B" w:rsidRDefault="00600C7B" w:rsidP="0028255E">
      <w:pPr>
        <w:spacing w:after="0" w:line="240" w:lineRule="auto"/>
      </w:pPr>
    </w:p>
    <w:p w14:paraId="42B62E63" w14:textId="77777777" w:rsidR="00976122" w:rsidRDefault="00976122">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5A4A2588" w14:textId="77777777" w:rsidTr="005C576D">
        <w:trPr>
          <w:cantSplit/>
          <w:trHeight w:val="152"/>
        </w:trPr>
        <w:tc>
          <w:tcPr>
            <w:tcW w:w="14885" w:type="dxa"/>
            <w:gridSpan w:val="18"/>
            <w:shd w:val="clear" w:color="auto" w:fill="BFBFBF" w:themeFill="background1" w:themeFillShade="BF"/>
          </w:tcPr>
          <w:p w14:paraId="1B9F2F1B" w14:textId="68132D1A"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lastRenderedPageBreak/>
              <w:t>Site</w:t>
            </w:r>
            <w:r w:rsidRPr="00982CED">
              <w:rPr>
                <w:rFonts w:ascii="Century Gothic" w:hAnsi="Century Gothic"/>
              </w:rPr>
              <w:t xml:space="preserve">: </w:t>
            </w:r>
            <w:r w:rsidR="00AF48B3" w:rsidRPr="00982CED">
              <w:rPr>
                <w:rFonts w:ascii="Century Gothic" w:hAnsi="Century Gothic"/>
              </w:rPr>
              <w:t>MOD Site, Hempsted</w:t>
            </w:r>
            <w:r w:rsidR="00AF48B3">
              <w:rPr>
                <w:rFonts w:ascii="Century Gothic" w:hAnsi="Century Gothic"/>
              </w:rPr>
              <w:t xml:space="preserve"> </w:t>
            </w:r>
          </w:p>
          <w:p w14:paraId="44DEEED5"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E0D29">
              <w:rPr>
                <w:rFonts w:ascii="Century Gothic" w:hAnsi="Century Gothic"/>
              </w:rPr>
              <w:t>4.42ha, 85 dwellings</w:t>
            </w:r>
          </w:p>
          <w:p w14:paraId="377D3AEB"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40</w:t>
            </w:r>
          </w:p>
        </w:tc>
      </w:tr>
      <w:tr w:rsidR="005C576D" w:rsidRPr="00DF4A8D" w14:paraId="61489A98" w14:textId="77777777" w:rsidTr="005C576D">
        <w:trPr>
          <w:cantSplit/>
          <w:trHeight w:val="1853"/>
        </w:trPr>
        <w:tc>
          <w:tcPr>
            <w:tcW w:w="1277" w:type="dxa"/>
            <w:vMerge w:val="restart"/>
          </w:tcPr>
          <w:p w14:paraId="698EBC47"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23D9E2E3"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78E1D1F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0A3FDC3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4EF0503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74435D0C"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7557F3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05FEED9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FEDE76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4D2B4E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2271F581"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8E42092"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32C2383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5FF2574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6F0B812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2766BC1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2B4B839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0B05317F"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FE300D5" w14:textId="77777777" w:rsidTr="005C576D">
        <w:tc>
          <w:tcPr>
            <w:tcW w:w="1277" w:type="dxa"/>
            <w:vMerge/>
          </w:tcPr>
          <w:p w14:paraId="395FA1AB" w14:textId="77777777" w:rsidR="005C576D" w:rsidRPr="00DF4A8D" w:rsidRDefault="005C576D" w:rsidP="0028255E">
            <w:pPr>
              <w:spacing w:after="0" w:line="240" w:lineRule="auto"/>
              <w:contextualSpacing/>
              <w:rPr>
                <w:rFonts w:ascii="Century Gothic" w:hAnsi="Century Gothic"/>
              </w:rPr>
            </w:pPr>
          </w:p>
        </w:tc>
        <w:tc>
          <w:tcPr>
            <w:tcW w:w="850" w:type="dxa"/>
          </w:tcPr>
          <w:p w14:paraId="24C9FEE8"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7444BF54"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C6CEA7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96A73F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13EFF48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77845CB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BE5E6D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2DD5CACE"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7DD20E9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7E87655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B479F6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5BA584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8D9884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C4E595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4C581D9"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28131A41"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982CED" w:rsidRPr="00DF4A8D" w14:paraId="56723267" w14:textId="77777777" w:rsidTr="00982CED">
        <w:tc>
          <w:tcPr>
            <w:tcW w:w="1277" w:type="dxa"/>
          </w:tcPr>
          <w:p w14:paraId="2FBCBD99" w14:textId="77777777" w:rsidR="00982CED" w:rsidRDefault="00982CED" w:rsidP="0028255E">
            <w:pPr>
              <w:spacing w:after="0" w:line="240" w:lineRule="auto"/>
              <w:contextualSpacing/>
              <w:rPr>
                <w:rFonts w:ascii="Century Gothic" w:hAnsi="Century Gothic"/>
                <w:b/>
              </w:rPr>
            </w:pPr>
            <w:r>
              <w:rPr>
                <w:rFonts w:ascii="Century Gothic" w:hAnsi="Century Gothic"/>
                <w:b/>
              </w:rPr>
              <w:t>SA</w:t>
            </w:r>
          </w:p>
          <w:p w14:paraId="42A3E7AF" w14:textId="76C26AE0"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24FC0B9A" w14:textId="55360E7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455E36A" w14:textId="4BC8E97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1E025CDC" w14:textId="799BBB6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r w:rsidR="00A170D4">
              <w:rPr>
                <w:rFonts w:ascii="Century Gothic" w:hAnsi="Century Gothic"/>
                <w:b/>
              </w:rPr>
              <w:t xml:space="preserve"> ?</w:t>
            </w:r>
          </w:p>
        </w:tc>
        <w:tc>
          <w:tcPr>
            <w:tcW w:w="425" w:type="dxa"/>
            <w:shd w:val="clear" w:color="auto" w:fill="2F5496" w:themeFill="accent5" w:themeFillShade="BF"/>
            <w:vAlign w:val="center"/>
          </w:tcPr>
          <w:p w14:paraId="5BB1276E" w14:textId="7A68C200"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36429A0D" w14:textId="55289FD5"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341CBE90" w14:textId="549144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4DC76BFC" w14:textId="4C21A73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76867BEF" w14:textId="3F71CAD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204D746A" w14:textId="06895AC3"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677D242" w14:textId="5DE8F5A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4DCA2051" w14:textId="0563DBC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E46A44E"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71A3F38"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4F81CFD" w14:textId="7663636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D7CE0FD" w14:textId="79CB45B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AD023E7"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3DFE0E2A" w14:textId="446317D0"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51DDDAFB" w14:textId="77777777" w:rsidTr="005C576D">
        <w:trPr>
          <w:trHeight w:val="1011"/>
        </w:trPr>
        <w:tc>
          <w:tcPr>
            <w:tcW w:w="14885" w:type="dxa"/>
            <w:gridSpan w:val="18"/>
          </w:tcPr>
          <w:p w14:paraId="76048EC1" w14:textId="616E820E"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982CED">
              <w:rPr>
                <w:rFonts w:ascii="Century Gothic" w:hAnsi="Century Gothic"/>
                <w:b/>
              </w:rPr>
              <w:t>stainability Appraisal in 2016</w:t>
            </w:r>
            <w:r w:rsidRPr="00DF6993">
              <w:rPr>
                <w:rFonts w:ascii="Century Gothic" w:hAnsi="Century Gothic"/>
                <w:b/>
              </w:rPr>
              <w:t>:</w:t>
            </w:r>
          </w:p>
          <w:p w14:paraId="67804679" w14:textId="77777777" w:rsidR="00982CED" w:rsidRPr="00DF6993" w:rsidRDefault="00982CED" w:rsidP="0028255E">
            <w:pPr>
              <w:spacing w:after="0" w:line="240" w:lineRule="auto"/>
              <w:contextualSpacing/>
              <w:rPr>
                <w:rFonts w:ascii="Century Gothic" w:hAnsi="Century Gothic"/>
                <w:b/>
              </w:rPr>
            </w:pPr>
          </w:p>
          <w:p w14:paraId="701EE62C" w14:textId="4440D8AC" w:rsidR="005808A4" w:rsidRPr="00FB7122" w:rsidRDefault="005808A4" w:rsidP="0028255E">
            <w:pPr>
              <w:spacing w:after="0" w:line="240" w:lineRule="auto"/>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85 new dwellings with the potential for a minor </w:t>
            </w:r>
            <w:r w:rsidR="00982CED">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386D53D6" w14:textId="7994EC6A"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982CED">
              <w:rPr>
                <w:rFonts w:ascii="Century Gothic" w:hAnsi="Century Gothic" w:cs="Arial"/>
                <w:color w:val="000000" w:themeColor="text1"/>
              </w:rPr>
              <w:t xml:space="preserve">; </w:t>
            </w:r>
            <w:r>
              <w:rPr>
                <w:rFonts w:ascii="Century Gothic" w:hAnsi="Century Gothic" w:cs="Arial"/>
                <w:color w:val="000000" w:themeColor="text1"/>
              </w:rPr>
              <w:t>however</w:t>
            </w:r>
            <w:r w:rsidR="00982CED">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379DB674" w14:textId="77777777" w:rsidR="005808A4" w:rsidRDefault="005808A4" w:rsidP="0028255E">
            <w:pPr>
              <w:spacing w:after="0" w:line="240" w:lineRule="auto"/>
              <w:contextualSpacing/>
              <w:rPr>
                <w:rFonts w:ascii="Century Gothic" w:hAnsi="Century Gothic" w:cs="Arial"/>
                <w:color w:val="000000" w:themeColor="text1"/>
              </w:rPr>
            </w:pPr>
          </w:p>
          <w:p w14:paraId="374FC0D4" w14:textId="4F55BE66"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Pr="00A170D4">
              <w:rPr>
                <w:rFonts w:ascii="Century Gothic" w:hAnsi="Century Gothic" w:cs="Arial"/>
                <w:color w:val="000000" w:themeColor="text1"/>
              </w:rPr>
              <w:t xml:space="preserve">The site is largely covered by flood zone, with only a small area in the south of the site which is not at risk of flooding. If development were to avoid the area of flood risk </w:t>
            </w:r>
            <w:r w:rsidR="00A170D4" w:rsidRPr="00A170D4">
              <w:rPr>
                <w:rFonts w:ascii="Century Gothic" w:hAnsi="Century Gothic" w:cs="Arial"/>
                <w:color w:val="000000" w:themeColor="text1"/>
              </w:rPr>
              <w:t xml:space="preserve">on site. </w:t>
            </w:r>
            <w:r w:rsidRPr="00A170D4">
              <w:rPr>
                <w:rFonts w:ascii="Century Gothic" w:hAnsi="Century Gothic" w:cs="Arial"/>
                <w:color w:val="000000" w:themeColor="text1"/>
              </w:rPr>
              <w:t>this would significantly reduce the developable area</w:t>
            </w:r>
            <w:r w:rsidR="00A170D4" w:rsidRPr="00A170D4">
              <w:rPr>
                <w:rFonts w:ascii="Century Gothic" w:hAnsi="Century Gothic" w:cs="Arial"/>
                <w:color w:val="000000" w:themeColor="text1"/>
              </w:rPr>
              <w:t>.</w:t>
            </w:r>
            <w:r w:rsidRPr="00A170D4">
              <w:rPr>
                <w:rFonts w:ascii="Century Gothic" w:hAnsi="Century Gothic" w:cs="Arial"/>
                <w:color w:val="000000" w:themeColor="text1"/>
              </w:rPr>
              <w:t xml:space="preserve"> </w:t>
            </w:r>
            <w:r w:rsidR="00A170D4" w:rsidRPr="00A170D4">
              <w:rPr>
                <w:rFonts w:ascii="Century Gothic" w:hAnsi="Century Gothic" w:cs="Arial"/>
                <w:color w:val="000000" w:themeColor="text1"/>
              </w:rPr>
              <w:t>M</w:t>
            </w:r>
            <w:r w:rsidRPr="00A170D4">
              <w:rPr>
                <w:rFonts w:ascii="Century Gothic" w:hAnsi="Century Gothic" w:cs="Arial"/>
                <w:color w:val="000000" w:themeColor="text1"/>
              </w:rPr>
              <w:t>itigation is likely to be difficult</w:t>
            </w:r>
            <w:r w:rsidR="00A170D4" w:rsidRPr="00A170D4">
              <w:rPr>
                <w:rFonts w:ascii="Century Gothic" w:hAnsi="Century Gothic" w:cs="Arial"/>
                <w:color w:val="000000" w:themeColor="text1"/>
              </w:rPr>
              <w:t xml:space="preserve"> and</w:t>
            </w:r>
            <w:r w:rsidRPr="00A170D4">
              <w:rPr>
                <w:rFonts w:ascii="Century Gothic" w:hAnsi="Century Gothic" w:cs="Arial"/>
                <w:color w:val="000000" w:themeColor="text1"/>
              </w:rPr>
              <w:t>/</w:t>
            </w:r>
            <w:r w:rsidR="00A170D4" w:rsidRPr="00A170D4">
              <w:rPr>
                <w:rFonts w:ascii="Century Gothic" w:hAnsi="Century Gothic" w:cs="Arial"/>
                <w:color w:val="000000" w:themeColor="text1"/>
              </w:rPr>
              <w:t xml:space="preserve">or </w:t>
            </w:r>
            <w:r w:rsidRPr="00A170D4">
              <w:rPr>
                <w:rFonts w:ascii="Century Gothic" w:hAnsi="Century Gothic" w:cs="Arial"/>
                <w:color w:val="000000" w:themeColor="text1"/>
              </w:rPr>
              <w:t xml:space="preserve">expensive. Potential for a </w:t>
            </w:r>
            <w:r w:rsidR="00A170D4" w:rsidRPr="00A170D4">
              <w:rPr>
                <w:rFonts w:ascii="Century Gothic" w:hAnsi="Century Gothic" w:cs="Arial"/>
                <w:color w:val="000000" w:themeColor="text1"/>
              </w:rPr>
              <w:t xml:space="preserve">residual </w:t>
            </w:r>
            <w:r w:rsidRPr="00A170D4">
              <w:rPr>
                <w:rFonts w:ascii="Century Gothic" w:hAnsi="Century Gothic" w:cs="Arial"/>
                <w:color w:val="000000" w:themeColor="text1"/>
              </w:rPr>
              <w:t>minor negative effect against SA Objective 5</w:t>
            </w:r>
            <w:r w:rsidR="00A170D4" w:rsidRPr="00A170D4">
              <w:rPr>
                <w:rFonts w:ascii="Century Gothic" w:hAnsi="Century Gothic" w:cs="Arial"/>
                <w:color w:val="000000" w:themeColor="text1"/>
              </w:rPr>
              <w:t xml:space="preserve"> with an element of uncertainty until site level assessments have been comp</w:t>
            </w:r>
            <w:r w:rsidR="00A170D4">
              <w:rPr>
                <w:rFonts w:ascii="Century Gothic" w:hAnsi="Century Gothic" w:cs="Arial"/>
                <w:color w:val="000000" w:themeColor="text1"/>
              </w:rPr>
              <w:t>l</w:t>
            </w:r>
            <w:r w:rsidR="00A170D4" w:rsidRPr="00A170D4">
              <w:rPr>
                <w:rFonts w:ascii="Century Gothic" w:hAnsi="Century Gothic" w:cs="Arial"/>
                <w:color w:val="000000" w:themeColor="text1"/>
              </w:rPr>
              <w:t>eted</w:t>
            </w:r>
            <w:r w:rsidRPr="00A170D4">
              <w:rPr>
                <w:rFonts w:ascii="Century Gothic" w:hAnsi="Century Gothic" w:cs="Arial"/>
                <w:color w:val="000000" w:themeColor="text1"/>
              </w:rPr>
              <w:t>.</w:t>
            </w:r>
          </w:p>
          <w:p w14:paraId="19A33DAD" w14:textId="7DB02B44" w:rsidR="005808A4" w:rsidRDefault="005808A4" w:rsidP="0028255E">
            <w:pPr>
              <w:spacing w:after="0" w:line="240" w:lineRule="auto"/>
              <w:contextualSpacing/>
              <w:rPr>
                <w:rFonts w:ascii="Century Gothic" w:hAnsi="Century Gothic" w:cs="Arial"/>
                <w:color w:val="000000" w:themeColor="text1"/>
              </w:rPr>
            </w:pPr>
          </w:p>
          <w:p w14:paraId="443D681C" w14:textId="3913CC9C"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Hempsted Lane, national cycle routes and Public Rights of Way with the potential for a minor </w:t>
            </w:r>
            <w:r w:rsidR="00982CED">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539BC97A" w14:textId="1A8D2FDB" w:rsidR="005808A4" w:rsidRDefault="005808A4" w:rsidP="0028255E">
            <w:pPr>
              <w:spacing w:after="0" w:line="240" w:lineRule="auto"/>
              <w:contextualSpacing/>
              <w:rPr>
                <w:rFonts w:ascii="Century Gothic" w:hAnsi="Century Gothic" w:cs="Arial"/>
                <w:color w:val="000000" w:themeColor="text1"/>
              </w:rPr>
            </w:pPr>
          </w:p>
          <w:p w14:paraId="5A2EFABC" w14:textId="0DCDA431"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greenfield with a small amount of previously developed land. There is no best and most versatile agricultural land on the site. Potential for a minor negative effect against SA Objective 7. At this stage, the Landscape/Townscape sensitivity of the site is unknown, however, as the site is predominantly greenfield it is considered that there is the potential for a minor negative effect against SA Objective 8 as a result of development </w:t>
            </w:r>
            <w:r>
              <w:rPr>
                <w:rFonts w:ascii="Century Gothic" w:hAnsi="Century Gothic" w:cs="Arial"/>
                <w:color w:val="000000" w:themeColor="text1"/>
              </w:rPr>
              <w:lastRenderedPageBreak/>
              <w:t xml:space="preserve">within a previously undeveloped area. 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heritage settings with the potential for a neutral effect against SA Objective 9. </w:t>
            </w:r>
          </w:p>
          <w:p w14:paraId="6FDA1F48" w14:textId="1DEF0DCF" w:rsidR="005808A4" w:rsidRDefault="005808A4" w:rsidP="0028255E">
            <w:pPr>
              <w:spacing w:after="0" w:line="240" w:lineRule="auto"/>
              <w:contextualSpacing/>
              <w:rPr>
                <w:rFonts w:ascii="Century Gothic" w:hAnsi="Century Gothic" w:cs="Arial"/>
                <w:color w:val="000000" w:themeColor="text1"/>
              </w:rPr>
            </w:pPr>
          </w:p>
          <w:p w14:paraId="65036E12" w14:textId="7EBBAEB7" w:rsidR="006A239C" w:rsidRDefault="006A239C"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w:t>
            </w:r>
            <w:proofErr w:type="gramStart"/>
            <w:r>
              <w:rPr>
                <w:rFonts w:ascii="Century Gothic" w:hAnsi="Century Gothic" w:cs="Arial"/>
                <w:color w:val="000000" w:themeColor="text1"/>
              </w:rPr>
              <w:t>is located in</w:t>
            </w:r>
            <w:proofErr w:type="gramEnd"/>
            <w:r>
              <w:rPr>
                <w:rFonts w:ascii="Century Gothic" w:hAnsi="Century Gothic" w:cs="Arial"/>
                <w:color w:val="000000" w:themeColor="text1"/>
              </w:rPr>
              <w:t xml:space="preserve"> close proximity to Hempsted waste landfill site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76F19364" w14:textId="782C0875" w:rsidR="005808A4" w:rsidRDefault="005808A4" w:rsidP="0028255E">
            <w:pPr>
              <w:spacing w:after="0" w:line="240" w:lineRule="auto"/>
              <w:contextualSpacing/>
              <w:rPr>
                <w:rFonts w:ascii="Century Gothic" w:hAnsi="Century Gothic" w:cs="Arial"/>
                <w:color w:val="000000" w:themeColor="text1"/>
              </w:rPr>
            </w:pPr>
          </w:p>
          <w:p w14:paraId="429519B1" w14:textId="76B137E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the City Centre and a Local Centre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982CED">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468F3EC7" w14:textId="77777777" w:rsidR="005808A4" w:rsidRDefault="005808A4" w:rsidP="0028255E">
            <w:pPr>
              <w:spacing w:after="0" w:line="240" w:lineRule="auto"/>
              <w:contextualSpacing/>
              <w:rPr>
                <w:rFonts w:ascii="Century Gothic" w:hAnsi="Century Gothic" w:cs="Arial"/>
                <w:color w:val="000000" w:themeColor="text1"/>
              </w:rPr>
            </w:pPr>
          </w:p>
          <w:p w14:paraId="006827CC"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6D077344" w14:textId="401D7E9E" w:rsidR="0091450A" w:rsidRPr="00DF6993" w:rsidRDefault="0091450A" w:rsidP="0028255E">
            <w:pPr>
              <w:spacing w:after="0" w:line="240" w:lineRule="auto"/>
              <w:contextualSpacing/>
              <w:rPr>
                <w:rFonts w:ascii="Century Gothic" w:hAnsi="Century Gothic" w:cs="Arial"/>
                <w:color w:val="000000" w:themeColor="text1"/>
              </w:rPr>
            </w:pPr>
          </w:p>
        </w:tc>
      </w:tr>
    </w:tbl>
    <w:p w14:paraId="4726C2F3" w14:textId="42EB936A" w:rsidR="005C576D" w:rsidRDefault="005C576D" w:rsidP="0028255E">
      <w:pPr>
        <w:spacing w:after="0" w:line="240" w:lineRule="auto"/>
      </w:pPr>
    </w:p>
    <w:p w14:paraId="62831795" w14:textId="77777777" w:rsidR="00601A8C" w:rsidRDefault="00601A8C"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6E08CC45" w14:textId="77777777" w:rsidTr="005C576D">
        <w:trPr>
          <w:cantSplit/>
          <w:trHeight w:val="152"/>
        </w:trPr>
        <w:tc>
          <w:tcPr>
            <w:tcW w:w="14885" w:type="dxa"/>
            <w:gridSpan w:val="18"/>
            <w:shd w:val="clear" w:color="auto" w:fill="BFBFBF" w:themeFill="background1" w:themeFillShade="BF"/>
          </w:tcPr>
          <w:p w14:paraId="3511B01B" w14:textId="77777777"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t>Site:</w:t>
            </w:r>
            <w:r>
              <w:rPr>
                <w:rFonts w:ascii="Century Gothic" w:hAnsi="Century Gothic"/>
                <w:b/>
              </w:rPr>
              <w:t xml:space="preserve"> </w:t>
            </w:r>
            <w:r w:rsidR="00AF48B3" w:rsidRPr="00B23468">
              <w:rPr>
                <w:rFonts w:ascii="Century Gothic" w:hAnsi="Century Gothic"/>
                <w:b/>
              </w:rPr>
              <w:t>Former Contract Chemicals</w:t>
            </w:r>
          </w:p>
          <w:p w14:paraId="029DCEC2"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E0D29">
              <w:rPr>
                <w:rFonts w:ascii="Century Gothic" w:hAnsi="Century Gothic"/>
              </w:rPr>
              <w:t>9.19ha, 340 dwellings</w:t>
            </w:r>
          </w:p>
          <w:p w14:paraId="7B119EDF"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41</w:t>
            </w:r>
          </w:p>
        </w:tc>
      </w:tr>
      <w:tr w:rsidR="005C576D" w:rsidRPr="00DF4A8D" w14:paraId="70650BAE" w14:textId="77777777" w:rsidTr="005C576D">
        <w:trPr>
          <w:cantSplit/>
          <w:trHeight w:val="1853"/>
        </w:trPr>
        <w:tc>
          <w:tcPr>
            <w:tcW w:w="1277" w:type="dxa"/>
            <w:vMerge w:val="restart"/>
          </w:tcPr>
          <w:p w14:paraId="62915C30"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7D8A97A4"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8E87899"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19674F8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2B631F5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14B583D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2900DBA"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B6B4FA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EDB33D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5A5FF90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2EE2219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42E9A35"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7ADEB79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D373CD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B258AC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4A49AE2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07AA574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2CE1E042"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5DD5814" w14:textId="77777777" w:rsidTr="005C576D">
        <w:tc>
          <w:tcPr>
            <w:tcW w:w="1277" w:type="dxa"/>
            <w:vMerge/>
          </w:tcPr>
          <w:p w14:paraId="6F7E0BE4" w14:textId="77777777" w:rsidR="005C576D" w:rsidRPr="00DF4A8D" w:rsidRDefault="005C576D" w:rsidP="0028255E">
            <w:pPr>
              <w:spacing w:after="0" w:line="240" w:lineRule="auto"/>
              <w:contextualSpacing/>
              <w:rPr>
                <w:rFonts w:ascii="Century Gothic" w:hAnsi="Century Gothic"/>
              </w:rPr>
            </w:pPr>
          </w:p>
        </w:tc>
        <w:tc>
          <w:tcPr>
            <w:tcW w:w="850" w:type="dxa"/>
          </w:tcPr>
          <w:p w14:paraId="519B296E"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89147B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87805E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F8736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01306C7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39BE7E8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5C08E4B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5C3A7C4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ABF3E3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5C265D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DCA139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3C5D846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AAE593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3DA2348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2C50D50"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2C9C5E60"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B23468" w:rsidRPr="00DF4A8D" w14:paraId="4C283DB3" w14:textId="77777777" w:rsidTr="00B23468">
        <w:tc>
          <w:tcPr>
            <w:tcW w:w="1277" w:type="dxa"/>
          </w:tcPr>
          <w:p w14:paraId="53E456F6" w14:textId="77777777" w:rsidR="00B23468" w:rsidRDefault="00B23468" w:rsidP="0028255E">
            <w:pPr>
              <w:spacing w:after="0" w:line="240" w:lineRule="auto"/>
              <w:contextualSpacing/>
              <w:rPr>
                <w:rFonts w:ascii="Century Gothic" w:hAnsi="Century Gothic"/>
                <w:b/>
              </w:rPr>
            </w:pPr>
            <w:r>
              <w:rPr>
                <w:rFonts w:ascii="Century Gothic" w:hAnsi="Century Gothic"/>
                <w:b/>
              </w:rPr>
              <w:t>SA</w:t>
            </w:r>
          </w:p>
          <w:p w14:paraId="1788AA85" w14:textId="3B41519A" w:rsidR="00FC61BB" w:rsidRPr="00B141A3" w:rsidRDefault="00FC61BB"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FFFF00"/>
            <w:vAlign w:val="center"/>
          </w:tcPr>
          <w:p w14:paraId="71026D15" w14:textId="08C6ADC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51FA463" w14:textId="5B5D4F1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9F210DB" w14:textId="46A98FF6"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467D5F73" w14:textId="732682F4" w:rsidR="00FC61BB" w:rsidRPr="00EA6CB3" w:rsidRDefault="00FC61BB"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52C399F7" w14:textId="385EA756" w:rsidR="00FC61BB"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4F674BE" w14:textId="7F1B5040"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DE978F5" w14:textId="3EE146BD"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0D24A56" w14:textId="7F260BA3"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E7A9E7C" w14:textId="144D9084" w:rsidR="00FC61BB" w:rsidRPr="00EA6CB3" w:rsidRDefault="004F5595"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11EBB57" w14:textId="1D84C91C"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6305A63C" w14:textId="272DC84F"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AC73D63"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788AE6E3"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3C89046" w14:textId="019DCB16"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0538002" w14:textId="18147D29"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E629781"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75B1459" w14:textId="4F0315A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r>
      <w:tr w:rsidR="00FC61BB" w:rsidRPr="00DF4A8D" w14:paraId="216FC8CA" w14:textId="77777777" w:rsidTr="005C576D">
        <w:trPr>
          <w:trHeight w:val="1011"/>
        </w:trPr>
        <w:tc>
          <w:tcPr>
            <w:tcW w:w="14885" w:type="dxa"/>
            <w:gridSpan w:val="18"/>
          </w:tcPr>
          <w:p w14:paraId="3ED3CBAD" w14:textId="0E754A84" w:rsidR="00FC61BB" w:rsidRPr="00DF6993" w:rsidRDefault="00B23468" w:rsidP="0028255E">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2016</w:t>
            </w:r>
            <w:r w:rsidR="00FC61BB" w:rsidRPr="00DF6993">
              <w:rPr>
                <w:rFonts w:ascii="Century Gothic" w:hAnsi="Century Gothic"/>
                <w:b/>
              </w:rPr>
              <w:t>:</w:t>
            </w:r>
          </w:p>
          <w:p w14:paraId="60461D0C" w14:textId="6DFF4C7D"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340 new dwellings with the potential for a major </w:t>
            </w:r>
            <w:r w:rsidR="00B23468">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 18. As the site is also located partially within one of the 10-30% most deprived Lower Level Super Output Areas (LSOAs) in Gloucester (Podsmead 009E), new development could contribute to reducing inequalities, with the potential for major long-term positive effects against SA Objective 16.</w:t>
            </w:r>
          </w:p>
          <w:p w14:paraId="7CD53D5B" w14:textId="0EC29A65" w:rsidR="00FC61BB" w:rsidRDefault="00FC61BB" w:rsidP="0028255E">
            <w:pPr>
              <w:spacing w:after="0" w:line="240" w:lineRule="auto"/>
              <w:contextualSpacing/>
              <w:rPr>
                <w:rFonts w:ascii="Century Gothic" w:hAnsi="Century Gothic" w:cs="Arial"/>
                <w:color w:val="000000" w:themeColor="text1"/>
              </w:rPr>
            </w:pPr>
          </w:p>
          <w:p w14:paraId="5AA9D68D" w14:textId="7F37550C"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 xml:space="preserve">The site contains an area of Deciduous Woodland Priority habitat; development has the potential for minor </w:t>
            </w:r>
            <w:proofErr w:type="gramStart"/>
            <w:r>
              <w:rPr>
                <w:rFonts w:ascii="Century Gothic" w:hAnsi="Century Gothic" w:cs="Arial"/>
                <w:color w:val="000000" w:themeColor="text1"/>
              </w:rPr>
              <w:t>long term</w:t>
            </w:r>
            <w:proofErr w:type="gramEnd"/>
            <w:r>
              <w:rPr>
                <w:rFonts w:ascii="Century Gothic" w:hAnsi="Century Gothic" w:cs="Arial"/>
                <w:color w:val="000000" w:themeColor="text1"/>
              </w:rPr>
              <w:t xml:space="preserve"> negative effects on biodiversity through potential direct loss. Mitigation provided through the GCP should seek to retain the Priority habitat on site, however it is still considered that there is the potential for a residual minor negative effect on biodiversity through increased disturbance as a result of development on site.</w:t>
            </w:r>
          </w:p>
          <w:p w14:paraId="7D3D683D" w14:textId="77777777" w:rsidR="00FC61BB" w:rsidRDefault="00FC61BB" w:rsidP="0028255E">
            <w:pPr>
              <w:spacing w:after="0" w:line="240" w:lineRule="auto"/>
              <w:contextualSpacing/>
              <w:rPr>
                <w:rFonts w:ascii="Century Gothic" w:hAnsi="Century Gothic" w:cs="Arial"/>
                <w:color w:val="000000" w:themeColor="text1"/>
              </w:rPr>
            </w:pPr>
          </w:p>
          <w:p w14:paraId="1E8BF0C1" w14:textId="33306B15"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Pr="00A170D4">
              <w:rPr>
                <w:rFonts w:ascii="Century Gothic" w:hAnsi="Century Gothic" w:cs="Arial"/>
                <w:color w:val="000000" w:themeColor="text1"/>
              </w:rPr>
              <w:t>The southern area of the site is located partially within a flood zone, and there are small areas in the middle of the site which are at risk of surface water flooding. It is considered that development would be able to avoid the area of flood risk, and that mitigation provided through GCT JCS and Draft GCP policies should ensure that there will be no significant negative effects. Potential for a residual neutral effect against SA Objective 5.</w:t>
            </w:r>
          </w:p>
          <w:p w14:paraId="1D23AD49" w14:textId="7CBB86A8" w:rsidR="00FC61BB" w:rsidRDefault="00FC61BB" w:rsidP="0028255E">
            <w:pPr>
              <w:spacing w:after="0" w:line="240" w:lineRule="auto"/>
              <w:contextualSpacing/>
              <w:rPr>
                <w:rFonts w:ascii="Century Gothic" w:hAnsi="Century Gothic" w:cs="Arial"/>
                <w:color w:val="000000" w:themeColor="text1"/>
              </w:rPr>
            </w:pPr>
          </w:p>
          <w:p w14:paraId="1717F560" w14:textId="548B4424"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w:t>
            </w:r>
            <w:r w:rsidR="002966EB">
              <w:rPr>
                <w:rFonts w:ascii="Century Gothic" w:hAnsi="Century Gothic" w:cs="Arial"/>
                <w:color w:val="000000" w:themeColor="text1"/>
              </w:rPr>
              <w:t xml:space="preserve"> The site is located within 800m of bus services along Bristol Road, national cycle routes and Public Rights of Way with the potential for a minor </w:t>
            </w:r>
            <w:r w:rsidR="00B23468">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3999521A" w14:textId="49EF7CEC" w:rsidR="00FC61BB" w:rsidRDefault="00FC61BB" w:rsidP="0028255E">
            <w:pPr>
              <w:spacing w:after="0" w:line="240" w:lineRule="auto"/>
              <w:contextualSpacing/>
              <w:rPr>
                <w:rFonts w:ascii="Century Gothic" w:hAnsi="Century Gothic" w:cs="Arial"/>
                <w:color w:val="000000" w:themeColor="text1"/>
              </w:rPr>
            </w:pPr>
          </w:p>
          <w:p w14:paraId="64596DA1" w14:textId="6EDEC039"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predominantly brownfield and there is no best and most versatile agricultural land on the site. Potential for minor positive effect against SA Objective 7. At this stage, the Landscape/Townscape sensitivity of the site is unknown, however, as the site is predominantly brownfield and given design standards outlined in policies provided in the GCT JCS and Draft GCP, it is considered that there is the potential for a minor positive effect against SA Objective 8. 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heritage settings with the potential for a neutral effect against SA Objective 9. </w:t>
            </w:r>
          </w:p>
          <w:p w14:paraId="5FCE919D" w14:textId="12B50E1A" w:rsidR="00FC61BB" w:rsidRDefault="00FC61BB" w:rsidP="0028255E">
            <w:pPr>
              <w:spacing w:after="0" w:line="240" w:lineRule="auto"/>
              <w:contextualSpacing/>
              <w:rPr>
                <w:rFonts w:ascii="Century Gothic" w:hAnsi="Century Gothic" w:cs="Arial"/>
                <w:color w:val="000000" w:themeColor="text1"/>
              </w:rPr>
            </w:pPr>
          </w:p>
          <w:p w14:paraId="6B42C6F7" w14:textId="18C122CF"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services and facilities within a Local Centre with the potential for a minor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w:t>
            </w:r>
            <w:r w:rsidR="00B23468">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340FEEA9" w14:textId="77777777" w:rsidR="00FC61BB" w:rsidRDefault="00FC61BB" w:rsidP="0028255E">
            <w:pPr>
              <w:spacing w:after="0" w:line="240" w:lineRule="auto"/>
              <w:contextualSpacing/>
              <w:rPr>
                <w:rFonts w:ascii="Century Gothic" w:hAnsi="Century Gothic" w:cs="Arial"/>
                <w:color w:val="000000" w:themeColor="text1"/>
              </w:rPr>
            </w:pPr>
          </w:p>
          <w:p w14:paraId="624398AB"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7BD7D0BC" w14:textId="36CB65DF" w:rsidR="0091450A" w:rsidRPr="00DF6993" w:rsidRDefault="0091450A" w:rsidP="0028255E">
            <w:pPr>
              <w:spacing w:after="0" w:line="240" w:lineRule="auto"/>
              <w:contextualSpacing/>
              <w:rPr>
                <w:rFonts w:ascii="Century Gothic" w:hAnsi="Century Gothic" w:cs="Arial"/>
                <w:color w:val="000000" w:themeColor="text1"/>
              </w:rPr>
            </w:pPr>
          </w:p>
        </w:tc>
      </w:tr>
    </w:tbl>
    <w:p w14:paraId="7BC9D8E2" w14:textId="0B301F98" w:rsidR="00E47891" w:rsidRDefault="00E47891" w:rsidP="0028255E">
      <w:pPr>
        <w:spacing w:after="0" w:line="240" w:lineRule="auto"/>
      </w:pPr>
    </w:p>
    <w:p w14:paraId="5038D36C" w14:textId="77777777" w:rsidR="00E47891" w:rsidRDefault="00E47891">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5427C1BB" w14:textId="77777777" w:rsidTr="005C576D">
        <w:trPr>
          <w:cantSplit/>
          <w:trHeight w:val="152"/>
        </w:trPr>
        <w:tc>
          <w:tcPr>
            <w:tcW w:w="14885" w:type="dxa"/>
            <w:gridSpan w:val="18"/>
            <w:shd w:val="clear" w:color="auto" w:fill="BFBFBF" w:themeFill="background1" w:themeFillShade="BF"/>
          </w:tcPr>
          <w:p w14:paraId="09924945" w14:textId="751ED515" w:rsidR="005C576D" w:rsidRPr="00E47891" w:rsidRDefault="005C576D" w:rsidP="0028255E">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065276" w:rsidRPr="00E47891">
              <w:rPr>
                <w:rFonts w:ascii="Century Gothic" w:hAnsi="Century Gothic"/>
                <w:b/>
              </w:rPr>
              <w:t xml:space="preserve">Land adjacent to </w:t>
            </w:r>
            <w:r w:rsidR="00AF48B3" w:rsidRPr="00E47891">
              <w:rPr>
                <w:rFonts w:ascii="Century Gothic" w:hAnsi="Century Gothic"/>
                <w:b/>
              </w:rPr>
              <w:t>Wall</w:t>
            </w:r>
            <w:r w:rsidR="008E0D29" w:rsidRPr="00E47891">
              <w:rPr>
                <w:rFonts w:ascii="Century Gothic" w:hAnsi="Century Gothic"/>
                <w:b/>
              </w:rPr>
              <w:t>’</w:t>
            </w:r>
            <w:r w:rsidR="00AF48B3" w:rsidRPr="00E47891">
              <w:rPr>
                <w:rFonts w:ascii="Century Gothic" w:hAnsi="Century Gothic"/>
                <w:b/>
              </w:rPr>
              <w:t>s Factory</w:t>
            </w:r>
            <w:r w:rsidR="008E0D29" w:rsidRPr="00E47891">
              <w:rPr>
                <w:rFonts w:ascii="Century Gothic" w:hAnsi="Century Gothic"/>
                <w:b/>
              </w:rPr>
              <w:t xml:space="preserve"> </w:t>
            </w:r>
          </w:p>
          <w:p w14:paraId="4C119696" w14:textId="7777777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E0D29">
              <w:rPr>
                <w:rFonts w:ascii="Century Gothic" w:hAnsi="Century Gothic"/>
              </w:rPr>
              <w:t>6.4ha, 2.79ha employment</w:t>
            </w:r>
          </w:p>
          <w:p w14:paraId="59CACD03"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44</w:t>
            </w:r>
          </w:p>
        </w:tc>
      </w:tr>
      <w:tr w:rsidR="005C576D" w:rsidRPr="00DF4A8D" w14:paraId="7ACC1264" w14:textId="77777777" w:rsidTr="005C576D">
        <w:trPr>
          <w:cantSplit/>
          <w:trHeight w:val="1853"/>
        </w:trPr>
        <w:tc>
          <w:tcPr>
            <w:tcW w:w="1277" w:type="dxa"/>
            <w:vMerge w:val="restart"/>
          </w:tcPr>
          <w:p w14:paraId="14401461"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795A80DC"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00E7DE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7008B5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1AEE5795"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4A2B3D7"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30DA083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77ACA6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7CB48F43"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35E8EB1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43906F0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17015CC8"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2A511F5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52B959D"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74174F1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D4157BB"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0ECF73E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79D5B80"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0B9B854A" w14:textId="77777777" w:rsidTr="005C576D">
        <w:tc>
          <w:tcPr>
            <w:tcW w:w="1277" w:type="dxa"/>
            <w:vMerge/>
          </w:tcPr>
          <w:p w14:paraId="01EA7ED1" w14:textId="77777777" w:rsidR="005C576D" w:rsidRPr="00DF4A8D" w:rsidRDefault="005C576D" w:rsidP="0028255E">
            <w:pPr>
              <w:spacing w:after="0" w:line="240" w:lineRule="auto"/>
              <w:contextualSpacing/>
              <w:rPr>
                <w:rFonts w:ascii="Century Gothic" w:hAnsi="Century Gothic"/>
              </w:rPr>
            </w:pPr>
          </w:p>
        </w:tc>
        <w:tc>
          <w:tcPr>
            <w:tcW w:w="850" w:type="dxa"/>
          </w:tcPr>
          <w:p w14:paraId="1C0FCE67"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56DFAE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073FEE6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3AA8AD0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740271F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1CDB89DF"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D44E1D7"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4698C6E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6E14596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DB77095"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166D0C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00645B8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25181FD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98A2DC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350A4B9C"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7037B3B"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E47891" w:rsidRPr="00DF4A8D" w14:paraId="78CAF989" w14:textId="77777777" w:rsidTr="00E47891">
        <w:tc>
          <w:tcPr>
            <w:tcW w:w="1277" w:type="dxa"/>
          </w:tcPr>
          <w:p w14:paraId="2B8681A8" w14:textId="77777777" w:rsidR="00E47891" w:rsidRDefault="00E47891" w:rsidP="0028255E">
            <w:pPr>
              <w:spacing w:after="0" w:line="240" w:lineRule="auto"/>
              <w:contextualSpacing/>
              <w:rPr>
                <w:rFonts w:ascii="Century Gothic" w:hAnsi="Century Gothic"/>
                <w:b/>
              </w:rPr>
            </w:pPr>
            <w:r>
              <w:rPr>
                <w:rFonts w:ascii="Century Gothic" w:hAnsi="Century Gothic"/>
                <w:b/>
              </w:rPr>
              <w:t>SA</w:t>
            </w:r>
          </w:p>
          <w:p w14:paraId="68552F36" w14:textId="18D481DC" w:rsidR="00FC61BB" w:rsidRPr="00B141A3" w:rsidRDefault="00FC61BB"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270127D3" w14:textId="0DF7A752"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2619122" w14:textId="1E7646C5"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409AA22" w14:textId="484E59A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425" w:type="dxa"/>
            <w:shd w:val="clear" w:color="auto" w:fill="FFFF00"/>
            <w:vAlign w:val="center"/>
          </w:tcPr>
          <w:p w14:paraId="21D099AB" w14:textId="6292B357" w:rsidR="00FC61BB" w:rsidRPr="00EA6CB3" w:rsidRDefault="00FC61BB" w:rsidP="0028255E">
            <w:pPr>
              <w:spacing w:after="0" w:line="240" w:lineRule="auto"/>
              <w:contextualSpacing/>
              <w:jc w:val="center"/>
              <w:rPr>
                <w:b/>
              </w:rPr>
            </w:pPr>
            <w:r>
              <w:rPr>
                <w:rFonts w:ascii="Century Gothic" w:hAnsi="Century Gothic"/>
                <w:b/>
              </w:rPr>
              <w:t>-</w:t>
            </w:r>
          </w:p>
        </w:tc>
        <w:tc>
          <w:tcPr>
            <w:tcW w:w="426" w:type="dxa"/>
            <w:shd w:val="clear" w:color="auto" w:fill="99CC00"/>
            <w:vAlign w:val="center"/>
          </w:tcPr>
          <w:p w14:paraId="5AA3FB41" w14:textId="20215264" w:rsidR="00FC61BB"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5FEAC70D" w14:textId="2A84EF53"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4CE320C7" w14:textId="237446CA"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06D5114" w14:textId="1518A8F4"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FFFF00"/>
            <w:vAlign w:val="center"/>
          </w:tcPr>
          <w:p w14:paraId="3CCC3D7D" w14:textId="6121075F"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25FBA5B" w14:textId="094CDA28"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D7CF5A6" w14:textId="589D1B0E"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DE8AAD0"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C000"/>
            <w:vAlign w:val="center"/>
          </w:tcPr>
          <w:p w14:paraId="51EDBF4F"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8D11A0F" w14:textId="6459E2B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8E17B8D" w14:textId="3A3056DD"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D4DC2B6" w14:textId="77777777"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2B33AEF0" w14:textId="2DB8742B" w:rsidR="00FC61BB" w:rsidRPr="00EA6CB3" w:rsidRDefault="00FC61BB" w:rsidP="0028255E">
            <w:pPr>
              <w:spacing w:after="0" w:line="240" w:lineRule="auto"/>
              <w:contextualSpacing/>
              <w:jc w:val="center"/>
              <w:rPr>
                <w:rFonts w:ascii="Century Gothic" w:hAnsi="Century Gothic"/>
                <w:b/>
              </w:rPr>
            </w:pPr>
            <w:r>
              <w:rPr>
                <w:rFonts w:ascii="Century Gothic" w:hAnsi="Century Gothic"/>
                <w:b/>
              </w:rPr>
              <w:t>?</w:t>
            </w:r>
          </w:p>
        </w:tc>
      </w:tr>
      <w:tr w:rsidR="00FC61BB" w:rsidRPr="00DF4A8D" w14:paraId="24D3E942" w14:textId="77777777" w:rsidTr="005C576D">
        <w:trPr>
          <w:trHeight w:val="1011"/>
        </w:trPr>
        <w:tc>
          <w:tcPr>
            <w:tcW w:w="14885" w:type="dxa"/>
            <w:gridSpan w:val="18"/>
          </w:tcPr>
          <w:p w14:paraId="1DD4007F" w14:textId="099144F2" w:rsidR="00FC61BB" w:rsidRPr="00DF6993" w:rsidRDefault="00FC61BB" w:rsidP="0028255E">
            <w:pPr>
              <w:spacing w:after="0" w:line="240" w:lineRule="auto"/>
              <w:contextualSpacing/>
              <w:rPr>
                <w:rFonts w:ascii="Century Gothic" w:hAnsi="Century Gothic"/>
                <w:b/>
              </w:rPr>
            </w:pPr>
            <w:r w:rsidRPr="00DF6993">
              <w:rPr>
                <w:rFonts w:ascii="Century Gothic" w:hAnsi="Century Gothic"/>
                <w:b/>
              </w:rPr>
              <w:t>Su</w:t>
            </w:r>
            <w:r w:rsidR="00E47891">
              <w:rPr>
                <w:rFonts w:ascii="Century Gothic" w:hAnsi="Century Gothic"/>
                <w:b/>
              </w:rPr>
              <w:t>staina</w:t>
            </w:r>
            <w:r w:rsidR="00E632F6">
              <w:rPr>
                <w:rFonts w:ascii="Century Gothic" w:hAnsi="Century Gothic"/>
                <w:b/>
              </w:rPr>
              <w:t>bility Appraisal in 2016</w:t>
            </w:r>
            <w:r w:rsidRPr="00DF6993">
              <w:rPr>
                <w:rFonts w:ascii="Century Gothic" w:hAnsi="Century Gothic"/>
                <w:b/>
              </w:rPr>
              <w:t>:</w:t>
            </w:r>
          </w:p>
          <w:p w14:paraId="6923C833" w14:textId="2BEBC9D4"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6F50C1">
              <w:rPr>
                <w:rFonts w:ascii="Century Gothic" w:hAnsi="Century Gothic" w:cs="Arial"/>
                <w:color w:val="000000" w:themeColor="text1"/>
              </w:rPr>
              <w:t>identified</w:t>
            </w:r>
            <w:r>
              <w:rPr>
                <w:rFonts w:ascii="Century Gothic" w:hAnsi="Century Gothic" w:cs="Arial"/>
                <w:color w:val="000000" w:themeColor="text1"/>
              </w:rPr>
              <w:t xml:space="preserve"> to deliver 2.79ha of new employment land with the potential for a major </w:t>
            </w:r>
            <w:r w:rsidR="00E47891">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12-13.</w:t>
            </w:r>
          </w:p>
          <w:p w14:paraId="2DBE41C7" w14:textId="52135C0D" w:rsidR="00FC61BB" w:rsidRPr="000945DA" w:rsidRDefault="00FC61BB" w:rsidP="0028255E">
            <w:pPr>
              <w:spacing w:after="0" w:line="240" w:lineRule="auto"/>
            </w:pPr>
            <w:r w:rsidRPr="00664A0E">
              <w:rPr>
                <w:rFonts w:ascii="Century Gothic" w:hAnsi="Century Gothic" w:cs="Arial"/>
                <w:color w:val="000000" w:themeColor="text1"/>
              </w:rPr>
              <w:t xml:space="preserve">The delivery of new </w:t>
            </w:r>
            <w:r>
              <w:rPr>
                <w:rFonts w:ascii="Century Gothic" w:hAnsi="Century Gothic" w:cs="Arial"/>
                <w:color w:val="000000" w:themeColor="text1"/>
              </w:rPr>
              <w:t>employment land</w:t>
            </w:r>
            <w:r w:rsidRPr="00664A0E">
              <w:rPr>
                <w:rFonts w:ascii="Century Gothic" w:hAnsi="Century Gothic" w:cs="Arial"/>
                <w:color w:val="000000" w:themeColor="text1"/>
              </w:rPr>
              <w:t xml:space="preserve"> can also contribute to reducing inequalities with the potential for a minor long-term positive effect against SA Objective 16.</w:t>
            </w:r>
          </w:p>
          <w:p w14:paraId="3C5E6FE6" w14:textId="5FF4729C"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w:t>
            </w:r>
            <w:r w:rsidR="00E632F6">
              <w:rPr>
                <w:rFonts w:ascii="Century Gothic" w:hAnsi="Century Gothic" w:cs="Arial"/>
                <w:color w:val="000000" w:themeColor="text1"/>
              </w:rPr>
              <w:t xml:space="preserve">; </w:t>
            </w:r>
            <w:r>
              <w:rPr>
                <w:rFonts w:ascii="Century Gothic" w:hAnsi="Century Gothic" w:cs="Arial"/>
                <w:color w:val="000000" w:themeColor="text1"/>
              </w:rPr>
              <w:t>however</w:t>
            </w:r>
            <w:r w:rsidR="00E632F6">
              <w:rPr>
                <w:rFonts w:ascii="Century Gothic" w:hAnsi="Century Gothic" w:cs="Arial"/>
                <w:color w:val="000000" w:themeColor="text1"/>
              </w:rPr>
              <w:t>,</w:t>
            </w:r>
            <w:r>
              <w:rPr>
                <w:rFonts w:ascii="Century Gothic" w:hAnsi="Century Gothic" w:cs="Arial"/>
                <w:color w:val="000000" w:themeColor="text1"/>
              </w:rPr>
              <w:t xml:space="preserve"> development should seek to retain existing trees and hedgerows on site where possible. Potential for a neutral effect against SA Objective 1.</w:t>
            </w:r>
          </w:p>
          <w:p w14:paraId="660DD983" w14:textId="77777777" w:rsidR="00FC61BB" w:rsidRDefault="00FC61BB" w:rsidP="0028255E">
            <w:pPr>
              <w:spacing w:after="0" w:line="240" w:lineRule="auto"/>
              <w:contextualSpacing/>
              <w:rPr>
                <w:rFonts w:ascii="Century Gothic" w:hAnsi="Century Gothic" w:cs="Arial"/>
                <w:color w:val="000000" w:themeColor="text1"/>
              </w:rPr>
            </w:pPr>
          </w:p>
          <w:p w14:paraId="62F5D5C4" w14:textId="40FD078B"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partially within a flood risk zone along its eastern border. This same area is also at risk of surface water flooding. Development could avoid this area of the site and that mitigation provided through GCT JCS and GCP policies should ensure that there will be no significant negative effects. Potential for a residual neutral effect against SA Objective 5.</w:t>
            </w:r>
          </w:p>
          <w:p w14:paraId="6C394FAE" w14:textId="6DB2BB06" w:rsidR="00FC61BB" w:rsidRDefault="00FC61BB" w:rsidP="0028255E">
            <w:pPr>
              <w:spacing w:after="0" w:line="240" w:lineRule="auto"/>
              <w:contextualSpacing/>
              <w:rPr>
                <w:rFonts w:ascii="Century Gothic" w:hAnsi="Century Gothic" w:cs="Arial"/>
                <w:color w:val="000000" w:themeColor="text1"/>
              </w:rPr>
            </w:pPr>
          </w:p>
          <w:p w14:paraId="46172C86" w14:textId="34AF6AC1" w:rsidR="00FC61BB" w:rsidRPr="00B27F73" w:rsidRDefault="00FC61BB"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Nine Elms Road, national cycle routes and Public Rights of Way with the potential for a minor </w:t>
            </w:r>
            <w:r w:rsidR="00E632F6">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6E91DB98" w14:textId="6CA25838" w:rsidR="00FC61BB" w:rsidRDefault="00FC61BB" w:rsidP="0028255E">
            <w:pPr>
              <w:spacing w:after="0" w:line="240" w:lineRule="auto"/>
              <w:contextualSpacing/>
              <w:rPr>
                <w:rFonts w:ascii="Century Gothic" w:hAnsi="Century Gothic" w:cs="Arial"/>
                <w:color w:val="000000" w:themeColor="text1"/>
              </w:rPr>
            </w:pPr>
          </w:p>
          <w:p w14:paraId="29F5764E" w14:textId="61E203E5"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entirely greenfield land with no best and most versatile agricultural land on the site. Potential for minor negative effect against SA Objective 7. At this stage, the Landscape/Townscape sensitivity of the site is unknown, however, as the site is entirely greenfield it is considered that there is the potential for a minor negative effect against SA Objective 8 as a result of development within a previously undeveloped area. The site is located within </w:t>
            </w:r>
            <w:r>
              <w:rPr>
                <w:rFonts w:ascii="Century Gothic" w:hAnsi="Century Gothic" w:cs="Arial"/>
                <w:color w:val="000000" w:themeColor="text1"/>
              </w:rPr>
              <w:lastRenderedPageBreak/>
              <w:t>an Area of Principal Archaeological Importance. It is assumed that development at the site would ensure appropriate archaeological investigation prior to development. Potential for a residual neutral effect against SA Objective 9.</w:t>
            </w:r>
          </w:p>
          <w:p w14:paraId="04356A17" w14:textId="103397E0" w:rsidR="00FC61BB" w:rsidRDefault="00FC61BB" w:rsidP="0028255E">
            <w:pPr>
              <w:spacing w:after="0" w:line="240" w:lineRule="auto"/>
              <w:contextualSpacing/>
              <w:rPr>
                <w:rFonts w:ascii="Century Gothic" w:hAnsi="Century Gothic" w:cs="Arial"/>
                <w:color w:val="000000" w:themeColor="text1"/>
              </w:rPr>
            </w:pPr>
          </w:p>
          <w:p w14:paraId="70982458" w14:textId="45029666" w:rsidR="00601D4A" w:rsidRDefault="00601D4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adjacent to a railway line and the A40, which has the potential 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21A2072D" w14:textId="5FFA05AA" w:rsidR="00FC61BB" w:rsidRDefault="00FC61BB" w:rsidP="0028255E">
            <w:pPr>
              <w:spacing w:after="0" w:line="240" w:lineRule="auto"/>
              <w:contextualSpacing/>
              <w:rPr>
                <w:rFonts w:ascii="Century Gothic" w:hAnsi="Century Gothic" w:cs="Arial"/>
                <w:color w:val="000000" w:themeColor="text1"/>
              </w:rPr>
            </w:pPr>
          </w:p>
          <w:p w14:paraId="5609D9B5" w14:textId="20F454B0" w:rsidR="00FC61BB" w:rsidRDefault="00FC61BB"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800m of a Local Centre with the potential for a minor positive effect against SA Objective 14. The site is located beyond 800m to both existing medical facilities and promoted walking routes with the potential for a major negative effect against SA Objective 17. The site is located within 800m of existing open space with the potential for a minor </w:t>
            </w:r>
            <w:r w:rsidR="00E632F6">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and within 800m of existing educational facilities with the potential for a minor long-term positive effect against SA Objective 24.</w:t>
            </w:r>
          </w:p>
          <w:p w14:paraId="256EB067" w14:textId="77777777" w:rsidR="00FC61BB" w:rsidRDefault="00FC61BB" w:rsidP="0028255E">
            <w:pPr>
              <w:spacing w:after="0" w:line="240" w:lineRule="auto"/>
              <w:contextualSpacing/>
              <w:rPr>
                <w:rFonts w:ascii="Century Gothic" w:hAnsi="Century Gothic" w:cs="Arial"/>
                <w:color w:val="000000" w:themeColor="text1"/>
              </w:rPr>
            </w:pPr>
          </w:p>
          <w:p w14:paraId="22721F2F"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52F1E465" w14:textId="5644B8B4" w:rsidR="0091450A" w:rsidRPr="00DF6993" w:rsidRDefault="0091450A" w:rsidP="0028255E">
            <w:pPr>
              <w:spacing w:after="0" w:line="240" w:lineRule="auto"/>
              <w:contextualSpacing/>
              <w:rPr>
                <w:rFonts w:ascii="Century Gothic" w:hAnsi="Century Gothic" w:cs="Arial"/>
                <w:color w:val="000000" w:themeColor="text1"/>
              </w:rPr>
            </w:pPr>
          </w:p>
        </w:tc>
      </w:tr>
    </w:tbl>
    <w:p w14:paraId="70A85866" w14:textId="5A2C934F" w:rsidR="005C576D" w:rsidRDefault="005C576D" w:rsidP="0028255E">
      <w:pPr>
        <w:spacing w:after="0" w:line="240" w:lineRule="auto"/>
      </w:pPr>
    </w:p>
    <w:p w14:paraId="7B1C11EA" w14:textId="77777777" w:rsidR="00601A8C" w:rsidRDefault="00601A8C"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5C576D" w:rsidRPr="00DF4A8D" w14:paraId="09208BEE" w14:textId="77777777" w:rsidTr="005C576D">
        <w:trPr>
          <w:cantSplit/>
          <w:trHeight w:val="152"/>
        </w:trPr>
        <w:tc>
          <w:tcPr>
            <w:tcW w:w="14885" w:type="dxa"/>
            <w:gridSpan w:val="18"/>
            <w:shd w:val="clear" w:color="auto" w:fill="BFBFBF" w:themeFill="background1" w:themeFillShade="BF"/>
          </w:tcPr>
          <w:p w14:paraId="05542F94" w14:textId="663D6550" w:rsidR="005C576D" w:rsidRPr="00AF48B3" w:rsidRDefault="005C576D" w:rsidP="0028255E">
            <w:pPr>
              <w:spacing w:after="0" w:line="240" w:lineRule="auto"/>
              <w:contextualSpacing/>
              <w:rPr>
                <w:rFonts w:ascii="Century Gothic" w:hAnsi="Century Gothic"/>
              </w:rPr>
            </w:pPr>
            <w:r w:rsidRPr="00F63659">
              <w:rPr>
                <w:rFonts w:ascii="Century Gothic" w:hAnsi="Century Gothic"/>
                <w:b/>
              </w:rPr>
              <w:t>Site:</w:t>
            </w:r>
            <w:r>
              <w:rPr>
                <w:rFonts w:ascii="Century Gothic" w:hAnsi="Century Gothic"/>
                <w:b/>
              </w:rPr>
              <w:t xml:space="preserve"> </w:t>
            </w:r>
            <w:r w:rsidR="00065276" w:rsidRPr="001D5B0D">
              <w:rPr>
                <w:rFonts w:ascii="Century Gothic" w:hAnsi="Century Gothic"/>
                <w:b/>
              </w:rPr>
              <w:t xml:space="preserve">Land adjacent to </w:t>
            </w:r>
            <w:r w:rsidR="00310F8A" w:rsidRPr="001D5B0D">
              <w:rPr>
                <w:rFonts w:ascii="Century Gothic" w:hAnsi="Century Gothic"/>
                <w:b/>
              </w:rPr>
              <w:t>Dry Dock</w:t>
            </w:r>
          </w:p>
          <w:p w14:paraId="09B1F13F" w14:textId="3838CA57" w:rsidR="005C576D" w:rsidRPr="00BF41DA" w:rsidRDefault="005C576D" w:rsidP="0028255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831B28" w:rsidRPr="00323800">
              <w:rPr>
                <w:rFonts w:ascii="Century Gothic" w:hAnsi="Century Gothic"/>
              </w:rPr>
              <w:t>1</w:t>
            </w:r>
            <w:r w:rsidR="00065276" w:rsidRPr="00323800">
              <w:rPr>
                <w:rFonts w:ascii="Century Gothic" w:hAnsi="Century Gothic"/>
              </w:rPr>
              <w:t>.35ha, 1.35</w:t>
            </w:r>
            <w:r w:rsidR="00831B28" w:rsidRPr="00323800">
              <w:rPr>
                <w:rFonts w:ascii="Century Gothic" w:hAnsi="Century Gothic"/>
              </w:rPr>
              <w:t>ha employment</w:t>
            </w:r>
          </w:p>
          <w:p w14:paraId="0A80C55F" w14:textId="77777777" w:rsidR="005C576D" w:rsidRPr="007B447D" w:rsidRDefault="005C576D" w:rsidP="0028255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68526D">
              <w:rPr>
                <w:rFonts w:ascii="Century Gothic" w:hAnsi="Century Gothic" w:cs="Arial"/>
              </w:rPr>
              <w:t>45</w:t>
            </w:r>
          </w:p>
        </w:tc>
      </w:tr>
      <w:tr w:rsidR="005C576D" w:rsidRPr="00DF4A8D" w14:paraId="3C60D8A2" w14:textId="77777777" w:rsidTr="005C576D">
        <w:trPr>
          <w:cantSplit/>
          <w:trHeight w:val="1853"/>
        </w:trPr>
        <w:tc>
          <w:tcPr>
            <w:tcW w:w="1277" w:type="dxa"/>
            <w:vMerge w:val="restart"/>
          </w:tcPr>
          <w:p w14:paraId="40A4E8B3" w14:textId="77777777" w:rsidR="005C576D" w:rsidRPr="00B141A3" w:rsidRDefault="005C576D" w:rsidP="0028255E">
            <w:pPr>
              <w:spacing w:after="0" w:line="240" w:lineRule="auto"/>
              <w:contextualSpacing/>
              <w:rPr>
                <w:rFonts w:ascii="Century Gothic" w:hAnsi="Century Gothic"/>
                <w:b/>
              </w:rPr>
            </w:pPr>
            <w:r w:rsidRPr="00B141A3">
              <w:rPr>
                <w:rFonts w:ascii="Century Gothic" w:hAnsi="Century Gothic"/>
                <w:b/>
              </w:rPr>
              <w:t xml:space="preserve">SA </w:t>
            </w:r>
          </w:p>
          <w:p w14:paraId="1180008F" w14:textId="77777777" w:rsidR="005C576D" w:rsidRPr="00DF4A8D" w:rsidRDefault="005C576D" w:rsidP="0028255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76A2262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459E3C1F"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27553A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A16A76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621FDDD2"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7B8DBA38"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72DFCF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A4F5F7D"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220EEF44"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1FDC7AA" w14:textId="77777777" w:rsidR="005C576D" w:rsidRPr="006E5265" w:rsidRDefault="005C576D" w:rsidP="0028255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6FE194E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C1B55F0"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7FBCAC2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426524E"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D303BE6" w14:textId="77777777" w:rsidR="005C576D" w:rsidRPr="006E5265" w:rsidRDefault="005C576D" w:rsidP="0028255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E76BDEC" w14:textId="77777777" w:rsidR="005C576D" w:rsidRPr="006E5265" w:rsidRDefault="005C576D" w:rsidP="0028255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5C576D" w:rsidRPr="00DF4A8D" w14:paraId="79293BD9" w14:textId="77777777" w:rsidTr="005C576D">
        <w:tc>
          <w:tcPr>
            <w:tcW w:w="1277" w:type="dxa"/>
            <w:vMerge/>
          </w:tcPr>
          <w:p w14:paraId="6A6386C8" w14:textId="77777777" w:rsidR="005C576D" w:rsidRPr="00DF4A8D" w:rsidRDefault="005C576D" w:rsidP="0028255E">
            <w:pPr>
              <w:spacing w:after="0" w:line="240" w:lineRule="auto"/>
              <w:contextualSpacing/>
              <w:rPr>
                <w:rFonts w:ascii="Century Gothic" w:hAnsi="Century Gothic"/>
              </w:rPr>
            </w:pPr>
          </w:p>
        </w:tc>
        <w:tc>
          <w:tcPr>
            <w:tcW w:w="850" w:type="dxa"/>
          </w:tcPr>
          <w:p w14:paraId="07368EE3" w14:textId="77777777" w:rsidR="005C576D" w:rsidRPr="00DF4A8D" w:rsidRDefault="005C576D" w:rsidP="0028255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31440F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4</w:t>
            </w:r>
          </w:p>
        </w:tc>
        <w:tc>
          <w:tcPr>
            <w:tcW w:w="850" w:type="dxa"/>
          </w:tcPr>
          <w:p w14:paraId="4B0D9E9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48A1D0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6</w:t>
            </w:r>
          </w:p>
        </w:tc>
        <w:tc>
          <w:tcPr>
            <w:tcW w:w="850" w:type="dxa"/>
          </w:tcPr>
          <w:p w14:paraId="2187D63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7</w:t>
            </w:r>
          </w:p>
        </w:tc>
        <w:tc>
          <w:tcPr>
            <w:tcW w:w="851" w:type="dxa"/>
          </w:tcPr>
          <w:p w14:paraId="73325C9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8</w:t>
            </w:r>
          </w:p>
        </w:tc>
        <w:tc>
          <w:tcPr>
            <w:tcW w:w="850" w:type="dxa"/>
          </w:tcPr>
          <w:p w14:paraId="6E17E24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9</w:t>
            </w:r>
          </w:p>
        </w:tc>
        <w:tc>
          <w:tcPr>
            <w:tcW w:w="851" w:type="dxa"/>
          </w:tcPr>
          <w:p w14:paraId="25519A23"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692F56D"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0EDE1FBB"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7A740732"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50450731"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0331D0BA"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9210E98"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74399856" w14:textId="77777777" w:rsidR="005C576D" w:rsidRPr="00DF4A8D" w:rsidRDefault="005C576D" w:rsidP="0028255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0961825" w14:textId="77777777" w:rsidR="005C576D" w:rsidRPr="00DF4A8D" w:rsidRDefault="005C576D" w:rsidP="0028255E">
            <w:pPr>
              <w:spacing w:after="0" w:line="240" w:lineRule="auto"/>
              <w:contextualSpacing/>
              <w:jc w:val="center"/>
              <w:rPr>
                <w:rFonts w:ascii="Century Gothic" w:hAnsi="Century Gothic"/>
                <w:b/>
              </w:rPr>
            </w:pPr>
            <w:r w:rsidRPr="005C576D">
              <w:rPr>
                <w:rFonts w:ascii="Century Gothic" w:hAnsi="Century Gothic"/>
                <w:b/>
              </w:rPr>
              <w:t>25</w:t>
            </w:r>
          </w:p>
        </w:tc>
      </w:tr>
      <w:tr w:rsidR="00357249" w:rsidRPr="00DF4A8D" w14:paraId="0A07B7A3" w14:textId="77777777" w:rsidTr="00357249">
        <w:tc>
          <w:tcPr>
            <w:tcW w:w="1277" w:type="dxa"/>
          </w:tcPr>
          <w:p w14:paraId="6AA7B665" w14:textId="77777777" w:rsidR="00357249" w:rsidRDefault="00357249" w:rsidP="0028255E">
            <w:pPr>
              <w:spacing w:after="0" w:line="240" w:lineRule="auto"/>
              <w:contextualSpacing/>
              <w:rPr>
                <w:rFonts w:ascii="Century Gothic" w:hAnsi="Century Gothic"/>
                <w:b/>
              </w:rPr>
            </w:pPr>
            <w:r>
              <w:rPr>
                <w:rFonts w:ascii="Century Gothic" w:hAnsi="Century Gothic"/>
                <w:b/>
              </w:rPr>
              <w:t>SA</w:t>
            </w:r>
          </w:p>
          <w:p w14:paraId="3DE9F010" w14:textId="23395CBE" w:rsidR="005808A4" w:rsidRPr="00B141A3" w:rsidRDefault="005808A4" w:rsidP="0028255E">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52AB75F2" w14:textId="03D8D46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6D8A07B" w14:textId="2296877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FFC000"/>
            <w:vAlign w:val="center"/>
          </w:tcPr>
          <w:p w14:paraId="0F9140D0" w14:textId="7718E7A9"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527032E5" w14:textId="0A6A806E" w:rsidR="005808A4" w:rsidRPr="00EA6CB3" w:rsidRDefault="005808A4" w:rsidP="0028255E">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355D5209" w14:textId="4B5956FB" w:rsidR="005808A4" w:rsidRPr="00EA6CB3" w:rsidRDefault="002966EB"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820EAC0" w14:textId="7AD4B1BF"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1DAAC88" w14:textId="012CA6A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3D199CA5" w14:textId="67FC6F74"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1A9B4B79" w14:textId="20B79FDD"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52AB3028" w14:textId="54C8DEF4" w:rsidR="005808A4" w:rsidRPr="00EA6CB3" w:rsidRDefault="005808A4" w:rsidP="0028255E">
            <w:pPr>
              <w:spacing w:after="0" w:line="240" w:lineRule="auto"/>
              <w:contextualSpacing/>
              <w:jc w:val="center"/>
              <w:rPr>
                <w:rFonts w:ascii="Century Gothic" w:hAnsi="Century Gothic"/>
                <w:b/>
              </w:rPr>
            </w:pPr>
            <w:r w:rsidRPr="00D23FE0">
              <w:rPr>
                <w:rFonts w:ascii="Century Gothic" w:hAnsi="Century Gothic"/>
                <w:b/>
              </w:rPr>
              <w:t>+</w:t>
            </w:r>
          </w:p>
        </w:tc>
        <w:tc>
          <w:tcPr>
            <w:tcW w:w="851" w:type="dxa"/>
            <w:shd w:val="clear" w:color="auto" w:fill="538135" w:themeFill="accent6" w:themeFillShade="BF"/>
            <w:vAlign w:val="center"/>
          </w:tcPr>
          <w:p w14:paraId="0C634826" w14:textId="64742836"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7D39692"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B4444CA"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50FECD9" w14:textId="549712C8"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EFE173A" w14:textId="6387A93A"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4CDD01B" w14:textId="77777777"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6B572F3" w14:textId="619A13FB" w:rsidR="005808A4" w:rsidRPr="00EA6CB3" w:rsidRDefault="005808A4" w:rsidP="0028255E">
            <w:pPr>
              <w:spacing w:after="0" w:line="240" w:lineRule="auto"/>
              <w:contextualSpacing/>
              <w:jc w:val="center"/>
              <w:rPr>
                <w:rFonts w:ascii="Century Gothic" w:hAnsi="Century Gothic"/>
                <w:b/>
              </w:rPr>
            </w:pPr>
            <w:r>
              <w:rPr>
                <w:rFonts w:ascii="Century Gothic" w:hAnsi="Century Gothic"/>
                <w:b/>
              </w:rPr>
              <w:t>?</w:t>
            </w:r>
          </w:p>
        </w:tc>
      </w:tr>
      <w:tr w:rsidR="005808A4" w:rsidRPr="00DF4A8D" w14:paraId="0A595700" w14:textId="77777777" w:rsidTr="005C576D">
        <w:trPr>
          <w:trHeight w:val="1011"/>
        </w:trPr>
        <w:tc>
          <w:tcPr>
            <w:tcW w:w="14885" w:type="dxa"/>
            <w:gridSpan w:val="18"/>
          </w:tcPr>
          <w:p w14:paraId="651C9625" w14:textId="33B04A90" w:rsidR="005808A4" w:rsidRDefault="005808A4" w:rsidP="0028255E">
            <w:pPr>
              <w:spacing w:after="0" w:line="240" w:lineRule="auto"/>
              <w:contextualSpacing/>
              <w:rPr>
                <w:rFonts w:ascii="Century Gothic" w:hAnsi="Century Gothic"/>
                <w:b/>
              </w:rPr>
            </w:pPr>
            <w:r w:rsidRPr="00DF6993">
              <w:rPr>
                <w:rFonts w:ascii="Century Gothic" w:hAnsi="Century Gothic"/>
                <w:b/>
              </w:rPr>
              <w:t>Su</w:t>
            </w:r>
            <w:r w:rsidR="00357249">
              <w:rPr>
                <w:rFonts w:ascii="Century Gothic" w:hAnsi="Century Gothic"/>
                <w:b/>
              </w:rPr>
              <w:t>stainability Appraisal in 2016</w:t>
            </w:r>
            <w:r w:rsidRPr="00DF6993">
              <w:rPr>
                <w:rFonts w:ascii="Century Gothic" w:hAnsi="Century Gothic"/>
                <w:b/>
              </w:rPr>
              <w:t>:</w:t>
            </w:r>
          </w:p>
          <w:p w14:paraId="0A415A68" w14:textId="00968C27"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065276">
              <w:rPr>
                <w:rFonts w:ascii="Century Gothic" w:hAnsi="Century Gothic" w:cs="Arial"/>
                <w:color w:val="000000" w:themeColor="text1"/>
              </w:rPr>
              <w:t xml:space="preserve">identified to deliver 1.35ha of new employment land with the potential for a minor </w:t>
            </w:r>
            <w:r w:rsidR="00357249">
              <w:rPr>
                <w:rFonts w:ascii="Century Gothic" w:hAnsi="Century Gothic" w:cs="Arial"/>
                <w:color w:val="000000" w:themeColor="text1"/>
              </w:rPr>
              <w:t>long-term</w:t>
            </w:r>
            <w:r w:rsidR="00065276">
              <w:rPr>
                <w:rFonts w:ascii="Century Gothic" w:hAnsi="Century Gothic" w:cs="Arial"/>
                <w:color w:val="000000" w:themeColor="text1"/>
              </w:rPr>
              <w:t xml:space="preserve"> positive effect against SA Objectives 12-13</w:t>
            </w:r>
            <w:r>
              <w:rPr>
                <w:rFonts w:ascii="Century Gothic" w:hAnsi="Century Gothic" w:cs="Arial"/>
                <w:color w:val="000000" w:themeColor="text1"/>
              </w:rPr>
              <w:t xml:space="preserve">. Potential for minor positive effect on SA Objective 12-13. </w:t>
            </w:r>
            <w:r w:rsidRPr="00664A0E">
              <w:rPr>
                <w:rFonts w:ascii="Century Gothic" w:hAnsi="Century Gothic" w:cs="Arial"/>
                <w:color w:val="000000" w:themeColor="text1"/>
              </w:rPr>
              <w:t xml:space="preserve">The delivery of new </w:t>
            </w:r>
            <w:r>
              <w:rPr>
                <w:rFonts w:ascii="Century Gothic" w:hAnsi="Century Gothic" w:cs="Arial"/>
                <w:color w:val="000000" w:themeColor="text1"/>
              </w:rPr>
              <w:t>employment land</w:t>
            </w:r>
            <w:r w:rsidRPr="00664A0E">
              <w:rPr>
                <w:rFonts w:ascii="Century Gothic" w:hAnsi="Century Gothic" w:cs="Arial"/>
                <w:color w:val="000000" w:themeColor="text1"/>
              </w:rPr>
              <w:t xml:space="preserve"> can also contribute to reducing inequalities with the potential for a minor long-term positive effect against SA Objective 16.</w:t>
            </w:r>
          </w:p>
          <w:p w14:paraId="2BBC090C" w14:textId="77777777" w:rsidR="005808A4" w:rsidRPr="00D23FE0" w:rsidRDefault="005808A4" w:rsidP="0028255E">
            <w:pPr>
              <w:spacing w:after="0" w:line="240" w:lineRule="auto"/>
              <w:contextualSpacing/>
              <w:rPr>
                <w:rFonts w:ascii="Century Gothic" w:hAnsi="Century Gothic" w:cs="Arial"/>
                <w:color w:val="000000" w:themeColor="text1"/>
              </w:rPr>
            </w:pPr>
          </w:p>
          <w:p w14:paraId="14B8F08C" w14:textId="04D3553F" w:rsidR="005808A4" w:rsidRDefault="005808A4" w:rsidP="0028255E">
            <w:pPr>
              <w:spacing w:after="0" w:line="240" w:lineRule="auto"/>
              <w:contextualSpacing/>
              <w:rPr>
                <w:rFonts w:ascii="Century Gothic" w:hAnsi="Century Gothic" w:cs="Arial"/>
                <w:color w:val="000000" w:themeColor="text1"/>
              </w:rPr>
            </w:pPr>
            <w:r w:rsidRPr="00A170D4">
              <w:rPr>
                <w:rFonts w:ascii="Century Gothic" w:hAnsi="Century Gothic" w:cs="Arial"/>
                <w:color w:val="000000" w:themeColor="text1"/>
              </w:rPr>
              <w:lastRenderedPageBreak/>
              <w:t>Alney Island Local Nature Reserve (LNR) is located within 200m of the site, and the River Severn runs north of the site option and continues to flow adjacent to the LNR. The Docks are also located to the south and east of the site, providing further connections to the River Severn. Any potential effects on water quality therefore have the potential to indirectly effect ecological habitats in and around the LNR. The A430 runs immediately between the development site and the River Severn, and as development at the site is likely to increase traffic along this road, it is considered that there is the potential for minor negative effects on water quality through an increase in the associated polluting effects on surface water run-off. This therefore has the potential for minor indirect negative effects on habitats in around the River Severn and Alney Island LNR. It is recommended that site specific policy mitigation includes a requirement for lower level assessment of the potential effects of development on water quality</w:t>
            </w:r>
            <w:r w:rsidR="00357249">
              <w:rPr>
                <w:rFonts w:ascii="Century Gothic" w:hAnsi="Century Gothic" w:cs="Arial"/>
                <w:color w:val="000000" w:themeColor="text1"/>
              </w:rPr>
              <w:t xml:space="preserve"> </w:t>
            </w:r>
            <w:r w:rsidRPr="00A170D4">
              <w:rPr>
                <w:rFonts w:ascii="Century Gothic" w:hAnsi="Century Gothic" w:cs="Arial"/>
                <w:color w:val="000000" w:themeColor="text1"/>
              </w:rPr>
              <w:t>and requires the use of Sustainable Drainage Systems. Given further policy mitigation provided through the GCT JCS and GCP, and available at the project level, it is considered unlikely that development will lead to any significant negative effects with the potential for a residual neutral effect against SA Objectives 1 and 4, with an element of uncertainty until site level assessments have been completed. However, the cumulative effect of development in this area on the A430, River Severn, and supporting habitats, will need to be considered. The site is also located within the Surface Water Safeguard Zone, and this should be considered alongside the potential effects on water quality discussed above. It is considered that there is suitable mitigation provided through the GCT JCS and GCP, including the use of sustainable drainage systems, to ensure that there will be no significant negative effects. Potential for a residual neutral effect against SA Objective 4.</w:t>
            </w:r>
          </w:p>
          <w:p w14:paraId="30185F4D" w14:textId="320CD86D" w:rsidR="005808A4" w:rsidRDefault="005808A4" w:rsidP="0028255E">
            <w:pPr>
              <w:spacing w:after="0" w:line="240" w:lineRule="auto"/>
              <w:contextualSpacing/>
              <w:rPr>
                <w:rFonts w:ascii="Century Gothic" w:hAnsi="Century Gothic" w:cs="Arial"/>
                <w:color w:val="000000" w:themeColor="text1"/>
              </w:rPr>
            </w:pPr>
          </w:p>
          <w:p w14:paraId="38BDEB2E" w14:textId="58ED4A63"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located entirely within a flood risk zone. It is considered that development would not be able to avoid the area at risk and mitigation could be difficult / expensive. Potential for a major negative effect against SA Objective 5.</w:t>
            </w:r>
          </w:p>
          <w:p w14:paraId="424EB9CC" w14:textId="613AAD3C" w:rsidR="005808A4" w:rsidRDefault="005808A4" w:rsidP="0028255E">
            <w:pPr>
              <w:spacing w:after="0" w:line="240" w:lineRule="auto"/>
              <w:contextualSpacing/>
              <w:rPr>
                <w:rFonts w:ascii="Century Gothic" w:hAnsi="Century Gothic" w:cs="Arial"/>
                <w:color w:val="000000" w:themeColor="text1"/>
              </w:rPr>
            </w:pPr>
          </w:p>
          <w:p w14:paraId="224BAEE1" w14:textId="74ED80CF" w:rsidR="005808A4" w:rsidRPr="00B27F73" w:rsidRDefault="005808A4" w:rsidP="0028255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w:t>
            </w:r>
            <w:r w:rsidR="00060F6C">
              <w:rPr>
                <w:rFonts w:ascii="Century Gothic" w:hAnsi="Century Gothic" w:cs="Arial"/>
                <w:color w:val="000000" w:themeColor="text1"/>
              </w:rPr>
              <w:t>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w:t>
            </w:r>
            <w:r w:rsidR="002966EB">
              <w:rPr>
                <w:rFonts w:ascii="Century Gothic" w:hAnsi="Century Gothic" w:cs="Arial"/>
                <w:color w:val="000000" w:themeColor="text1"/>
              </w:rPr>
              <w:t xml:space="preserve">The site is located within 800m of bus services along Southgate Street, national cycle routes and Public Rights of Way with the potential for a minor </w:t>
            </w:r>
            <w:r w:rsidR="00357249">
              <w:rPr>
                <w:rFonts w:ascii="Century Gothic" w:hAnsi="Century Gothic" w:cs="Arial"/>
                <w:color w:val="000000" w:themeColor="text1"/>
              </w:rPr>
              <w:t>long-term</w:t>
            </w:r>
            <w:r w:rsidR="002966EB">
              <w:rPr>
                <w:rFonts w:ascii="Century Gothic" w:hAnsi="Century Gothic" w:cs="Arial"/>
                <w:color w:val="000000" w:themeColor="text1"/>
              </w:rPr>
              <w:t xml:space="preserve"> positive effect against SA Objective 6b.</w:t>
            </w:r>
          </w:p>
          <w:p w14:paraId="3C40C9A9" w14:textId="1C8537A2" w:rsidR="005808A4" w:rsidRDefault="005808A4" w:rsidP="0028255E">
            <w:pPr>
              <w:spacing w:after="0" w:line="240" w:lineRule="auto"/>
              <w:contextualSpacing/>
              <w:rPr>
                <w:rFonts w:ascii="Century Gothic" w:hAnsi="Century Gothic" w:cs="Arial"/>
                <w:color w:val="000000" w:themeColor="text1"/>
              </w:rPr>
            </w:pPr>
          </w:p>
          <w:p w14:paraId="42A99CFE" w14:textId="1A0B9F6D"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entirely brownfield land with no best and most versatile agricultural land on site. Potential for a major positive effect against SA Objective 7. At this stage, the Landscape/Townscape sensitivity of the site is unknown, however, as the site is </w:t>
            </w:r>
            <w:r w:rsidR="00A170D4" w:rsidRPr="00A170D4">
              <w:rPr>
                <w:rFonts w:ascii="Century Gothic" w:hAnsi="Century Gothic" w:cs="Arial"/>
                <w:color w:val="000000" w:themeColor="text1"/>
              </w:rPr>
              <w:t>entirely</w:t>
            </w:r>
            <w:r w:rsidRPr="00A170D4">
              <w:rPr>
                <w:rFonts w:ascii="Century Gothic" w:hAnsi="Century Gothic" w:cs="Arial"/>
                <w:color w:val="000000" w:themeColor="text1"/>
              </w:rPr>
              <w:t xml:space="preserve"> brownfield</w:t>
            </w:r>
            <w:r>
              <w:rPr>
                <w:rFonts w:ascii="Century Gothic" w:hAnsi="Century Gothic" w:cs="Arial"/>
                <w:color w:val="000000" w:themeColor="text1"/>
              </w:rPr>
              <w:t xml:space="preserve"> and given design standards outlined in policies provided in the GCT JCS and Draft GCP it is considered that there is the potential for a minor positive effect against SA Objective 8. </w:t>
            </w:r>
            <w:r w:rsidR="00A170D4">
              <w:rPr>
                <w:rFonts w:ascii="Century Gothic" w:hAnsi="Century Gothic" w:cs="Arial"/>
                <w:color w:val="000000" w:themeColor="text1"/>
              </w:rPr>
              <w:t>The site is in a sensitive heritage setting however, it</w:t>
            </w:r>
            <w:r>
              <w:rPr>
                <w:rFonts w:ascii="Century Gothic" w:hAnsi="Century Gothic" w:cs="Arial"/>
                <w:color w:val="000000" w:themeColor="text1"/>
              </w:rPr>
              <w:t xml:space="preserve"> lies wholly within an Area of Principal Archaeological Interest, and within The Docks Conservation Area. There are also 4 Listed Buildings on site. It is assumed that development at the site would; retain the Listed Buildings on site; be sensitively and responsively designed to enhance the Conservation Area designation and setting of designated heritage assets; and ensure appropriate archaeological investigation prior to development. It is also considered that there is the potential for minor positive effects through enhancement to townscape, access and signage. </w:t>
            </w:r>
            <w:r w:rsidR="00A170D4">
              <w:rPr>
                <w:rFonts w:ascii="Century Gothic" w:hAnsi="Century Gothic" w:cs="Arial"/>
                <w:color w:val="000000" w:themeColor="text1"/>
              </w:rPr>
              <w:t xml:space="preserve">Policy mitigation provided through the GCT JCS and Draft GCP should ensure that development will not lead to any significant negative effects. </w:t>
            </w:r>
            <w:r>
              <w:rPr>
                <w:rFonts w:ascii="Century Gothic" w:hAnsi="Century Gothic" w:cs="Arial"/>
                <w:color w:val="000000" w:themeColor="text1"/>
              </w:rPr>
              <w:t xml:space="preserve">However, at this stage, to reflect the presence of 4 Listed Buildings on site, it is considered that there is the potential for a </w:t>
            </w:r>
            <w:r w:rsidR="00A170D4">
              <w:rPr>
                <w:rFonts w:ascii="Century Gothic" w:hAnsi="Century Gothic" w:cs="Arial"/>
                <w:color w:val="000000" w:themeColor="text1"/>
              </w:rPr>
              <w:t xml:space="preserve">residual </w:t>
            </w:r>
            <w:r>
              <w:rPr>
                <w:rFonts w:ascii="Century Gothic" w:hAnsi="Century Gothic" w:cs="Arial"/>
                <w:color w:val="000000" w:themeColor="text1"/>
              </w:rPr>
              <w:t>minor negative effect against SA Objective 9, with an element of uncertainty until site level assessments have been completed.</w:t>
            </w:r>
          </w:p>
          <w:p w14:paraId="301B1367" w14:textId="67B3E8CC" w:rsidR="005808A4" w:rsidRDefault="005808A4" w:rsidP="0028255E">
            <w:pPr>
              <w:spacing w:after="0" w:line="240" w:lineRule="auto"/>
              <w:contextualSpacing/>
              <w:rPr>
                <w:rFonts w:ascii="Century Gothic" w:hAnsi="Century Gothic" w:cs="Arial"/>
                <w:color w:val="000000" w:themeColor="text1"/>
              </w:rPr>
            </w:pPr>
          </w:p>
          <w:p w14:paraId="784C959D" w14:textId="28503810" w:rsidR="005808A4" w:rsidRDefault="005808A4"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 xml:space="preserve">The site is located within 800m of the City Centre which contains a wide range of service and facility provision with the potential for a major positive effect against SA Objective 14. The site is located within 800m of both existing medical facilities and promoted walking routes, with the potential for major long-term positive effects against SA Objective 17, and within 800m of existing open space with the potential for a minor </w:t>
            </w:r>
            <w:r w:rsidR="00357249">
              <w:rPr>
                <w:rFonts w:ascii="Century Gothic" w:hAnsi="Century Gothic" w:cs="Arial"/>
                <w:color w:val="000000" w:themeColor="text1"/>
              </w:rPr>
              <w:t>long-term</w:t>
            </w:r>
            <w:r>
              <w:rPr>
                <w:rFonts w:ascii="Century Gothic" w:hAnsi="Century Gothic" w:cs="Arial"/>
                <w:color w:val="000000" w:themeColor="text1"/>
              </w:rPr>
              <w:t xml:space="preserve"> positive effect against SA Objectives 19-20. The site is also located within 800m of existing educational facilities with the potential for a minor long-term positive effect against SA Objective 24.</w:t>
            </w:r>
          </w:p>
          <w:p w14:paraId="504F49BE" w14:textId="77777777" w:rsidR="005808A4" w:rsidRDefault="005808A4" w:rsidP="0028255E">
            <w:pPr>
              <w:spacing w:after="0" w:line="240" w:lineRule="auto"/>
              <w:contextualSpacing/>
              <w:rPr>
                <w:rFonts w:ascii="Century Gothic" w:hAnsi="Century Gothic" w:cs="Arial"/>
                <w:color w:val="000000" w:themeColor="text1"/>
              </w:rPr>
            </w:pPr>
          </w:p>
          <w:p w14:paraId="0CCCE354" w14:textId="77777777" w:rsidR="0091450A" w:rsidRDefault="0091450A" w:rsidP="0028255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p>
          <w:p w14:paraId="2D1499B4" w14:textId="0F2317A8" w:rsidR="0091450A" w:rsidRPr="00DF6993" w:rsidRDefault="0091450A" w:rsidP="0028255E">
            <w:pPr>
              <w:spacing w:after="0" w:line="240" w:lineRule="auto"/>
              <w:contextualSpacing/>
              <w:rPr>
                <w:rFonts w:ascii="Century Gothic" w:hAnsi="Century Gothic" w:cs="Arial"/>
                <w:color w:val="000000" w:themeColor="text1"/>
              </w:rPr>
            </w:pPr>
          </w:p>
        </w:tc>
      </w:tr>
    </w:tbl>
    <w:p w14:paraId="206B4EDA" w14:textId="3C171EAE" w:rsidR="005C576D" w:rsidRDefault="005C576D" w:rsidP="0028255E">
      <w:pPr>
        <w:spacing w:after="0" w:line="240" w:lineRule="auto"/>
      </w:pPr>
    </w:p>
    <w:p w14:paraId="5E00D692" w14:textId="085C1E8B" w:rsidR="00DC7FF0" w:rsidRDefault="00DC7FF0">
      <w:r>
        <w:br w:type="page"/>
      </w:r>
    </w:p>
    <w:p w14:paraId="510C7ADC" w14:textId="77777777" w:rsidR="00357249" w:rsidRDefault="00357249" w:rsidP="0028255E">
      <w:pPr>
        <w:spacing w:after="0" w:line="240" w:lineRule="auto"/>
      </w:pPr>
      <w:bookmarkStart w:id="5" w:name="_Hlk3887392"/>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DC7FF0" w:rsidRPr="007B447D" w14:paraId="5369F973" w14:textId="77777777" w:rsidTr="00070EAE">
        <w:trPr>
          <w:cantSplit/>
          <w:trHeight w:val="152"/>
        </w:trPr>
        <w:tc>
          <w:tcPr>
            <w:tcW w:w="14885" w:type="dxa"/>
            <w:gridSpan w:val="18"/>
            <w:shd w:val="clear" w:color="auto" w:fill="BFBFBF" w:themeFill="background1" w:themeFillShade="BF"/>
          </w:tcPr>
          <w:p w14:paraId="66D224E2" w14:textId="3C3E5724" w:rsidR="00DC7FF0" w:rsidRPr="005F2A5E" w:rsidRDefault="00DC7FF0" w:rsidP="00070EAE">
            <w:pPr>
              <w:spacing w:after="0" w:line="240" w:lineRule="auto"/>
              <w:contextualSpacing/>
              <w:rPr>
                <w:rFonts w:ascii="Century Gothic" w:hAnsi="Century Gothic"/>
                <w:b/>
              </w:rPr>
            </w:pPr>
            <w:r w:rsidRPr="00F63659">
              <w:rPr>
                <w:rFonts w:ascii="Century Gothic" w:hAnsi="Century Gothic"/>
                <w:b/>
              </w:rPr>
              <w:t>Site:</w:t>
            </w:r>
            <w:r>
              <w:rPr>
                <w:rFonts w:ascii="Century Gothic" w:hAnsi="Century Gothic"/>
                <w:b/>
              </w:rPr>
              <w:t xml:space="preserve"> </w:t>
            </w:r>
            <w:r w:rsidR="00DF39BD">
              <w:rPr>
                <w:rFonts w:ascii="Century Gothic" w:hAnsi="Century Gothic"/>
                <w:b/>
              </w:rPr>
              <w:t xml:space="preserve">Former Colwell Youth &amp; </w:t>
            </w:r>
            <w:r w:rsidR="000B14B2">
              <w:rPr>
                <w:rFonts w:ascii="Century Gothic" w:hAnsi="Century Gothic"/>
                <w:b/>
              </w:rPr>
              <w:t>C</w:t>
            </w:r>
            <w:r w:rsidR="00DF39BD">
              <w:rPr>
                <w:rFonts w:ascii="Century Gothic" w:hAnsi="Century Gothic"/>
                <w:b/>
              </w:rPr>
              <w:t xml:space="preserve">ommunity Centre </w:t>
            </w:r>
          </w:p>
          <w:p w14:paraId="26DDDF93" w14:textId="16466AEF" w:rsidR="00DC7FF0" w:rsidRPr="00BF41DA" w:rsidRDefault="00DC7FF0" w:rsidP="00070EAE">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DF39BD">
              <w:rPr>
                <w:rFonts w:ascii="Century Gothic" w:hAnsi="Century Gothic"/>
              </w:rPr>
              <w:t>0.18</w:t>
            </w:r>
            <w:r>
              <w:rPr>
                <w:rFonts w:ascii="Century Gothic" w:hAnsi="Century Gothic"/>
              </w:rPr>
              <w:t>ha, 20 dwellings</w:t>
            </w:r>
          </w:p>
          <w:p w14:paraId="28D6CC57" w14:textId="3DE523C9" w:rsidR="00DC7FF0" w:rsidRPr="007B447D" w:rsidRDefault="00DC7FF0" w:rsidP="00070EAE">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44753F">
              <w:rPr>
                <w:rFonts w:ascii="Century Gothic" w:hAnsi="Century Gothic" w:cs="Arial"/>
              </w:rPr>
              <w:t>46</w:t>
            </w:r>
            <w:r>
              <w:rPr>
                <w:rFonts w:ascii="Century Gothic" w:hAnsi="Century Gothic" w:cs="Arial"/>
              </w:rPr>
              <w:t xml:space="preserve">; SALA ref </w:t>
            </w:r>
            <w:r w:rsidR="00120ED3">
              <w:rPr>
                <w:rFonts w:ascii="Century Gothic" w:hAnsi="Century Gothic" w:cs="Arial"/>
              </w:rPr>
              <w:t>FS08</w:t>
            </w:r>
            <w:r>
              <w:rPr>
                <w:rFonts w:ascii="Century Gothic" w:hAnsi="Century Gothic" w:cs="Arial"/>
              </w:rPr>
              <w:t xml:space="preserve"> (progressed as </w:t>
            </w:r>
            <w:r w:rsidR="00DF39BD" w:rsidRPr="009D078A">
              <w:rPr>
                <w:rFonts w:ascii="Century Gothic" w:hAnsi="Century Gothic" w:cs="Arial"/>
                <w:b/>
              </w:rPr>
              <w:t>S</w:t>
            </w:r>
            <w:r w:rsidRPr="00CC0AAA">
              <w:rPr>
                <w:rFonts w:ascii="Century Gothic" w:hAnsi="Century Gothic" w:cs="Arial"/>
                <w:b/>
              </w:rPr>
              <w:t>A</w:t>
            </w:r>
            <w:r w:rsidR="00DC7840">
              <w:rPr>
                <w:rFonts w:ascii="Century Gothic" w:hAnsi="Century Gothic" w:cs="Arial"/>
                <w:b/>
              </w:rPr>
              <w:t>13</w:t>
            </w:r>
            <w:r w:rsidRPr="00CC0AAA">
              <w:rPr>
                <w:rFonts w:ascii="Century Gothic" w:hAnsi="Century Gothic" w:cs="Arial"/>
                <w:b/>
              </w:rPr>
              <w:t xml:space="preserve"> </w:t>
            </w:r>
            <w:r w:rsidR="000B14B2">
              <w:rPr>
                <w:rFonts w:ascii="Century Gothic" w:hAnsi="Century Gothic" w:cs="Arial"/>
                <w:b/>
              </w:rPr>
              <w:t xml:space="preserve">Former Colwell Youth &amp; Community Centre </w:t>
            </w:r>
            <w:r w:rsidRPr="00CC0AAA">
              <w:rPr>
                <w:rFonts w:ascii="Century Gothic" w:hAnsi="Century Gothic" w:cs="Arial"/>
                <w:b/>
              </w:rPr>
              <w:t>in 2019</w:t>
            </w:r>
            <w:r>
              <w:rPr>
                <w:rFonts w:ascii="Century Gothic" w:hAnsi="Century Gothic" w:cs="Arial"/>
                <w:b/>
              </w:rPr>
              <w:t>)</w:t>
            </w:r>
          </w:p>
        </w:tc>
      </w:tr>
      <w:tr w:rsidR="00DC7FF0" w:rsidRPr="006E5265" w14:paraId="374C4726" w14:textId="77777777" w:rsidTr="00070EAE">
        <w:trPr>
          <w:cantSplit/>
          <w:trHeight w:val="1853"/>
        </w:trPr>
        <w:tc>
          <w:tcPr>
            <w:tcW w:w="1277" w:type="dxa"/>
            <w:vMerge w:val="restart"/>
          </w:tcPr>
          <w:p w14:paraId="2393946F" w14:textId="77777777" w:rsidR="00DC7FF0" w:rsidRPr="00B141A3" w:rsidRDefault="00DC7FF0" w:rsidP="00070EAE">
            <w:pPr>
              <w:spacing w:after="0" w:line="240" w:lineRule="auto"/>
              <w:contextualSpacing/>
              <w:rPr>
                <w:rFonts w:ascii="Century Gothic" w:hAnsi="Century Gothic"/>
                <w:b/>
              </w:rPr>
            </w:pPr>
            <w:r w:rsidRPr="00B141A3">
              <w:rPr>
                <w:rFonts w:ascii="Century Gothic" w:hAnsi="Century Gothic"/>
                <w:b/>
              </w:rPr>
              <w:t xml:space="preserve">SA </w:t>
            </w:r>
          </w:p>
          <w:p w14:paraId="6FB23020" w14:textId="77777777" w:rsidR="00DC7FF0" w:rsidRPr="00DF4A8D" w:rsidRDefault="00DC7FF0" w:rsidP="00070EAE">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1ED389C"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24A16B40"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5F9C4107"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08778E07"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6D9045E8"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52D6CB4B"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541D963"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1A3D55FA" w14:textId="77777777" w:rsidR="00DC7FF0" w:rsidRPr="006E5265" w:rsidRDefault="00DC7FF0" w:rsidP="00070EAE">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3E181556"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CF762F4" w14:textId="77777777" w:rsidR="00DC7FF0" w:rsidRPr="006E5265" w:rsidRDefault="00DC7FF0" w:rsidP="00070EAE">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799BF4E4"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6F0ECF41"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631D758"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11EFFA4"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D422B03" w14:textId="77777777" w:rsidR="00DC7FF0" w:rsidRPr="006E5265" w:rsidRDefault="00DC7FF0" w:rsidP="00070EAE">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E791CA1" w14:textId="77777777" w:rsidR="00DC7FF0" w:rsidRPr="006E5265" w:rsidRDefault="00DC7FF0" w:rsidP="00070EAE">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DC7FF0" w:rsidRPr="00DF4A8D" w14:paraId="7F316887" w14:textId="77777777" w:rsidTr="00070EAE">
        <w:tc>
          <w:tcPr>
            <w:tcW w:w="1277" w:type="dxa"/>
            <w:vMerge/>
          </w:tcPr>
          <w:p w14:paraId="04523D9F" w14:textId="77777777" w:rsidR="00DC7FF0" w:rsidRPr="00DF4A8D" w:rsidRDefault="00DC7FF0" w:rsidP="00070EAE">
            <w:pPr>
              <w:spacing w:after="0" w:line="240" w:lineRule="auto"/>
              <w:contextualSpacing/>
              <w:rPr>
                <w:rFonts w:ascii="Century Gothic" w:hAnsi="Century Gothic"/>
              </w:rPr>
            </w:pPr>
          </w:p>
        </w:tc>
        <w:tc>
          <w:tcPr>
            <w:tcW w:w="850" w:type="dxa"/>
          </w:tcPr>
          <w:p w14:paraId="6212B4CE" w14:textId="77777777" w:rsidR="00DC7FF0" w:rsidRPr="00DF4A8D" w:rsidRDefault="00DC7FF0" w:rsidP="00070EAE">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02AF3DF2"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4</w:t>
            </w:r>
          </w:p>
        </w:tc>
        <w:tc>
          <w:tcPr>
            <w:tcW w:w="850" w:type="dxa"/>
          </w:tcPr>
          <w:p w14:paraId="17E8311A"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1B0712A"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6</w:t>
            </w:r>
          </w:p>
        </w:tc>
        <w:tc>
          <w:tcPr>
            <w:tcW w:w="850" w:type="dxa"/>
          </w:tcPr>
          <w:p w14:paraId="28F22403"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7</w:t>
            </w:r>
          </w:p>
        </w:tc>
        <w:tc>
          <w:tcPr>
            <w:tcW w:w="851" w:type="dxa"/>
          </w:tcPr>
          <w:p w14:paraId="6C5C5311"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8</w:t>
            </w:r>
          </w:p>
        </w:tc>
        <w:tc>
          <w:tcPr>
            <w:tcW w:w="850" w:type="dxa"/>
          </w:tcPr>
          <w:p w14:paraId="2CEB940F"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9</w:t>
            </w:r>
          </w:p>
        </w:tc>
        <w:tc>
          <w:tcPr>
            <w:tcW w:w="851" w:type="dxa"/>
          </w:tcPr>
          <w:p w14:paraId="649BD80B"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9BBFA9B"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4B89F9A1"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73A6FDB"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7E1DA48"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17</w:t>
            </w:r>
          </w:p>
        </w:tc>
        <w:tc>
          <w:tcPr>
            <w:tcW w:w="850" w:type="dxa"/>
          </w:tcPr>
          <w:p w14:paraId="5E7FDF0F"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A9D39A8"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CB9E1DC" w14:textId="77777777" w:rsidR="00DC7FF0" w:rsidRPr="00DF4A8D" w:rsidRDefault="00DC7FF0" w:rsidP="00070EAE">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21A8A1D" w14:textId="77777777" w:rsidR="00DC7FF0" w:rsidRPr="00DF4A8D" w:rsidRDefault="00DC7FF0" w:rsidP="00070EAE">
            <w:pPr>
              <w:spacing w:after="0" w:line="240" w:lineRule="auto"/>
              <w:contextualSpacing/>
              <w:jc w:val="center"/>
              <w:rPr>
                <w:rFonts w:ascii="Century Gothic" w:hAnsi="Century Gothic"/>
                <w:b/>
              </w:rPr>
            </w:pPr>
            <w:r w:rsidRPr="005C576D">
              <w:rPr>
                <w:rFonts w:ascii="Century Gothic" w:hAnsi="Century Gothic"/>
                <w:b/>
              </w:rPr>
              <w:t>25</w:t>
            </w:r>
          </w:p>
        </w:tc>
      </w:tr>
      <w:tr w:rsidR="00DC7FF0" w:rsidRPr="00EA6CB3" w14:paraId="0C876245" w14:textId="77777777" w:rsidTr="00F75E75">
        <w:tc>
          <w:tcPr>
            <w:tcW w:w="1277" w:type="dxa"/>
          </w:tcPr>
          <w:p w14:paraId="2583F5C3" w14:textId="77777777" w:rsidR="00DC7FF0" w:rsidRDefault="00DC7FF0" w:rsidP="00070EAE">
            <w:pPr>
              <w:spacing w:after="0" w:line="240" w:lineRule="auto"/>
              <w:contextualSpacing/>
              <w:rPr>
                <w:rFonts w:ascii="Century Gothic" w:hAnsi="Century Gothic"/>
                <w:b/>
              </w:rPr>
            </w:pPr>
            <w:r>
              <w:rPr>
                <w:rFonts w:ascii="Century Gothic" w:hAnsi="Century Gothic"/>
                <w:b/>
              </w:rPr>
              <w:t>SA</w:t>
            </w:r>
          </w:p>
          <w:p w14:paraId="5277F0E9" w14:textId="2A8B7535" w:rsidR="00DC7FF0" w:rsidRPr="00B141A3" w:rsidRDefault="004C494E" w:rsidP="00070EAE">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5E6207E3" w14:textId="5E2BF718" w:rsidR="00DC7FF0" w:rsidRPr="00EA6CB3" w:rsidRDefault="00F75E75" w:rsidP="00070EAE">
            <w:pPr>
              <w:spacing w:after="0" w:line="240" w:lineRule="auto"/>
              <w:contextualSpacing/>
              <w:jc w:val="center"/>
              <w:rPr>
                <w:rFonts w:ascii="Century Gothic" w:hAnsi="Century Gothic"/>
                <w:b/>
              </w:rPr>
            </w:pPr>
            <w:r>
              <w:rPr>
                <w:rFonts w:ascii="Century Gothic" w:hAnsi="Century Gothic"/>
                <w:b/>
              </w:rPr>
              <w:t>+</w:t>
            </w:r>
            <w:r w:rsidR="000314D6">
              <w:rPr>
                <w:rFonts w:ascii="Century Gothic" w:hAnsi="Century Gothic"/>
                <w:b/>
              </w:rPr>
              <w:t>?</w:t>
            </w:r>
          </w:p>
        </w:tc>
        <w:tc>
          <w:tcPr>
            <w:tcW w:w="851" w:type="dxa"/>
            <w:shd w:val="clear" w:color="auto" w:fill="99CC00"/>
            <w:vAlign w:val="center"/>
          </w:tcPr>
          <w:p w14:paraId="71D58938"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7FE2FEB"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5D810689" w14:textId="77777777" w:rsidR="00DC7FF0" w:rsidRPr="00EA6CB3" w:rsidRDefault="00DC7FF0" w:rsidP="00070EAE">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39E4B081"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5540C93"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473105C"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D4772A9"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906A40D"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2ED0345B"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0475524A"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3E2A272"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87EC6C8"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29CB88E"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160E785"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D9E9B2E" w14:textId="77777777" w:rsidR="00DC7FF0" w:rsidRPr="00EA6CB3" w:rsidRDefault="00DC7FF0" w:rsidP="00070EAE">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58B40096" w14:textId="47FC6D57" w:rsidR="00DC7FF0" w:rsidRPr="00EA6CB3" w:rsidRDefault="00B97805" w:rsidP="00070EAE">
            <w:pPr>
              <w:spacing w:after="0" w:line="240" w:lineRule="auto"/>
              <w:contextualSpacing/>
              <w:jc w:val="center"/>
              <w:rPr>
                <w:rFonts w:ascii="Century Gothic" w:hAnsi="Century Gothic"/>
                <w:b/>
              </w:rPr>
            </w:pPr>
            <w:r>
              <w:rPr>
                <w:rFonts w:ascii="Century Gothic" w:hAnsi="Century Gothic"/>
                <w:b/>
              </w:rPr>
              <w:t>-</w:t>
            </w:r>
            <w:r w:rsidR="003C25C6">
              <w:rPr>
                <w:rFonts w:ascii="Century Gothic" w:hAnsi="Century Gothic"/>
                <w:b/>
              </w:rPr>
              <w:t>?</w:t>
            </w:r>
          </w:p>
        </w:tc>
      </w:tr>
      <w:tr w:rsidR="00DC7FF0" w:rsidRPr="00DF6993" w14:paraId="4B6FD532" w14:textId="77777777" w:rsidTr="00070EAE">
        <w:trPr>
          <w:trHeight w:val="558"/>
        </w:trPr>
        <w:tc>
          <w:tcPr>
            <w:tcW w:w="14885" w:type="dxa"/>
            <w:gridSpan w:val="18"/>
          </w:tcPr>
          <w:p w14:paraId="40D1BA7F" w14:textId="1636C9E5" w:rsidR="00DC7FF0" w:rsidRDefault="00DC7FF0" w:rsidP="00070EAE">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2019</w:t>
            </w:r>
            <w:r w:rsidRPr="00DF6993">
              <w:rPr>
                <w:rFonts w:ascii="Century Gothic" w:hAnsi="Century Gothic"/>
                <w:b/>
              </w:rPr>
              <w:t>:</w:t>
            </w:r>
          </w:p>
          <w:p w14:paraId="48EC7446" w14:textId="77777777" w:rsidR="00DC7FF0" w:rsidRPr="00DF6993" w:rsidRDefault="00DC7FF0" w:rsidP="00070EAE">
            <w:pPr>
              <w:spacing w:after="0" w:line="240" w:lineRule="auto"/>
              <w:contextualSpacing/>
              <w:rPr>
                <w:rFonts w:ascii="Century Gothic" w:hAnsi="Century Gothic"/>
                <w:b/>
              </w:rPr>
            </w:pPr>
          </w:p>
          <w:p w14:paraId="32358EFA" w14:textId="25542286" w:rsidR="00DC7FF0" w:rsidRDefault="00DC7FF0" w:rsidP="00070EAE">
            <w:pPr>
              <w:spacing w:after="0" w:line="240" w:lineRule="auto"/>
              <w:rPr>
                <w:rFonts w:ascii="Century Gothic" w:hAnsi="Century Gothic" w:cs="Arial"/>
                <w:color w:val="000000" w:themeColor="text1"/>
              </w:rPr>
            </w:pPr>
            <w:r>
              <w:rPr>
                <w:rFonts w:ascii="Century Gothic" w:hAnsi="Century Gothic" w:cs="Arial"/>
                <w:color w:val="000000" w:themeColor="text1"/>
              </w:rPr>
              <w:t>The site identified to deliver 20 dwellings with the potential for a m</w:t>
            </w:r>
            <w:r w:rsidR="000B14B2">
              <w:rPr>
                <w:rFonts w:ascii="Century Gothic" w:hAnsi="Century Gothic" w:cs="Arial"/>
                <w:color w:val="000000" w:themeColor="text1"/>
              </w:rPr>
              <w:t>ino</w:t>
            </w:r>
            <w:r w:rsidR="009148D4">
              <w:rPr>
                <w:rFonts w:ascii="Century Gothic" w:hAnsi="Century Gothic" w:cs="Arial"/>
                <w:color w:val="000000" w:themeColor="text1"/>
              </w:rPr>
              <w:t>r</w:t>
            </w:r>
            <w:r>
              <w:rPr>
                <w:rFonts w:ascii="Century Gothic" w:hAnsi="Century Gothic" w:cs="Arial"/>
                <w:color w:val="000000" w:themeColor="text1"/>
              </w:rPr>
              <w:t xml:space="preserve"> long-term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p>
          <w:p w14:paraId="27BD27A1" w14:textId="77777777" w:rsidR="00AD2AB5" w:rsidRPr="00A165A6" w:rsidRDefault="00AD2AB5" w:rsidP="00070EAE">
            <w:pPr>
              <w:spacing w:after="0" w:line="240" w:lineRule="auto"/>
            </w:pPr>
          </w:p>
          <w:p w14:paraId="4BBAD5BA" w14:textId="679DA634" w:rsidR="00DC7FF0" w:rsidRPr="00327757" w:rsidRDefault="00DC7FF0" w:rsidP="00070EA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w:t>
            </w:r>
            <w:r w:rsidR="004020F7">
              <w:rPr>
                <w:rFonts w:ascii="Century Gothic" w:hAnsi="Century Gothic" w:cs="Arial"/>
                <w:color w:val="000000" w:themeColor="text1"/>
              </w:rPr>
              <w:t xml:space="preserve">; it is currently </w:t>
            </w:r>
            <w:r w:rsidR="000314D6">
              <w:rPr>
                <w:rFonts w:ascii="Century Gothic" w:hAnsi="Century Gothic" w:cs="Arial"/>
                <w:color w:val="000000" w:themeColor="text1"/>
              </w:rPr>
              <w:t xml:space="preserve">a small urban site used as a community facility and provision of 20 dwellings could include </w:t>
            </w:r>
            <w:r w:rsidR="00F75E75">
              <w:rPr>
                <w:rFonts w:ascii="Century Gothic" w:hAnsi="Century Gothic" w:cs="Arial"/>
                <w:color w:val="000000" w:themeColor="text1"/>
              </w:rPr>
              <w:t>biodiversity enhancements through provision of GI with the potential for minor positive effects but uncertain at this stage</w:t>
            </w:r>
            <w:r w:rsidR="00E54096">
              <w:rPr>
                <w:rFonts w:ascii="Century Gothic" w:hAnsi="Century Gothic" w:cs="Arial"/>
                <w:color w:val="000000" w:themeColor="text1"/>
              </w:rPr>
              <w:t xml:space="preserve">. </w:t>
            </w:r>
          </w:p>
          <w:p w14:paraId="59A6104B" w14:textId="77777777" w:rsidR="00DC7FF0" w:rsidRDefault="00DC7FF0" w:rsidP="00070EAE">
            <w:pPr>
              <w:spacing w:after="0" w:line="240" w:lineRule="auto"/>
              <w:contextualSpacing/>
              <w:rPr>
                <w:rFonts w:ascii="Century Gothic" w:hAnsi="Century Gothic" w:cs="Arial"/>
                <w:color w:val="000000" w:themeColor="text1"/>
              </w:rPr>
            </w:pPr>
          </w:p>
          <w:p w14:paraId="52CBF146" w14:textId="45E306CB" w:rsidR="00DC7FF0" w:rsidRDefault="00DC7FF0" w:rsidP="00070EA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w:t>
            </w:r>
            <w:r w:rsidR="00283CA5">
              <w:rPr>
                <w:rFonts w:ascii="Century Gothic" w:hAnsi="Century Gothic" w:cs="Arial"/>
                <w:color w:val="000000" w:themeColor="text1"/>
              </w:rPr>
              <w:t xml:space="preserve"> 100% in FZ1 with no risk of </w:t>
            </w:r>
            <w:r w:rsidR="0095764D">
              <w:rPr>
                <w:rFonts w:ascii="Century Gothic" w:hAnsi="Century Gothic" w:cs="Arial"/>
                <w:color w:val="000000" w:themeColor="text1"/>
              </w:rPr>
              <w:t>flooding</w:t>
            </w:r>
            <w:r w:rsidR="0095764D">
              <w:rPr>
                <w:rStyle w:val="FootnoteReference"/>
                <w:rFonts w:ascii="Century Gothic" w:hAnsi="Century Gothic" w:cs="Arial"/>
                <w:color w:val="000000" w:themeColor="text1"/>
              </w:rPr>
              <w:footnoteReference w:id="38"/>
            </w:r>
            <w:r w:rsidR="00D2069E">
              <w:rPr>
                <w:rFonts w:ascii="Century Gothic" w:hAnsi="Century Gothic" w:cs="Arial"/>
                <w:color w:val="000000" w:themeColor="text1"/>
              </w:rPr>
              <w:t xml:space="preserve"> indicating positive effects. </w:t>
            </w:r>
          </w:p>
          <w:p w14:paraId="74F3F713" w14:textId="77777777" w:rsidR="00DC7FF0" w:rsidRDefault="00DC7FF0" w:rsidP="00070EAE">
            <w:pPr>
              <w:spacing w:after="0" w:line="240" w:lineRule="auto"/>
              <w:contextualSpacing/>
              <w:rPr>
                <w:rFonts w:ascii="Century Gothic" w:hAnsi="Century Gothic" w:cs="Arial"/>
                <w:color w:val="000000" w:themeColor="text1"/>
              </w:rPr>
            </w:pPr>
          </w:p>
          <w:p w14:paraId="4E5A7C47" w14:textId="2D96F2F2" w:rsidR="00DC7FF0" w:rsidRPr="00B27F73" w:rsidRDefault="00DC7FF0" w:rsidP="00070EAE">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6a.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w:t>
            </w:r>
            <w:r w:rsidRPr="000D2F6D">
              <w:rPr>
                <w:rFonts w:ascii="Century Gothic" w:hAnsi="Century Gothic" w:cs="Arial"/>
                <w:color w:val="000000" w:themeColor="text1"/>
              </w:rPr>
              <w:t xml:space="preserve">development on air quality will need to be considered to ensure that air quality does not decrease and ultimately continues to improve in Gloucester. The site is located within 800m of bus services along </w:t>
            </w:r>
            <w:r w:rsidR="00B14F86" w:rsidRPr="000D2F6D">
              <w:rPr>
                <w:rFonts w:ascii="Century Gothic" w:hAnsi="Century Gothic" w:cs="Arial"/>
                <w:color w:val="000000" w:themeColor="text1"/>
              </w:rPr>
              <w:t>Met</w:t>
            </w:r>
            <w:r w:rsidR="000D2F6D" w:rsidRPr="000D2F6D">
              <w:rPr>
                <w:rFonts w:ascii="Century Gothic" w:hAnsi="Century Gothic" w:cs="Arial"/>
                <w:color w:val="000000" w:themeColor="text1"/>
              </w:rPr>
              <w:t>z Way</w:t>
            </w:r>
            <w:r w:rsidRPr="000D2F6D">
              <w:rPr>
                <w:rFonts w:ascii="Century Gothic" w:hAnsi="Century Gothic" w:cs="Arial"/>
                <w:color w:val="000000" w:themeColor="text1"/>
              </w:rPr>
              <w:t>, national cycle routes and Public Rights of Way with the potential for a minor long-term positive effect against SA Objective 6b.</w:t>
            </w:r>
          </w:p>
          <w:p w14:paraId="005E8AAF" w14:textId="77777777" w:rsidR="00DC7FF0" w:rsidRDefault="00DC7FF0" w:rsidP="00070EAE">
            <w:pPr>
              <w:spacing w:after="0" w:line="240" w:lineRule="auto"/>
              <w:contextualSpacing/>
              <w:rPr>
                <w:rFonts w:ascii="Century Gothic" w:hAnsi="Century Gothic" w:cs="Arial"/>
                <w:color w:val="000000" w:themeColor="text1"/>
              </w:rPr>
            </w:pPr>
          </w:p>
          <w:p w14:paraId="45FB1BB6" w14:textId="77777777" w:rsidR="00DC7FF0" w:rsidRDefault="00DC7FF0" w:rsidP="00070EA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known to contain best and most versatile agricultural land, and </w:t>
            </w:r>
            <w:proofErr w:type="gramStart"/>
            <w:r>
              <w:rPr>
                <w:rFonts w:ascii="Century Gothic" w:hAnsi="Century Gothic" w:cs="Arial"/>
                <w:color w:val="000000" w:themeColor="text1"/>
              </w:rPr>
              <w:t>the majority of</w:t>
            </w:r>
            <w:proofErr w:type="gramEnd"/>
            <w:r>
              <w:rPr>
                <w:rFonts w:ascii="Century Gothic" w:hAnsi="Century Gothic" w:cs="Arial"/>
                <w:color w:val="000000" w:themeColor="text1"/>
              </w:rPr>
              <w:t xml:space="preserve"> the site is brownfield, development therefore has the potential for a minor long-term positive effect against SA Objective 7. At this stage, the Landscape/Townscape sensitivity of the site is unknown, however, as the site is predominantly brownfield and given the design standards and mitigation provided through the GCT JCS and Draft GCP, it is considered that there is the potential for a minor positive effect against SA Objective 8. 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4D63018A" w14:textId="77777777" w:rsidR="00DC7FF0" w:rsidRDefault="00DC7FF0" w:rsidP="00070EAE">
            <w:pPr>
              <w:spacing w:after="0" w:line="240" w:lineRule="auto"/>
              <w:contextualSpacing/>
              <w:rPr>
                <w:rFonts w:ascii="Century Gothic" w:hAnsi="Century Gothic" w:cs="Arial"/>
                <w:color w:val="000000" w:themeColor="text1"/>
              </w:rPr>
            </w:pPr>
          </w:p>
          <w:p w14:paraId="7A776BAD" w14:textId="77777777" w:rsidR="00DC7FF0" w:rsidRDefault="00DC7FF0" w:rsidP="00070EA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partially within a Local Centre boundary with the potential for a minor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long-term positive effect against SA Objectives 19-20, and within 800m of existing educational facilities with the potential for a minor long-term positive effect against SA Objective 24.</w:t>
            </w:r>
          </w:p>
          <w:p w14:paraId="526AC229" w14:textId="77777777" w:rsidR="00DC7FF0" w:rsidRDefault="00DC7FF0" w:rsidP="00070EAE">
            <w:pPr>
              <w:spacing w:after="0" w:line="240" w:lineRule="auto"/>
              <w:contextualSpacing/>
              <w:rPr>
                <w:rFonts w:ascii="Century Gothic" w:hAnsi="Century Gothic" w:cs="Arial"/>
                <w:color w:val="000000" w:themeColor="text1"/>
              </w:rPr>
            </w:pPr>
          </w:p>
          <w:p w14:paraId="64A7718A" w14:textId="72EA9C1D" w:rsidR="00DC7FF0" w:rsidRDefault="00AD2AB5" w:rsidP="00070EAE">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currently in use as an </w:t>
            </w:r>
            <w:r w:rsidR="00EB0A20">
              <w:rPr>
                <w:rFonts w:ascii="Century Gothic" w:hAnsi="Century Gothic" w:cs="Arial"/>
                <w:color w:val="000000" w:themeColor="text1"/>
              </w:rPr>
              <w:t xml:space="preserve">arts centre and there is the potential for negative effects </w:t>
            </w:r>
            <w:r w:rsidR="00DC7FF0">
              <w:rPr>
                <w:rFonts w:ascii="Century Gothic" w:hAnsi="Century Gothic" w:cs="Arial"/>
                <w:color w:val="000000" w:themeColor="text1"/>
              </w:rPr>
              <w:t>on cultural heritage (SA Objective 25)</w:t>
            </w:r>
            <w:r w:rsidR="00EB0A20">
              <w:rPr>
                <w:rFonts w:ascii="Century Gothic" w:hAnsi="Century Gothic" w:cs="Arial"/>
                <w:color w:val="000000" w:themeColor="text1"/>
              </w:rPr>
              <w:t xml:space="preserve"> if the building is converted to flats – unless mitigation is </w:t>
            </w:r>
            <w:r w:rsidR="002362B7">
              <w:rPr>
                <w:rFonts w:ascii="Century Gothic" w:hAnsi="Century Gothic" w:cs="Arial"/>
                <w:color w:val="000000" w:themeColor="text1"/>
              </w:rPr>
              <w:t>available</w:t>
            </w:r>
            <w:r w:rsidR="00EB0A20">
              <w:rPr>
                <w:rFonts w:ascii="Century Gothic" w:hAnsi="Century Gothic" w:cs="Arial"/>
                <w:color w:val="000000" w:themeColor="text1"/>
              </w:rPr>
              <w:t xml:space="preserve"> through</w:t>
            </w:r>
            <w:r w:rsidR="002362B7">
              <w:rPr>
                <w:rFonts w:ascii="Century Gothic" w:hAnsi="Century Gothic" w:cs="Arial"/>
                <w:color w:val="000000" w:themeColor="text1"/>
              </w:rPr>
              <w:t xml:space="preserve"> provision of such cultural </w:t>
            </w:r>
            <w:r w:rsidR="00055C24">
              <w:rPr>
                <w:rFonts w:ascii="Century Gothic" w:hAnsi="Century Gothic" w:cs="Arial"/>
                <w:color w:val="000000" w:themeColor="text1"/>
              </w:rPr>
              <w:t>facilities</w:t>
            </w:r>
            <w:r w:rsidR="002362B7">
              <w:rPr>
                <w:rFonts w:ascii="Century Gothic" w:hAnsi="Century Gothic" w:cs="Arial"/>
                <w:color w:val="000000" w:themeColor="text1"/>
              </w:rPr>
              <w:t xml:space="preserve"> elsewhere. </w:t>
            </w:r>
          </w:p>
          <w:p w14:paraId="6A3B3AD5" w14:textId="77777777" w:rsidR="00DC7FF0" w:rsidRDefault="00DC7FF0" w:rsidP="00070EAE">
            <w:pPr>
              <w:spacing w:after="0" w:line="240" w:lineRule="auto"/>
              <w:contextualSpacing/>
              <w:rPr>
                <w:rFonts w:ascii="Century Gothic" w:hAnsi="Century Gothic" w:cs="Arial"/>
                <w:color w:val="000000" w:themeColor="text1"/>
              </w:rPr>
            </w:pPr>
          </w:p>
          <w:p w14:paraId="7D4CE35A" w14:textId="77777777" w:rsidR="00DC7FF0" w:rsidRDefault="00DC7FF0" w:rsidP="00070EAE">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09BAFC12" w14:textId="77777777" w:rsidR="00DC7FF0" w:rsidRDefault="00DC7FF0" w:rsidP="00070EAE">
            <w:pPr>
              <w:spacing w:after="0" w:line="240" w:lineRule="auto"/>
              <w:contextualSpacing/>
              <w:rPr>
                <w:rFonts w:ascii="Century Gothic" w:hAnsi="Century Gothic" w:cs="Arial"/>
                <w:color w:val="000000" w:themeColor="text1"/>
              </w:rPr>
            </w:pPr>
          </w:p>
          <w:p w14:paraId="6564E221" w14:textId="77777777" w:rsidR="00DC7FF0" w:rsidRPr="00C854A5" w:rsidRDefault="00DC7FF0" w:rsidP="00070EAE">
            <w:pPr>
              <w:pStyle w:val="ListParagraph"/>
              <w:numPr>
                <w:ilvl w:val="0"/>
                <w:numId w:val="4"/>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for ecological studies and any opportunities to provide biodiversity gain and links to the wider GI network </w:t>
            </w:r>
          </w:p>
          <w:p w14:paraId="6A43F08A" w14:textId="77777777" w:rsidR="00DC7FF0" w:rsidRPr="00DF6993" w:rsidRDefault="00DC7FF0" w:rsidP="00070EAE">
            <w:pPr>
              <w:spacing w:after="0" w:line="240" w:lineRule="auto"/>
              <w:contextualSpacing/>
              <w:rPr>
                <w:rFonts w:ascii="Century Gothic" w:hAnsi="Century Gothic" w:cs="Arial"/>
                <w:color w:val="000000" w:themeColor="text1"/>
              </w:rPr>
            </w:pPr>
          </w:p>
        </w:tc>
      </w:tr>
    </w:tbl>
    <w:p w14:paraId="36EB4BF1" w14:textId="163DA19B" w:rsidR="00357249" w:rsidRDefault="00357249" w:rsidP="0028255E">
      <w:pPr>
        <w:spacing w:after="0" w:line="240" w:lineRule="auto"/>
      </w:pPr>
    </w:p>
    <w:p w14:paraId="556D6B88" w14:textId="61C33165" w:rsidR="00D32604" w:rsidRDefault="00D32604" w:rsidP="0028255E">
      <w:pPr>
        <w:spacing w:after="0" w:line="240" w:lineRule="auto"/>
      </w:pPr>
    </w:p>
    <w:p w14:paraId="184AEC9A" w14:textId="0D637B8F" w:rsidR="00D32604" w:rsidRDefault="00D32604" w:rsidP="0028255E">
      <w:pPr>
        <w:spacing w:after="0" w:line="240" w:lineRule="auto"/>
      </w:pPr>
    </w:p>
    <w:p w14:paraId="3C87C57C" w14:textId="3FB00A27" w:rsidR="00D32604" w:rsidRDefault="00D32604" w:rsidP="0028255E">
      <w:pPr>
        <w:spacing w:after="0" w:line="240" w:lineRule="auto"/>
      </w:pPr>
    </w:p>
    <w:p w14:paraId="5F82476B" w14:textId="23FAB821" w:rsidR="00D32604" w:rsidRDefault="00D32604" w:rsidP="0028255E">
      <w:pPr>
        <w:spacing w:after="0" w:line="240" w:lineRule="auto"/>
      </w:pPr>
    </w:p>
    <w:p w14:paraId="64767ED0" w14:textId="30EBCD93" w:rsidR="00D32604" w:rsidRDefault="00D32604" w:rsidP="0028255E">
      <w:pPr>
        <w:spacing w:after="0" w:line="240" w:lineRule="auto"/>
      </w:pPr>
    </w:p>
    <w:bookmarkEnd w:id="5"/>
    <w:p w14:paraId="613A5C56" w14:textId="16F54A94" w:rsidR="00D32604" w:rsidRDefault="00D32604" w:rsidP="0028255E">
      <w:pPr>
        <w:spacing w:after="0" w:line="240" w:lineRule="auto"/>
      </w:pPr>
    </w:p>
    <w:p w14:paraId="5B3AC27E" w14:textId="7844347C" w:rsidR="00D32604" w:rsidRDefault="00D32604" w:rsidP="0028255E">
      <w:pPr>
        <w:spacing w:after="0" w:line="240" w:lineRule="auto"/>
      </w:pPr>
    </w:p>
    <w:p w14:paraId="6B9E7BA5" w14:textId="39FA59DC" w:rsidR="00D32604" w:rsidRDefault="00D32604" w:rsidP="0028255E">
      <w:pPr>
        <w:spacing w:after="0" w:line="240" w:lineRule="auto"/>
      </w:pPr>
    </w:p>
    <w:p w14:paraId="54561C92" w14:textId="0692EA1B" w:rsidR="00D32604" w:rsidRDefault="00D32604" w:rsidP="0028255E">
      <w:pPr>
        <w:spacing w:after="0" w:line="240" w:lineRule="auto"/>
      </w:pPr>
    </w:p>
    <w:p w14:paraId="4D2BB1D9" w14:textId="2052B9D6" w:rsidR="00D32604" w:rsidRDefault="00D32604" w:rsidP="0028255E">
      <w:pPr>
        <w:spacing w:after="0" w:line="240" w:lineRule="auto"/>
      </w:pPr>
    </w:p>
    <w:p w14:paraId="20AFFEB7" w14:textId="1ACB8042" w:rsidR="00D32604" w:rsidRDefault="00D32604" w:rsidP="0028255E">
      <w:pPr>
        <w:spacing w:after="0" w:line="240" w:lineRule="auto"/>
      </w:pPr>
    </w:p>
    <w:p w14:paraId="0C042C49" w14:textId="1723AADD" w:rsidR="00D32604" w:rsidRDefault="00D32604" w:rsidP="0028255E">
      <w:pPr>
        <w:spacing w:after="0" w:line="240" w:lineRule="auto"/>
      </w:pPr>
    </w:p>
    <w:p w14:paraId="4E5E988E" w14:textId="1E0F693D" w:rsidR="00D32604" w:rsidRDefault="00D32604" w:rsidP="0028255E">
      <w:pPr>
        <w:spacing w:after="0" w:line="240" w:lineRule="auto"/>
      </w:pPr>
    </w:p>
    <w:p w14:paraId="504500FB" w14:textId="02438364" w:rsidR="00D32604" w:rsidRDefault="00D32604" w:rsidP="0028255E">
      <w:pPr>
        <w:spacing w:after="0" w:line="240" w:lineRule="auto"/>
      </w:pPr>
    </w:p>
    <w:p w14:paraId="73143D83" w14:textId="6A88AE8B" w:rsidR="00D32604" w:rsidRDefault="00D32604"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D32604" w:rsidRPr="007B447D" w14:paraId="127FD00A" w14:textId="77777777" w:rsidTr="00FD0A51">
        <w:trPr>
          <w:cantSplit/>
          <w:trHeight w:val="152"/>
        </w:trPr>
        <w:tc>
          <w:tcPr>
            <w:tcW w:w="14885" w:type="dxa"/>
            <w:gridSpan w:val="18"/>
            <w:shd w:val="clear" w:color="auto" w:fill="BFBFBF" w:themeFill="background1" w:themeFillShade="BF"/>
          </w:tcPr>
          <w:p w14:paraId="32115CD2" w14:textId="766D5156" w:rsidR="00D32604" w:rsidRPr="005F2A5E" w:rsidRDefault="00D32604" w:rsidP="00FD0A51">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Land at Blackbridge </w:t>
            </w:r>
          </w:p>
          <w:p w14:paraId="5F22BF53" w14:textId="448E8A7A" w:rsidR="00D32604" w:rsidRPr="00BF41DA" w:rsidRDefault="00D32604" w:rsidP="00FD0A51">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Pr>
                <w:rFonts w:ascii="Century Gothic" w:hAnsi="Century Gothic"/>
              </w:rPr>
              <w:t xml:space="preserve">0.8ha, </w:t>
            </w:r>
            <w:r w:rsidR="00EE5FF8">
              <w:rPr>
                <w:rFonts w:ascii="Century Gothic" w:hAnsi="Century Gothic"/>
              </w:rPr>
              <w:t>3</w:t>
            </w:r>
            <w:r>
              <w:rPr>
                <w:rFonts w:ascii="Century Gothic" w:hAnsi="Century Gothic"/>
              </w:rPr>
              <w:t>0 dwellings</w:t>
            </w:r>
          </w:p>
          <w:p w14:paraId="5312C797" w14:textId="5AE5D821" w:rsidR="00D32604" w:rsidRPr="007B447D" w:rsidRDefault="00D32604" w:rsidP="00FD0A51">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Pr>
                <w:rFonts w:ascii="Century Gothic" w:hAnsi="Century Gothic" w:cs="Arial"/>
              </w:rPr>
              <w:t>4</w:t>
            </w:r>
            <w:r w:rsidR="00EE5FF8">
              <w:rPr>
                <w:rFonts w:ascii="Century Gothic" w:hAnsi="Century Gothic" w:cs="Arial"/>
              </w:rPr>
              <w:t>7</w:t>
            </w:r>
            <w:r>
              <w:rPr>
                <w:rFonts w:ascii="Century Gothic" w:hAnsi="Century Gothic" w:cs="Arial"/>
              </w:rPr>
              <w:t xml:space="preserve">; SALA ref </w:t>
            </w:r>
            <w:r w:rsidR="00004C4A">
              <w:rPr>
                <w:rFonts w:ascii="Century Gothic" w:hAnsi="Century Gothic" w:cs="Arial"/>
              </w:rPr>
              <w:t>03NEW17</w:t>
            </w:r>
            <w:r>
              <w:rPr>
                <w:rFonts w:ascii="Century Gothic" w:hAnsi="Century Gothic" w:cs="Arial"/>
              </w:rPr>
              <w:t xml:space="preserve"> (progressed as </w:t>
            </w:r>
            <w:r w:rsidRPr="009D078A">
              <w:rPr>
                <w:rFonts w:ascii="Century Gothic" w:hAnsi="Century Gothic" w:cs="Arial"/>
                <w:b/>
              </w:rPr>
              <w:t>S</w:t>
            </w:r>
            <w:r w:rsidRPr="00CC0AAA">
              <w:rPr>
                <w:rFonts w:ascii="Century Gothic" w:hAnsi="Century Gothic" w:cs="Arial"/>
                <w:b/>
              </w:rPr>
              <w:t>A</w:t>
            </w:r>
            <w:r>
              <w:rPr>
                <w:rFonts w:ascii="Century Gothic" w:hAnsi="Century Gothic" w:cs="Arial"/>
                <w:b/>
              </w:rPr>
              <w:t>1</w:t>
            </w:r>
            <w:r w:rsidR="0014233E">
              <w:rPr>
                <w:rFonts w:ascii="Century Gothic" w:hAnsi="Century Gothic" w:cs="Arial"/>
                <w:b/>
              </w:rPr>
              <w:t xml:space="preserve">4 </w:t>
            </w:r>
            <w:r w:rsidR="00004C4A">
              <w:rPr>
                <w:rFonts w:ascii="Century Gothic" w:hAnsi="Century Gothic" w:cs="Arial"/>
                <w:b/>
              </w:rPr>
              <w:t xml:space="preserve">Land </w:t>
            </w:r>
            <w:r w:rsidR="003A6FB5">
              <w:rPr>
                <w:rFonts w:ascii="Century Gothic" w:hAnsi="Century Gothic" w:cs="Arial"/>
                <w:b/>
              </w:rPr>
              <w:t>off New Dawn View</w:t>
            </w:r>
            <w:r>
              <w:rPr>
                <w:rFonts w:ascii="Century Gothic" w:hAnsi="Century Gothic" w:cs="Arial"/>
                <w:b/>
              </w:rPr>
              <w:t xml:space="preserve"> </w:t>
            </w:r>
            <w:r w:rsidRPr="00CC0AAA">
              <w:rPr>
                <w:rFonts w:ascii="Century Gothic" w:hAnsi="Century Gothic" w:cs="Arial"/>
                <w:b/>
              </w:rPr>
              <w:t>in 2019</w:t>
            </w:r>
            <w:r>
              <w:rPr>
                <w:rFonts w:ascii="Century Gothic" w:hAnsi="Century Gothic" w:cs="Arial"/>
                <w:b/>
              </w:rPr>
              <w:t>)</w:t>
            </w:r>
            <w:r w:rsidR="0051270C">
              <w:rPr>
                <w:rFonts w:ascii="Century Gothic" w:hAnsi="Century Gothic" w:cs="Arial"/>
                <w:b/>
              </w:rPr>
              <w:t xml:space="preserve"> </w:t>
            </w:r>
          </w:p>
        </w:tc>
      </w:tr>
      <w:tr w:rsidR="00D32604" w:rsidRPr="006E5265" w14:paraId="7AFDDA33" w14:textId="77777777" w:rsidTr="00FD0A51">
        <w:trPr>
          <w:cantSplit/>
          <w:trHeight w:val="1853"/>
        </w:trPr>
        <w:tc>
          <w:tcPr>
            <w:tcW w:w="1277" w:type="dxa"/>
            <w:vMerge w:val="restart"/>
          </w:tcPr>
          <w:p w14:paraId="4C5CBD7D" w14:textId="77777777" w:rsidR="00D32604" w:rsidRPr="00B141A3" w:rsidRDefault="00D32604" w:rsidP="00FD0A51">
            <w:pPr>
              <w:spacing w:after="0" w:line="240" w:lineRule="auto"/>
              <w:contextualSpacing/>
              <w:rPr>
                <w:rFonts w:ascii="Century Gothic" w:hAnsi="Century Gothic"/>
                <w:b/>
              </w:rPr>
            </w:pPr>
            <w:r w:rsidRPr="00B141A3">
              <w:rPr>
                <w:rFonts w:ascii="Century Gothic" w:hAnsi="Century Gothic"/>
                <w:b/>
              </w:rPr>
              <w:t xml:space="preserve">SA </w:t>
            </w:r>
          </w:p>
          <w:p w14:paraId="1CDE448C" w14:textId="77777777" w:rsidR="00D32604" w:rsidRPr="00DF4A8D" w:rsidRDefault="00D32604" w:rsidP="00FD0A51">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15F86410"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75236BF0"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6AF0C3E1"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31978BF2"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DE08A79"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4A2D0957"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3CCC3016"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005DA1E6" w14:textId="77777777" w:rsidR="00D32604" w:rsidRPr="006E5265" w:rsidRDefault="00D32604" w:rsidP="00FD0A51">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2318A93B"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4210A84" w14:textId="77777777" w:rsidR="00D32604" w:rsidRPr="006E5265" w:rsidRDefault="00D32604" w:rsidP="00FD0A51">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029D0FCC"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5E73AE2B"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6ED9625"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3A5D0D9"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B49F2A4" w14:textId="77777777" w:rsidR="00D32604" w:rsidRPr="006E5265" w:rsidRDefault="00D32604" w:rsidP="00FD0A51">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EEE674D" w14:textId="77777777" w:rsidR="00D32604" w:rsidRPr="006E5265" w:rsidRDefault="00D32604" w:rsidP="00FD0A51">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D32604" w:rsidRPr="00DF4A8D" w14:paraId="76B031C8" w14:textId="77777777" w:rsidTr="00FD0A51">
        <w:tc>
          <w:tcPr>
            <w:tcW w:w="1277" w:type="dxa"/>
            <w:vMerge/>
          </w:tcPr>
          <w:p w14:paraId="77A8BF93" w14:textId="77777777" w:rsidR="00D32604" w:rsidRPr="00DF4A8D" w:rsidRDefault="00D32604" w:rsidP="00FD0A51">
            <w:pPr>
              <w:spacing w:after="0" w:line="240" w:lineRule="auto"/>
              <w:contextualSpacing/>
              <w:rPr>
                <w:rFonts w:ascii="Century Gothic" w:hAnsi="Century Gothic"/>
              </w:rPr>
            </w:pPr>
          </w:p>
        </w:tc>
        <w:tc>
          <w:tcPr>
            <w:tcW w:w="850" w:type="dxa"/>
          </w:tcPr>
          <w:p w14:paraId="1FCA5DB8" w14:textId="77777777" w:rsidR="00D32604" w:rsidRPr="00DF4A8D" w:rsidRDefault="00D32604" w:rsidP="00FD0A51">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317A244D"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4</w:t>
            </w:r>
          </w:p>
        </w:tc>
        <w:tc>
          <w:tcPr>
            <w:tcW w:w="850" w:type="dxa"/>
          </w:tcPr>
          <w:p w14:paraId="35CF6A40"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12BEFA4"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6</w:t>
            </w:r>
          </w:p>
        </w:tc>
        <w:tc>
          <w:tcPr>
            <w:tcW w:w="850" w:type="dxa"/>
          </w:tcPr>
          <w:p w14:paraId="3D9550FA"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7</w:t>
            </w:r>
          </w:p>
        </w:tc>
        <w:tc>
          <w:tcPr>
            <w:tcW w:w="851" w:type="dxa"/>
          </w:tcPr>
          <w:p w14:paraId="24505DF7"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8</w:t>
            </w:r>
          </w:p>
        </w:tc>
        <w:tc>
          <w:tcPr>
            <w:tcW w:w="850" w:type="dxa"/>
          </w:tcPr>
          <w:p w14:paraId="3A3189B9"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9</w:t>
            </w:r>
          </w:p>
        </w:tc>
        <w:tc>
          <w:tcPr>
            <w:tcW w:w="851" w:type="dxa"/>
          </w:tcPr>
          <w:p w14:paraId="197D5281"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11</w:t>
            </w:r>
          </w:p>
        </w:tc>
        <w:tc>
          <w:tcPr>
            <w:tcW w:w="850" w:type="dxa"/>
          </w:tcPr>
          <w:p w14:paraId="77D2DF99"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FD8EE62"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14</w:t>
            </w:r>
          </w:p>
        </w:tc>
        <w:tc>
          <w:tcPr>
            <w:tcW w:w="850" w:type="dxa"/>
          </w:tcPr>
          <w:p w14:paraId="703E24E7"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B1AA323"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7F13ADF"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C6C6FF4"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570FAF8B" w14:textId="77777777" w:rsidR="00D32604" w:rsidRPr="00DF4A8D" w:rsidRDefault="00D32604" w:rsidP="00FD0A51">
            <w:pPr>
              <w:spacing w:after="0" w:line="240" w:lineRule="auto"/>
              <w:contextualSpacing/>
              <w:jc w:val="center"/>
              <w:rPr>
                <w:rFonts w:ascii="Century Gothic" w:hAnsi="Century Gothic"/>
                <w:b/>
              </w:rPr>
            </w:pPr>
            <w:r>
              <w:rPr>
                <w:rFonts w:ascii="Century Gothic" w:hAnsi="Century Gothic"/>
                <w:b/>
              </w:rPr>
              <w:t>24</w:t>
            </w:r>
          </w:p>
        </w:tc>
        <w:tc>
          <w:tcPr>
            <w:tcW w:w="851" w:type="dxa"/>
          </w:tcPr>
          <w:p w14:paraId="0FCE416A" w14:textId="77777777" w:rsidR="00D32604" w:rsidRPr="00DF4A8D" w:rsidRDefault="00D32604" w:rsidP="00FD0A51">
            <w:pPr>
              <w:spacing w:after="0" w:line="240" w:lineRule="auto"/>
              <w:contextualSpacing/>
              <w:jc w:val="center"/>
              <w:rPr>
                <w:rFonts w:ascii="Century Gothic" w:hAnsi="Century Gothic"/>
                <w:b/>
              </w:rPr>
            </w:pPr>
            <w:r w:rsidRPr="005C576D">
              <w:rPr>
                <w:rFonts w:ascii="Century Gothic" w:hAnsi="Century Gothic"/>
                <w:b/>
              </w:rPr>
              <w:t>25</w:t>
            </w:r>
          </w:p>
        </w:tc>
      </w:tr>
      <w:tr w:rsidR="00D32604" w:rsidRPr="00EA6CB3" w14:paraId="3E3EC4BA" w14:textId="77777777" w:rsidTr="002E0B1E">
        <w:tc>
          <w:tcPr>
            <w:tcW w:w="1277" w:type="dxa"/>
          </w:tcPr>
          <w:p w14:paraId="6072C149" w14:textId="77777777" w:rsidR="00D32604" w:rsidRDefault="00D32604" w:rsidP="00FD0A51">
            <w:pPr>
              <w:spacing w:after="0" w:line="240" w:lineRule="auto"/>
              <w:contextualSpacing/>
              <w:rPr>
                <w:rFonts w:ascii="Century Gothic" w:hAnsi="Century Gothic"/>
                <w:b/>
              </w:rPr>
            </w:pPr>
            <w:r>
              <w:rPr>
                <w:rFonts w:ascii="Century Gothic" w:hAnsi="Century Gothic"/>
                <w:b/>
              </w:rPr>
              <w:t>SA</w:t>
            </w:r>
          </w:p>
          <w:p w14:paraId="2D6E02A2" w14:textId="42DCD59C" w:rsidR="00D32604" w:rsidRPr="00B141A3" w:rsidRDefault="0014233E" w:rsidP="00FD0A51">
            <w:pPr>
              <w:spacing w:after="0" w:line="240" w:lineRule="auto"/>
              <w:contextualSpacing/>
              <w:rPr>
                <w:rFonts w:ascii="Century Gothic" w:hAnsi="Century Gothic"/>
                <w:b/>
              </w:rPr>
            </w:pPr>
            <w:r>
              <w:rPr>
                <w:rFonts w:ascii="Century Gothic" w:hAnsi="Century Gothic"/>
                <w:b/>
              </w:rPr>
              <w:t>2019</w:t>
            </w:r>
          </w:p>
        </w:tc>
        <w:tc>
          <w:tcPr>
            <w:tcW w:w="850" w:type="dxa"/>
            <w:shd w:val="clear" w:color="auto" w:fill="99CC00"/>
            <w:vAlign w:val="center"/>
          </w:tcPr>
          <w:p w14:paraId="7067D704" w14:textId="5BE96460"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AB0B04F"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768AA47"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15594EFF" w14:textId="77777777" w:rsidR="00D32604" w:rsidRPr="00EA6CB3" w:rsidRDefault="00D32604" w:rsidP="00FD0A51">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1E384104"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F22E8A7"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9444355"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3AD7E6AD"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7B949AD"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6A4C289E"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06BF2D23"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6F33553A"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F599725"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B0830B2"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440F6BB"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B462426" w14:textId="77777777" w:rsidR="00D32604" w:rsidRPr="00EA6CB3" w:rsidRDefault="00D32604"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6CE592D4" w14:textId="197EFA5F" w:rsidR="00D32604" w:rsidRPr="00EA6CB3" w:rsidRDefault="002E0B1E" w:rsidP="00FD0A51">
            <w:pPr>
              <w:spacing w:after="0" w:line="240" w:lineRule="auto"/>
              <w:contextualSpacing/>
              <w:jc w:val="center"/>
              <w:rPr>
                <w:rFonts w:ascii="Century Gothic" w:hAnsi="Century Gothic"/>
                <w:b/>
              </w:rPr>
            </w:pPr>
            <w:r>
              <w:rPr>
                <w:rFonts w:ascii="Century Gothic" w:hAnsi="Century Gothic"/>
                <w:b/>
              </w:rPr>
              <w:t>?</w:t>
            </w:r>
          </w:p>
        </w:tc>
      </w:tr>
      <w:tr w:rsidR="00D32604" w:rsidRPr="00DF6993" w14:paraId="2C24E666" w14:textId="77777777" w:rsidTr="00FD0A51">
        <w:trPr>
          <w:trHeight w:val="558"/>
        </w:trPr>
        <w:tc>
          <w:tcPr>
            <w:tcW w:w="14885" w:type="dxa"/>
            <w:gridSpan w:val="18"/>
          </w:tcPr>
          <w:p w14:paraId="090DFB33" w14:textId="77777777" w:rsidR="00D32604" w:rsidRPr="00F10557" w:rsidRDefault="00D32604" w:rsidP="00FD0A51">
            <w:pPr>
              <w:spacing w:after="0" w:line="240" w:lineRule="auto"/>
              <w:contextualSpacing/>
              <w:rPr>
                <w:rFonts w:ascii="Century Gothic" w:hAnsi="Century Gothic"/>
                <w:b/>
              </w:rPr>
            </w:pPr>
            <w:r w:rsidRPr="00F10557">
              <w:rPr>
                <w:rFonts w:ascii="Century Gothic" w:hAnsi="Century Gothic"/>
                <w:b/>
              </w:rPr>
              <w:t>Sustainability Appraisal in 2019:</w:t>
            </w:r>
          </w:p>
          <w:p w14:paraId="786A8F04" w14:textId="77777777" w:rsidR="00D32604" w:rsidRPr="00F10557" w:rsidRDefault="00D32604" w:rsidP="00FD0A51">
            <w:pPr>
              <w:spacing w:after="0" w:line="240" w:lineRule="auto"/>
              <w:contextualSpacing/>
              <w:rPr>
                <w:rFonts w:ascii="Century Gothic" w:hAnsi="Century Gothic"/>
                <w:b/>
              </w:rPr>
            </w:pPr>
          </w:p>
          <w:p w14:paraId="2AFD9533" w14:textId="1297B727" w:rsidR="00D32604" w:rsidRPr="00F10557" w:rsidRDefault="00D32604" w:rsidP="00FD0A51">
            <w:pPr>
              <w:spacing w:after="0" w:line="240" w:lineRule="auto"/>
              <w:rPr>
                <w:rFonts w:ascii="Century Gothic" w:hAnsi="Century Gothic" w:cs="Arial"/>
                <w:color w:val="000000" w:themeColor="text1"/>
              </w:rPr>
            </w:pPr>
            <w:r w:rsidRPr="00F10557">
              <w:rPr>
                <w:rFonts w:ascii="Century Gothic" w:hAnsi="Century Gothic" w:cs="Arial"/>
                <w:color w:val="000000" w:themeColor="text1"/>
              </w:rPr>
              <w:t xml:space="preserve">The site identified to deliver </w:t>
            </w:r>
            <w:r w:rsidR="009D078A" w:rsidRPr="00F10557">
              <w:rPr>
                <w:rFonts w:ascii="Century Gothic" w:hAnsi="Century Gothic" w:cs="Arial"/>
                <w:color w:val="000000" w:themeColor="text1"/>
              </w:rPr>
              <w:t>3</w:t>
            </w:r>
            <w:r w:rsidRPr="00F10557">
              <w:rPr>
                <w:rFonts w:ascii="Century Gothic" w:hAnsi="Century Gothic" w:cs="Arial"/>
                <w:color w:val="000000" w:themeColor="text1"/>
              </w:rPr>
              <w:t>0 dwellings with the potential for a minor long-term positive effect against SA Objective 18. The delivery of new housing can also contribute to reducing inequalities with the potential for a minor long-term positive effect against SA Objective 16.</w:t>
            </w:r>
          </w:p>
          <w:p w14:paraId="5D518C09" w14:textId="77777777" w:rsidR="00D32604" w:rsidRPr="00F10557" w:rsidRDefault="00D32604" w:rsidP="00FD0A51">
            <w:pPr>
              <w:spacing w:after="0" w:line="240" w:lineRule="auto"/>
            </w:pPr>
          </w:p>
          <w:p w14:paraId="1C760C30" w14:textId="4D95297B" w:rsidR="00D32604" w:rsidRPr="00F10557" w:rsidRDefault="00D32604"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it is currently a small urban site used as a community facility and provision of </w:t>
            </w:r>
            <w:r w:rsidR="009D078A" w:rsidRPr="00F10557">
              <w:rPr>
                <w:rFonts w:ascii="Century Gothic" w:hAnsi="Century Gothic" w:cs="Arial"/>
                <w:color w:val="000000" w:themeColor="text1"/>
              </w:rPr>
              <w:t>3</w:t>
            </w:r>
            <w:r w:rsidRPr="00F10557">
              <w:rPr>
                <w:rFonts w:ascii="Century Gothic" w:hAnsi="Century Gothic" w:cs="Arial"/>
                <w:color w:val="000000" w:themeColor="text1"/>
              </w:rPr>
              <w:t xml:space="preserve">0 dwellings could include biodiversity enhancements through provision of GI with the potential for minor positive effects but uncertain at this stage. </w:t>
            </w:r>
            <w:r w:rsidR="0047233A" w:rsidRPr="00F10557">
              <w:rPr>
                <w:rFonts w:ascii="Century Gothic" w:hAnsi="Century Gothic" w:cs="Arial"/>
                <w:color w:val="000000" w:themeColor="text1"/>
              </w:rPr>
              <w:t xml:space="preserve">There are vacant playing fields to the west (and see </w:t>
            </w:r>
            <w:r w:rsidR="00F3485A" w:rsidRPr="00F10557">
              <w:rPr>
                <w:rFonts w:ascii="Century Gothic" w:hAnsi="Century Gothic" w:cs="Arial"/>
                <w:color w:val="000000" w:themeColor="text1"/>
              </w:rPr>
              <w:t xml:space="preserve">also </w:t>
            </w:r>
            <w:r w:rsidR="0047233A" w:rsidRPr="00F10557">
              <w:rPr>
                <w:rFonts w:ascii="Century Gothic" w:hAnsi="Century Gothic" w:cs="Arial"/>
                <w:color w:val="000000" w:themeColor="text1"/>
              </w:rPr>
              <w:t>SA</w:t>
            </w:r>
            <w:r w:rsidR="00F3485A" w:rsidRPr="00F10557">
              <w:rPr>
                <w:rFonts w:ascii="Century Gothic" w:hAnsi="Century Gothic" w:cs="Arial"/>
                <w:color w:val="000000" w:themeColor="text1"/>
              </w:rPr>
              <w:t>06)</w:t>
            </w:r>
            <w:r w:rsidR="00467FFD" w:rsidRPr="00F10557">
              <w:rPr>
                <w:rFonts w:ascii="Century Gothic" w:hAnsi="Century Gothic" w:cs="Arial"/>
                <w:color w:val="000000" w:themeColor="text1"/>
              </w:rPr>
              <w:t xml:space="preserve"> </w:t>
            </w:r>
            <w:r w:rsidR="00F3485A" w:rsidRPr="00F10557">
              <w:rPr>
                <w:rFonts w:ascii="Century Gothic" w:hAnsi="Century Gothic" w:cs="Arial"/>
                <w:color w:val="000000" w:themeColor="text1"/>
              </w:rPr>
              <w:t xml:space="preserve">and allotments to the northeast, </w:t>
            </w:r>
            <w:r w:rsidR="00BE0184" w:rsidRPr="00F10557">
              <w:rPr>
                <w:rFonts w:ascii="Century Gothic" w:hAnsi="Century Gothic" w:cs="Arial"/>
                <w:color w:val="000000" w:themeColor="text1"/>
              </w:rPr>
              <w:t>as well as a track on the old railway line</w:t>
            </w:r>
            <w:r w:rsidR="00467FFD" w:rsidRPr="00F10557">
              <w:rPr>
                <w:rFonts w:ascii="Century Gothic" w:hAnsi="Century Gothic" w:cs="Arial"/>
                <w:color w:val="000000" w:themeColor="text1"/>
              </w:rPr>
              <w:t xml:space="preserve"> adjacent to the south and west</w:t>
            </w:r>
            <w:r w:rsidR="00BE0184" w:rsidRPr="00F10557">
              <w:rPr>
                <w:rFonts w:ascii="Century Gothic" w:hAnsi="Century Gothic" w:cs="Arial"/>
                <w:color w:val="000000" w:themeColor="text1"/>
              </w:rPr>
              <w:t xml:space="preserve">, </w:t>
            </w:r>
            <w:r w:rsidR="00F3485A" w:rsidRPr="00F10557">
              <w:rPr>
                <w:rFonts w:ascii="Century Gothic" w:hAnsi="Century Gothic" w:cs="Arial"/>
                <w:color w:val="000000" w:themeColor="text1"/>
              </w:rPr>
              <w:t xml:space="preserve">so potential for linking with the wider GI network. </w:t>
            </w:r>
          </w:p>
          <w:p w14:paraId="77BE5BE2" w14:textId="77777777" w:rsidR="00D32604" w:rsidRPr="00F10557" w:rsidRDefault="00D32604" w:rsidP="00FD0A51">
            <w:pPr>
              <w:spacing w:after="0" w:line="240" w:lineRule="auto"/>
              <w:contextualSpacing/>
              <w:rPr>
                <w:rFonts w:ascii="Century Gothic" w:hAnsi="Century Gothic" w:cs="Arial"/>
                <w:color w:val="000000" w:themeColor="text1"/>
              </w:rPr>
            </w:pPr>
          </w:p>
          <w:p w14:paraId="5CD7F41F" w14:textId="77777777" w:rsidR="00D32604" w:rsidRPr="00F10557" w:rsidRDefault="00D32604"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100% in FZ1 with no risk of flooding</w:t>
            </w:r>
            <w:r w:rsidRPr="00F10557">
              <w:rPr>
                <w:rStyle w:val="FootnoteReference"/>
                <w:rFonts w:ascii="Century Gothic" w:hAnsi="Century Gothic" w:cs="Arial"/>
                <w:color w:val="000000" w:themeColor="text1"/>
              </w:rPr>
              <w:footnoteReference w:id="39"/>
            </w:r>
            <w:r w:rsidRPr="00F10557">
              <w:rPr>
                <w:rFonts w:ascii="Century Gothic" w:hAnsi="Century Gothic" w:cs="Arial"/>
                <w:color w:val="000000" w:themeColor="text1"/>
              </w:rPr>
              <w:t xml:space="preserve"> indicating positive effects. </w:t>
            </w:r>
          </w:p>
          <w:p w14:paraId="63BD2F63" w14:textId="77777777" w:rsidR="00D32604" w:rsidRPr="00F10557" w:rsidRDefault="00D32604" w:rsidP="00FD0A51">
            <w:pPr>
              <w:spacing w:after="0" w:line="240" w:lineRule="auto"/>
              <w:contextualSpacing/>
              <w:rPr>
                <w:rFonts w:ascii="Century Gothic" w:hAnsi="Century Gothic" w:cs="Arial"/>
                <w:color w:val="000000" w:themeColor="text1"/>
              </w:rPr>
            </w:pPr>
          </w:p>
          <w:p w14:paraId="6BCFD8E8" w14:textId="22746F09" w:rsidR="00D32604" w:rsidRPr="00F10557" w:rsidRDefault="00D32604" w:rsidP="00FD0A51">
            <w:pPr>
              <w:spacing w:after="0" w:line="240" w:lineRule="auto"/>
              <w:contextualSpacing/>
              <w:rPr>
                <w:rFonts w:ascii="Century Gothic" w:hAnsi="Century Gothic" w:cs="Arial"/>
                <w:b/>
                <w:color w:val="000000" w:themeColor="text1"/>
              </w:rPr>
            </w:pPr>
            <w:r w:rsidRPr="00F10557">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6a.  The site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The site is located within 800m of bus services </w:t>
            </w:r>
            <w:r w:rsidR="00DD7C50" w:rsidRPr="00F10557">
              <w:rPr>
                <w:rFonts w:ascii="Century Gothic" w:hAnsi="Century Gothic" w:cs="Arial"/>
                <w:color w:val="000000" w:themeColor="text1"/>
              </w:rPr>
              <w:t>in Tuffley</w:t>
            </w:r>
            <w:r w:rsidR="00F94871" w:rsidRPr="00F10557">
              <w:rPr>
                <w:rFonts w:ascii="Century Gothic" w:hAnsi="Century Gothic" w:cs="Arial"/>
                <w:color w:val="000000" w:themeColor="text1"/>
              </w:rPr>
              <w:t xml:space="preserve"> </w:t>
            </w:r>
            <w:r w:rsidRPr="00F10557">
              <w:rPr>
                <w:rFonts w:ascii="Century Gothic" w:hAnsi="Century Gothic" w:cs="Arial"/>
                <w:color w:val="000000" w:themeColor="text1"/>
              </w:rPr>
              <w:t>and Public Rights of Way with the potential for a minor long-term positive effect against SA Objective 6b.</w:t>
            </w:r>
          </w:p>
          <w:p w14:paraId="1FC1245C" w14:textId="77777777" w:rsidR="00D32604" w:rsidRPr="00F10557" w:rsidRDefault="00D32604" w:rsidP="00FD0A51">
            <w:pPr>
              <w:spacing w:after="0" w:line="240" w:lineRule="auto"/>
              <w:contextualSpacing/>
              <w:rPr>
                <w:rFonts w:ascii="Century Gothic" w:hAnsi="Century Gothic" w:cs="Arial"/>
                <w:color w:val="000000" w:themeColor="text1"/>
              </w:rPr>
            </w:pPr>
          </w:p>
          <w:p w14:paraId="4F9C9C70" w14:textId="27DA2869" w:rsidR="00D32604" w:rsidRPr="00F10557" w:rsidRDefault="00D32604"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The site is not known to contain best and most versatile agricultural land</w:t>
            </w:r>
            <w:r w:rsidR="005C6BA4" w:rsidRPr="00F10557">
              <w:rPr>
                <w:rFonts w:ascii="Century Gothic" w:hAnsi="Century Gothic" w:cs="Arial"/>
                <w:color w:val="000000" w:themeColor="text1"/>
              </w:rPr>
              <w:t xml:space="preserve">; </w:t>
            </w:r>
            <w:r w:rsidR="0055637A" w:rsidRPr="00F10557">
              <w:rPr>
                <w:rFonts w:ascii="Century Gothic" w:hAnsi="Century Gothic" w:cs="Arial"/>
                <w:color w:val="000000" w:themeColor="text1"/>
              </w:rPr>
              <w:t>currently vacant playing fields so greenfield land</w:t>
            </w:r>
            <w:r w:rsidRPr="00F10557">
              <w:rPr>
                <w:rFonts w:ascii="Century Gothic" w:hAnsi="Century Gothic" w:cs="Arial"/>
                <w:color w:val="000000" w:themeColor="text1"/>
              </w:rPr>
              <w:t xml:space="preserve"> </w:t>
            </w:r>
            <w:r w:rsidR="004D33FF" w:rsidRPr="00F10557">
              <w:rPr>
                <w:rFonts w:ascii="Century Gothic" w:hAnsi="Century Gothic" w:cs="Arial"/>
                <w:color w:val="000000" w:themeColor="text1"/>
              </w:rPr>
              <w:t xml:space="preserve">with </w:t>
            </w:r>
            <w:r w:rsidRPr="00F10557">
              <w:rPr>
                <w:rFonts w:ascii="Century Gothic" w:hAnsi="Century Gothic" w:cs="Arial"/>
                <w:color w:val="000000" w:themeColor="text1"/>
              </w:rPr>
              <w:t xml:space="preserve">the potential for a minor long-term </w:t>
            </w:r>
            <w:r w:rsidR="004D33FF" w:rsidRPr="00F10557">
              <w:rPr>
                <w:rFonts w:ascii="Century Gothic" w:hAnsi="Century Gothic" w:cs="Arial"/>
                <w:color w:val="000000" w:themeColor="text1"/>
              </w:rPr>
              <w:t>negative</w:t>
            </w:r>
            <w:r w:rsidRPr="00F10557">
              <w:rPr>
                <w:rFonts w:ascii="Century Gothic" w:hAnsi="Century Gothic" w:cs="Arial"/>
                <w:color w:val="000000" w:themeColor="text1"/>
              </w:rPr>
              <w:t xml:space="preserve"> effect against SA Objective 7. At this stage, the Landscape/Townscape sensitivity of the site is unknown, however, as the site is </w:t>
            </w:r>
            <w:r w:rsidR="00986BDF" w:rsidRPr="00F10557">
              <w:rPr>
                <w:rFonts w:ascii="Century Gothic" w:hAnsi="Century Gothic" w:cs="Arial"/>
                <w:color w:val="000000" w:themeColor="text1"/>
              </w:rPr>
              <w:t>green</w:t>
            </w:r>
            <w:r w:rsidRPr="00F10557">
              <w:rPr>
                <w:rFonts w:ascii="Century Gothic" w:hAnsi="Century Gothic" w:cs="Arial"/>
                <w:color w:val="000000" w:themeColor="text1"/>
              </w:rPr>
              <w:t xml:space="preserve">field and given the design standards and mitigation provided through the GCT JCS and Draft GCP, it is considered that there is the potential for a minor positive effect against SA Objective 8. 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462A454F" w14:textId="5C9BE90C" w:rsidR="00D32604" w:rsidRPr="00F10557" w:rsidRDefault="00D32604" w:rsidP="00FD0A51">
            <w:pPr>
              <w:spacing w:after="0" w:line="240" w:lineRule="auto"/>
              <w:contextualSpacing/>
              <w:rPr>
                <w:rFonts w:ascii="Century Gothic" w:hAnsi="Century Gothic" w:cs="Arial"/>
                <w:color w:val="000000" w:themeColor="text1"/>
              </w:rPr>
            </w:pPr>
          </w:p>
          <w:p w14:paraId="25EBA18E" w14:textId="46D5D740" w:rsidR="00037F7A" w:rsidRPr="00F10557" w:rsidRDefault="00376A9D" w:rsidP="00037F7A">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w:t>
            </w:r>
            <w:r w:rsidR="00945989" w:rsidRPr="00F10557">
              <w:rPr>
                <w:rFonts w:ascii="Century Gothic" w:hAnsi="Century Gothic" w:cs="Arial"/>
                <w:color w:val="000000" w:themeColor="text1"/>
              </w:rPr>
              <w:t xml:space="preserve">is adjacent to the railway line to the south and there may be issues associated with noise and vibration </w:t>
            </w:r>
            <w:r w:rsidR="00037F7A" w:rsidRPr="00F10557">
              <w:rPr>
                <w:rFonts w:ascii="Century Gothic" w:hAnsi="Century Gothic" w:cs="Arial"/>
                <w:color w:val="000000" w:themeColor="text1"/>
              </w:rPr>
              <w:t>for 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64485D8E" w14:textId="0E83B87A" w:rsidR="00376A9D" w:rsidRPr="00F10557" w:rsidRDefault="00376A9D" w:rsidP="00FD0A51">
            <w:pPr>
              <w:spacing w:after="0" w:line="240" w:lineRule="auto"/>
              <w:contextualSpacing/>
              <w:rPr>
                <w:rFonts w:ascii="Century Gothic" w:hAnsi="Century Gothic" w:cs="Arial"/>
                <w:color w:val="000000" w:themeColor="text1"/>
              </w:rPr>
            </w:pPr>
          </w:p>
          <w:p w14:paraId="5EB1D29F" w14:textId="389C2897" w:rsidR="00D32604" w:rsidRDefault="00D32604"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located </w:t>
            </w:r>
            <w:r w:rsidR="00F10557" w:rsidRPr="00F10557">
              <w:rPr>
                <w:rFonts w:ascii="Century Gothic" w:hAnsi="Century Gothic" w:cs="Arial"/>
                <w:color w:val="000000" w:themeColor="text1"/>
              </w:rPr>
              <w:t>near to services and facilities including</w:t>
            </w:r>
            <w:r w:rsidRPr="00F10557">
              <w:rPr>
                <w:rFonts w:ascii="Century Gothic" w:hAnsi="Century Gothic" w:cs="Arial"/>
                <w:color w:val="000000" w:themeColor="text1"/>
              </w:rPr>
              <w:t xml:space="preserve"> a Local Centre with the potential for a minor positive effect against SA Objective 14. The site is located within 800m of existing medical </w:t>
            </w:r>
            <w:r w:rsidR="00EA37DC">
              <w:rPr>
                <w:rFonts w:ascii="Century Gothic" w:hAnsi="Century Gothic" w:cs="Arial"/>
                <w:color w:val="000000" w:themeColor="text1"/>
              </w:rPr>
              <w:t xml:space="preserve">facilities; with a path and track linking to </w:t>
            </w:r>
            <w:r w:rsidR="00270CCD">
              <w:rPr>
                <w:rFonts w:ascii="Century Gothic" w:hAnsi="Century Gothic" w:cs="Arial"/>
                <w:color w:val="000000" w:themeColor="text1"/>
              </w:rPr>
              <w:t xml:space="preserve">streets to the north and south, </w:t>
            </w:r>
            <w:r w:rsidRPr="00F10557">
              <w:rPr>
                <w:rFonts w:ascii="Century Gothic" w:hAnsi="Century Gothic" w:cs="Arial"/>
                <w:color w:val="000000" w:themeColor="text1"/>
              </w:rPr>
              <w:t xml:space="preserve">potential for a minor positive effect against SA Objective 17. The site is located </w:t>
            </w:r>
            <w:r w:rsidR="00E218F2">
              <w:rPr>
                <w:rFonts w:ascii="Century Gothic" w:hAnsi="Century Gothic" w:cs="Arial"/>
                <w:color w:val="000000" w:themeColor="text1"/>
              </w:rPr>
              <w:t xml:space="preserve">on </w:t>
            </w:r>
            <w:r w:rsidRPr="00F10557">
              <w:rPr>
                <w:rFonts w:ascii="Century Gothic" w:hAnsi="Century Gothic" w:cs="Arial"/>
                <w:color w:val="000000" w:themeColor="text1"/>
              </w:rPr>
              <w:t xml:space="preserve">existing open </w:t>
            </w:r>
            <w:r w:rsidR="00E218F2">
              <w:rPr>
                <w:rFonts w:ascii="Century Gothic" w:hAnsi="Century Gothic" w:cs="Arial"/>
                <w:color w:val="000000" w:themeColor="text1"/>
              </w:rPr>
              <w:t xml:space="preserve">green </w:t>
            </w:r>
            <w:r w:rsidRPr="00F10557">
              <w:rPr>
                <w:rFonts w:ascii="Century Gothic" w:hAnsi="Century Gothic" w:cs="Arial"/>
                <w:color w:val="000000" w:themeColor="text1"/>
              </w:rPr>
              <w:t xml:space="preserve">space </w:t>
            </w:r>
            <w:r w:rsidR="00E218F2">
              <w:rPr>
                <w:rFonts w:ascii="Century Gothic" w:hAnsi="Century Gothic" w:cs="Arial"/>
                <w:color w:val="000000" w:themeColor="text1"/>
              </w:rPr>
              <w:t xml:space="preserve">of vacant playing fields </w:t>
            </w:r>
            <w:r w:rsidR="004B633D">
              <w:rPr>
                <w:rFonts w:ascii="Century Gothic" w:hAnsi="Century Gothic" w:cs="Arial"/>
                <w:color w:val="000000" w:themeColor="text1"/>
              </w:rPr>
              <w:t>and</w:t>
            </w:r>
            <w:r w:rsidR="00E218F2">
              <w:rPr>
                <w:rFonts w:ascii="Century Gothic" w:hAnsi="Century Gothic" w:cs="Arial"/>
                <w:color w:val="000000" w:themeColor="text1"/>
              </w:rPr>
              <w:t xml:space="preserve"> </w:t>
            </w:r>
            <w:r w:rsidR="004B633D">
              <w:rPr>
                <w:rFonts w:ascii="Century Gothic" w:hAnsi="Century Gothic" w:cs="Arial"/>
                <w:color w:val="000000" w:themeColor="text1"/>
              </w:rPr>
              <w:t xml:space="preserve">loss of this amenity has the </w:t>
            </w:r>
            <w:r w:rsidRPr="00F10557">
              <w:rPr>
                <w:rFonts w:ascii="Century Gothic" w:hAnsi="Century Gothic" w:cs="Arial"/>
                <w:color w:val="000000" w:themeColor="text1"/>
              </w:rPr>
              <w:t xml:space="preserve">potential for a minor long-term </w:t>
            </w:r>
            <w:r w:rsidR="00E218F2">
              <w:rPr>
                <w:rFonts w:ascii="Century Gothic" w:hAnsi="Century Gothic" w:cs="Arial"/>
                <w:color w:val="000000" w:themeColor="text1"/>
              </w:rPr>
              <w:t>negative</w:t>
            </w:r>
            <w:r w:rsidRPr="00F10557">
              <w:rPr>
                <w:rFonts w:ascii="Century Gothic" w:hAnsi="Century Gothic" w:cs="Arial"/>
                <w:color w:val="000000" w:themeColor="text1"/>
              </w:rPr>
              <w:t xml:space="preserve"> effect against SA Objectives 19-20</w:t>
            </w:r>
            <w:r w:rsidR="002F0680">
              <w:rPr>
                <w:rFonts w:ascii="Century Gothic" w:hAnsi="Century Gothic" w:cs="Arial"/>
                <w:color w:val="000000" w:themeColor="text1"/>
              </w:rPr>
              <w:t xml:space="preserve"> with some uncertainty </w:t>
            </w:r>
            <w:r w:rsidR="00923B0E">
              <w:rPr>
                <w:rFonts w:ascii="Century Gothic" w:hAnsi="Century Gothic" w:cs="Arial"/>
                <w:color w:val="000000" w:themeColor="text1"/>
              </w:rPr>
              <w:t xml:space="preserve">of </w:t>
            </w:r>
            <w:r w:rsidR="00611F62">
              <w:rPr>
                <w:rFonts w:ascii="Century Gothic" w:hAnsi="Century Gothic" w:cs="Arial"/>
                <w:color w:val="000000" w:themeColor="text1"/>
              </w:rPr>
              <w:t xml:space="preserve">significance and </w:t>
            </w:r>
            <w:r w:rsidR="002F0680">
              <w:rPr>
                <w:rFonts w:ascii="Century Gothic" w:hAnsi="Century Gothic" w:cs="Arial"/>
                <w:color w:val="000000" w:themeColor="text1"/>
              </w:rPr>
              <w:t>mitigation possibilities are unknown; the site is</w:t>
            </w:r>
            <w:r w:rsidRPr="00F10557">
              <w:rPr>
                <w:rFonts w:ascii="Century Gothic" w:hAnsi="Century Gothic" w:cs="Arial"/>
                <w:color w:val="000000" w:themeColor="text1"/>
              </w:rPr>
              <w:t xml:space="preserve"> within 800m of existing educational facilities with the potential for a minor long-term positive effect against SA Objective 24.</w:t>
            </w:r>
          </w:p>
          <w:p w14:paraId="39488926" w14:textId="77777777" w:rsidR="007F0557" w:rsidRPr="00F10557" w:rsidRDefault="007F0557" w:rsidP="00FD0A51">
            <w:pPr>
              <w:spacing w:after="0" w:line="240" w:lineRule="auto"/>
              <w:contextualSpacing/>
              <w:rPr>
                <w:rFonts w:ascii="Century Gothic" w:hAnsi="Century Gothic" w:cs="Arial"/>
                <w:color w:val="000000" w:themeColor="text1"/>
              </w:rPr>
            </w:pPr>
          </w:p>
          <w:p w14:paraId="39F4B34C" w14:textId="069FD091" w:rsidR="00D32604" w:rsidRPr="00F10557" w:rsidRDefault="007F0557"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w:t>
            </w:r>
            <w:r w:rsidR="00D32604" w:rsidRPr="00F10557">
              <w:rPr>
                <w:rFonts w:ascii="Century Gothic" w:hAnsi="Century Gothic" w:cs="Arial"/>
                <w:color w:val="000000" w:themeColor="text1"/>
              </w:rPr>
              <w:t xml:space="preserve">otential effects on cultural heritage (SA Objective 25) </w:t>
            </w:r>
            <w:r>
              <w:rPr>
                <w:rFonts w:ascii="Century Gothic" w:hAnsi="Century Gothic" w:cs="Arial"/>
                <w:color w:val="000000" w:themeColor="text1"/>
              </w:rPr>
              <w:t xml:space="preserve">are unknown </w:t>
            </w:r>
            <w:r w:rsidR="00851043">
              <w:rPr>
                <w:rFonts w:ascii="Century Gothic" w:hAnsi="Century Gothic" w:cs="Arial"/>
                <w:color w:val="000000" w:themeColor="text1"/>
              </w:rPr>
              <w:t xml:space="preserve">since evidence is not available </w:t>
            </w:r>
            <w:r>
              <w:rPr>
                <w:rFonts w:ascii="Century Gothic" w:hAnsi="Century Gothic" w:cs="Arial"/>
                <w:color w:val="000000" w:themeColor="text1"/>
              </w:rPr>
              <w:t>at this stage</w:t>
            </w:r>
            <w:r w:rsidR="00851043">
              <w:rPr>
                <w:rFonts w:ascii="Century Gothic" w:hAnsi="Century Gothic" w:cs="Arial"/>
                <w:color w:val="000000" w:themeColor="text1"/>
              </w:rPr>
              <w:t xml:space="preserve">. </w:t>
            </w:r>
          </w:p>
          <w:p w14:paraId="7B8F4186" w14:textId="77777777" w:rsidR="00D32604" w:rsidRPr="00F10557" w:rsidRDefault="00D32604" w:rsidP="00FD0A51">
            <w:pPr>
              <w:spacing w:after="0" w:line="240" w:lineRule="auto"/>
              <w:contextualSpacing/>
              <w:rPr>
                <w:rFonts w:ascii="Century Gothic" w:hAnsi="Century Gothic" w:cs="Arial"/>
                <w:color w:val="000000" w:themeColor="text1"/>
              </w:rPr>
            </w:pPr>
          </w:p>
          <w:p w14:paraId="41D1A67E" w14:textId="77777777" w:rsidR="00D32604" w:rsidRPr="00F10557" w:rsidRDefault="00D32604" w:rsidP="00FD0A51">
            <w:pPr>
              <w:spacing w:after="0" w:line="240" w:lineRule="auto"/>
              <w:contextualSpacing/>
              <w:rPr>
                <w:rFonts w:ascii="Century Gothic" w:hAnsi="Century Gothic" w:cs="Arial"/>
                <w:color w:val="000000" w:themeColor="text1"/>
              </w:rPr>
            </w:pPr>
            <w:r w:rsidRPr="00F10557">
              <w:rPr>
                <w:rFonts w:ascii="Century Gothic" w:hAnsi="Century Gothic" w:cs="Arial"/>
                <w:b/>
                <w:color w:val="000000" w:themeColor="text1"/>
              </w:rPr>
              <w:t>SA Recommendations</w:t>
            </w:r>
            <w:r w:rsidRPr="00F10557">
              <w:rPr>
                <w:rFonts w:ascii="Century Gothic" w:hAnsi="Century Gothic" w:cs="Arial"/>
                <w:color w:val="000000" w:themeColor="text1"/>
              </w:rPr>
              <w:t>:</w:t>
            </w:r>
          </w:p>
          <w:p w14:paraId="22ED1082" w14:textId="77777777" w:rsidR="00D32604" w:rsidRPr="00F10557" w:rsidRDefault="00D32604" w:rsidP="00FD0A51">
            <w:pPr>
              <w:spacing w:after="0" w:line="240" w:lineRule="auto"/>
              <w:contextualSpacing/>
              <w:rPr>
                <w:rFonts w:ascii="Century Gothic" w:hAnsi="Century Gothic" w:cs="Arial"/>
                <w:color w:val="000000" w:themeColor="text1"/>
              </w:rPr>
            </w:pPr>
          </w:p>
          <w:p w14:paraId="7B9F11CE" w14:textId="77777777" w:rsidR="00D32604" w:rsidRPr="00F10557" w:rsidRDefault="00D32604" w:rsidP="00FD0A51">
            <w:pPr>
              <w:pStyle w:val="ListParagraph"/>
              <w:numPr>
                <w:ilvl w:val="0"/>
                <w:numId w:val="4"/>
              </w:numPr>
              <w:spacing w:after="0" w:line="240" w:lineRule="auto"/>
              <w:rPr>
                <w:rFonts w:ascii="Century Gothic" w:hAnsi="Century Gothic" w:cs="Arial"/>
                <w:color w:val="000000" w:themeColor="text1"/>
              </w:rPr>
            </w:pPr>
            <w:r w:rsidRPr="00F10557">
              <w:rPr>
                <w:rFonts w:ascii="Century Gothic" w:hAnsi="Century Gothic" w:cs="Arial"/>
                <w:color w:val="000000" w:themeColor="text1"/>
              </w:rPr>
              <w:t xml:space="preserve">Consider requirement for ecological studies and any opportunities to provide biodiversity gain and links to the wider GI network </w:t>
            </w:r>
          </w:p>
          <w:p w14:paraId="207B1016" w14:textId="77777777" w:rsidR="00D32604" w:rsidRPr="00F10557" w:rsidRDefault="00D32604" w:rsidP="00FD0A51">
            <w:pPr>
              <w:spacing w:after="0" w:line="240" w:lineRule="auto"/>
              <w:contextualSpacing/>
              <w:rPr>
                <w:rFonts w:ascii="Century Gothic" w:hAnsi="Century Gothic" w:cs="Arial"/>
                <w:color w:val="000000" w:themeColor="text1"/>
              </w:rPr>
            </w:pPr>
          </w:p>
        </w:tc>
      </w:tr>
    </w:tbl>
    <w:p w14:paraId="1EA798B2" w14:textId="77777777" w:rsidR="00D32604" w:rsidRDefault="00D32604" w:rsidP="00D32604">
      <w:pPr>
        <w:spacing w:after="0" w:line="240" w:lineRule="auto"/>
      </w:pPr>
    </w:p>
    <w:p w14:paraId="43EE1372" w14:textId="1DCA201F" w:rsidR="00D32604" w:rsidRDefault="00D32604" w:rsidP="0028255E">
      <w:pPr>
        <w:spacing w:after="0" w:line="240" w:lineRule="auto"/>
      </w:pPr>
    </w:p>
    <w:p w14:paraId="6E3F1056" w14:textId="0462B399" w:rsidR="00611F62" w:rsidRDefault="00611F62" w:rsidP="0028255E">
      <w:pPr>
        <w:spacing w:after="0" w:line="240" w:lineRule="auto"/>
      </w:pPr>
    </w:p>
    <w:p w14:paraId="5990ADE7" w14:textId="1E6C4F09" w:rsidR="00611F62" w:rsidRDefault="00611F62" w:rsidP="0028255E">
      <w:pPr>
        <w:spacing w:after="0" w:line="240" w:lineRule="auto"/>
      </w:pPr>
    </w:p>
    <w:p w14:paraId="3C20D720" w14:textId="52E9ABB5" w:rsidR="00611F62" w:rsidRDefault="00611F62" w:rsidP="0028255E">
      <w:pPr>
        <w:spacing w:after="0" w:line="240" w:lineRule="auto"/>
      </w:pPr>
    </w:p>
    <w:p w14:paraId="696D2AB9" w14:textId="1C0CF199" w:rsidR="00611F62" w:rsidRDefault="00611F62" w:rsidP="0028255E">
      <w:pPr>
        <w:spacing w:after="0" w:line="240" w:lineRule="auto"/>
      </w:pPr>
    </w:p>
    <w:p w14:paraId="379D2DC2" w14:textId="23F147A4" w:rsidR="00611F62" w:rsidRDefault="00611F62" w:rsidP="0028255E">
      <w:pPr>
        <w:spacing w:after="0" w:line="240" w:lineRule="auto"/>
      </w:pPr>
    </w:p>
    <w:p w14:paraId="7A562216" w14:textId="55669915" w:rsidR="00611F62" w:rsidRDefault="00611F62" w:rsidP="0028255E">
      <w:pPr>
        <w:spacing w:after="0" w:line="240" w:lineRule="auto"/>
      </w:pPr>
    </w:p>
    <w:p w14:paraId="5C0B9477" w14:textId="434B9144" w:rsidR="00611F62" w:rsidRDefault="00611F62" w:rsidP="0028255E">
      <w:pPr>
        <w:spacing w:after="0" w:line="240" w:lineRule="auto"/>
      </w:pPr>
    </w:p>
    <w:p w14:paraId="4510B718" w14:textId="2D4CE1F2" w:rsidR="00611F62" w:rsidRDefault="00611F62" w:rsidP="0028255E">
      <w:pPr>
        <w:spacing w:after="0" w:line="240" w:lineRule="auto"/>
      </w:pPr>
    </w:p>
    <w:p w14:paraId="7984CCAA" w14:textId="76AC8818" w:rsidR="00611F62" w:rsidRDefault="00611F62" w:rsidP="0028255E">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611F62" w:rsidRPr="007B447D" w14:paraId="6C3ED82C" w14:textId="77777777" w:rsidTr="00FD0A51">
        <w:trPr>
          <w:cantSplit/>
          <w:trHeight w:val="152"/>
        </w:trPr>
        <w:tc>
          <w:tcPr>
            <w:tcW w:w="14885" w:type="dxa"/>
            <w:gridSpan w:val="18"/>
            <w:shd w:val="clear" w:color="auto" w:fill="BFBFBF" w:themeFill="background1" w:themeFillShade="BF"/>
          </w:tcPr>
          <w:p w14:paraId="6F4EE1A8" w14:textId="0505F227" w:rsidR="00611F62" w:rsidRPr="005F2A5E" w:rsidRDefault="00611F62" w:rsidP="00FD0A51">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Blackbridge </w:t>
            </w:r>
            <w:r w:rsidR="00736371">
              <w:rPr>
                <w:rFonts w:ascii="Century Gothic" w:hAnsi="Century Gothic"/>
                <w:b/>
              </w:rPr>
              <w:t>S</w:t>
            </w:r>
            <w:r w:rsidR="007F423E">
              <w:rPr>
                <w:rFonts w:ascii="Century Gothic" w:hAnsi="Century Gothic"/>
                <w:b/>
              </w:rPr>
              <w:t xml:space="preserve">ports Hub </w:t>
            </w:r>
          </w:p>
          <w:p w14:paraId="4033D16F" w14:textId="3CE9B868" w:rsidR="00611F62" w:rsidRPr="00BF41DA" w:rsidRDefault="00611F62" w:rsidP="00FD0A51">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F423E">
              <w:rPr>
                <w:rFonts w:ascii="Century Gothic" w:hAnsi="Century Gothic"/>
              </w:rPr>
              <w:t>N/A Sports Hub</w:t>
            </w:r>
          </w:p>
          <w:p w14:paraId="1EF65C47" w14:textId="60064439" w:rsidR="00611F62" w:rsidRPr="007B447D" w:rsidRDefault="00611F62" w:rsidP="00FD0A51">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Pr>
                <w:rFonts w:ascii="Century Gothic" w:hAnsi="Century Gothic" w:cs="Arial"/>
              </w:rPr>
              <w:t>4</w:t>
            </w:r>
            <w:r w:rsidR="000456F0">
              <w:rPr>
                <w:rFonts w:ascii="Century Gothic" w:hAnsi="Century Gothic" w:cs="Arial"/>
              </w:rPr>
              <w:t>8</w:t>
            </w:r>
            <w:r>
              <w:rPr>
                <w:rFonts w:ascii="Century Gothic" w:hAnsi="Century Gothic" w:cs="Arial"/>
              </w:rPr>
              <w:t>; SALA ref 0</w:t>
            </w:r>
            <w:r w:rsidR="007F423E">
              <w:rPr>
                <w:rFonts w:ascii="Century Gothic" w:hAnsi="Century Gothic" w:cs="Arial"/>
              </w:rPr>
              <w:t>1</w:t>
            </w:r>
            <w:r>
              <w:rPr>
                <w:rFonts w:ascii="Century Gothic" w:hAnsi="Century Gothic" w:cs="Arial"/>
              </w:rPr>
              <w:t xml:space="preserve">NEW17 (progressed as </w:t>
            </w:r>
            <w:r w:rsidR="007305DC">
              <w:rPr>
                <w:rFonts w:ascii="Century Gothic" w:hAnsi="Century Gothic" w:cs="Arial"/>
              </w:rPr>
              <w:t>SA</w:t>
            </w:r>
            <w:r w:rsidR="00690448">
              <w:rPr>
                <w:rFonts w:ascii="Century Gothic" w:hAnsi="Century Gothic" w:cs="Arial"/>
              </w:rPr>
              <w:t xml:space="preserve">12 Blackridge Sports Hub in 2017; retained for progression as </w:t>
            </w:r>
            <w:r w:rsidRPr="009D078A">
              <w:rPr>
                <w:rFonts w:ascii="Century Gothic" w:hAnsi="Century Gothic" w:cs="Arial"/>
                <w:b/>
              </w:rPr>
              <w:t>S</w:t>
            </w:r>
            <w:r w:rsidRPr="00CC0AAA">
              <w:rPr>
                <w:rFonts w:ascii="Century Gothic" w:hAnsi="Century Gothic" w:cs="Arial"/>
                <w:b/>
              </w:rPr>
              <w:t>A</w:t>
            </w:r>
            <w:r w:rsidR="001C2819">
              <w:rPr>
                <w:rFonts w:ascii="Century Gothic" w:hAnsi="Century Gothic" w:cs="Arial"/>
                <w:b/>
              </w:rPr>
              <w:t>0</w:t>
            </w:r>
            <w:r>
              <w:rPr>
                <w:rFonts w:ascii="Century Gothic" w:hAnsi="Century Gothic" w:cs="Arial"/>
                <w:b/>
              </w:rPr>
              <w:t>6</w:t>
            </w:r>
            <w:r w:rsidRPr="00CC0AAA">
              <w:rPr>
                <w:rFonts w:ascii="Century Gothic" w:hAnsi="Century Gothic" w:cs="Arial"/>
                <w:b/>
              </w:rPr>
              <w:t xml:space="preserve"> </w:t>
            </w:r>
            <w:r>
              <w:rPr>
                <w:rFonts w:ascii="Century Gothic" w:hAnsi="Century Gothic" w:cs="Arial"/>
                <w:b/>
              </w:rPr>
              <w:t xml:space="preserve">Blackridge </w:t>
            </w:r>
            <w:r w:rsidR="001C2819">
              <w:rPr>
                <w:rFonts w:ascii="Century Gothic" w:hAnsi="Century Gothic" w:cs="Arial"/>
                <w:b/>
              </w:rPr>
              <w:t>Sports Hub i</w:t>
            </w:r>
            <w:r w:rsidRPr="00CC0AAA">
              <w:rPr>
                <w:rFonts w:ascii="Century Gothic" w:hAnsi="Century Gothic" w:cs="Arial"/>
                <w:b/>
              </w:rPr>
              <w:t>n 2019</w:t>
            </w:r>
            <w:r>
              <w:rPr>
                <w:rFonts w:ascii="Century Gothic" w:hAnsi="Century Gothic" w:cs="Arial"/>
                <w:b/>
              </w:rPr>
              <w:t xml:space="preserve">) </w:t>
            </w:r>
          </w:p>
        </w:tc>
      </w:tr>
      <w:tr w:rsidR="00611F62" w:rsidRPr="006E5265" w14:paraId="75B508A4" w14:textId="77777777" w:rsidTr="00FD0A51">
        <w:trPr>
          <w:cantSplit/>
          <w:trHeight w:val="1853"/>
        </w:trPr>
        <w:tc>
          <w:tcPr>
            <w:tcW w:w="1277" w:type="dxa"/>
            <w:vMerge w:val="restart"/>
          </w:tcPr>
          <w:p w14:paraId="41F7FBA8" w14:textId="77777777" w:rsidR="00611F62" w:rsidRPr="00B141A3" w:rsidRDefault="00611F62" w:rsidP="00FD0A51">
            <w:pPr>
              <w:spacing w:after="0" w:line="240" w:lineRule="auto"/>
              <w:contextualSpacing/>
              <w:rPr>
                <w:rFonts w:ascii="Century Gothic" w:hAnsi="Century Gothic"/>
                <w:b/>
              </w:rPr>
            </w:pPr>
            <w:r w:rsidRPr="00B141A3">
              <w:rPr>
                <w:rFonts w:ascii="Century Gothic" w:hAnsi="Century Gothic"/>
                <w:b/>
              </w:rPr>
              <w:t xml:space="preserve">SA </w:t>
            </w:r>
          </w:p>
          <w:p w14:paraId="617E369E" w14:textId="77777777" w:rsidR="00611F62" w:rsidRPr="00DF4A8D" w:rsidRDefault="00611F62" w:rsidP="00FD0A51">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2023C64"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AD39EDE"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5382A2FB"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55B36C98"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5F59F542"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1922D05A"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679FCB55"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8487662" w14:textId="77777777" w:rsidR="00611F62" w:rsidRPr="006E5265" w:rsidRDefault="00611F62" w:rsidP="00FD0A51">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0EF28D22"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A1D0AD3" w14:textId="77777777" w:rsidR="00611F62" w:rsidRPr="006E5265" w:rsidRDefault="00611F62" w:rsidP="00FD0A51">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17350058"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675AF294"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71903F7"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05B9D94D"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5D205C9" w14:textId="77777777" w:rsidR="00611F62" w:rsidRPr="006E5265" w:rsidRDefault="00611F62" w:rsidP="00FD0A51">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2534CD4F" w14:textId="77777777" w:rsidR="00611F62" w:rsidRPr="006E5265" w:rsidRDefault="00611F62" w:rsidP="00FD0A51">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611F62" w:rsidRPr="00DF4A8D" w14:paraId="16F8632D" w14:textId="77777777" w:rsidTr="00FD0A51">
        <w:tc>
          <w:tcPr>
            <w:tcW w:w="1277" w:type="dxa"/>
            <w:vMerge/>
          </w:tcPr>
          <w:p w14:paraId="3D197D94" w14:textId="77777777" w:rsidR="00611F62" w:rsidRPr="00DF4A8D" w:rsidRDefault="00611F62" w:rsidP="00FD0A51">
            <w:pPr>
              <w:spacing w:after="0" w:line="240" w:lineRule="auto"/>
              <w:contextualSpacing/>
              <w:rPr>
                <w:rFonts w:ascii="Century Gothic" w:hAnsi="Century Gothic"/>
              </w:rPr>
            </w:pPr>
          </w:p>
        </w:tc>
        <w:tc>
          <w:tcPr>
            <w:tcW w:w="850" w:type="dxa"/>
          </w:tcPr>
          <w:p w14:paraId="15F3764D" w14:textId="77777777" w:rsidR="00611F62" w:rsidRPr="00DF4A8D" w:rsidRDefault="00611F62" w:rsidP="00FD0A51">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380E3227"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4</w:t>
            </w:r>
          </w:p>
        </w:tc>
        <w:tc>
          <w:tcPr>
            <w:tcW w:w="850" w:type="dxa"/>
          </w:tcPr>
          <w:p w14:paraId="13A6D544"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0250560B"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6</w:t>
            </w:r>
          </w:p>
        </w:tc>
        <w:tc>
          <w:tcPr>
            <w:tcW w:w="850" w:type="dxa"/>
          </w:tcPr>
          <w:p w14:paraId="5F018A48"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7</w:t>
            </w:r>
          </w:p>
        </w:tc>
        <w:tc>
          <w:tcPr>
            <w:tcW w:w="851" w:type="dxa"/>
          </w:tcPr>
          <w:p w14:paraId="5922E564"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8</w:t>
            </w:r>
          </w:p>
        </w:tc>
        <w:tc>
          <w:tcPr>
            <w:tcW w:w="850" w:type="dxa"/>
          </w:tcPr>
          <w:p w14:paraId="2AC71A20"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9</w:t>
            </w:r>
          </w:p>
        </w:tc>
        <w:tc>
          <w:tcPr>
            <w:tcW w:w="851" w:type="dxa"/>
          </w:tcPr>
          <w:p w14:paraId="33420D93"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80F92FA"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58863ABD"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14</w:t>
            </w:r>
          </w:p>
        </w:tc>
        <w:tc>
          <w:tcPr>
            <w:tcW w:w="850" w:type="dxa"/>
          </w:tcPr>
          <w:p w14:paraId="30884E29"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82B4B24"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17</w:t>
            </w:r>
          </w:p>
        </w:tc>
        <w:tc>
          <w:tcPr>
            <w:tcW w:w="850" w:type="dxa"/>
          </w:tcPr>
          <w:p w14:paraId="2FEE9286"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18</w:t>
            </w:r>
          </w:p>
        </w:tc>
        <w:tc>
          <w:tcPr>
            <w:tcW w:w="851" w:type="dxa"/>
          </w:tcPr>
          <w:p w14:paraId="6E77EEA0"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A0A6910" w14:textId="77777777" w:rsidR="00611F62" w:rsidRPr="00DF4A8D" w:rsidRDefault="00611F62" w:rsidP="00FD0A51">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C6D44E2" w14:textId="77777777" w:rsidR="00611F62" w:rsidRPr="00DF4A8D" w:rsidRDefault="00611F62" w:rsidP="00FD0A51">
            <w:pPr>
              <w:spacing w:after="0" w:line="240" w:lineRule="auto"/>
              <w:contextualSpacing/>
              <w:jc w:val="center"/>
              <w:rPr>
                <w:rFonts w:ascii="Century Gothic" w:hAnsi="Century Gothic"/>
                <w:b/>
              </w:rPr>
            </w:pPr>
            <w:r w:rsidRPr="005C576D">
              <w:rPr>
                <w:rFonts w:ascii="Century Gothic" w:hAnsi="Century Gothic"/>
                <w:b/>
              </w:rPr>
              <w:t>25</w:t>
            </w:r>
          </w:p>
        </w:tc>
      </w:tr>
      <w:tr w:rsidR="00D03B20" w:rsidRPr="00EA6CB3" w14:paraId="2C362B67" w14:textId="77777777" w:rsidTr="00427FD8">
        <w:tc>
          <w:tcPr>
            <w:tcW w:w="1277" w:type="dxa"/>
          </w:tcPr>
          <w:p w14:paraId="52017D5A" w14:textId="77777777" w:rsidR="00611F62" w:rsidRDefault="00611F62" w:rsidP="00FD0A51">
            <w:pPr>
              <w:spacing w:after="0" w:line="240" w:lineRule="auto"/>
              <w:contextualSpacing/>
              <w:rPr>
                <w:rFonts w:ascii="Century Gothic" w:hAnsi="Century Gothic"/>
                <w:b/>
              </w:rPr>
            </w:pPr>
            <w:r>
              <w:rPr>
                <w:rFonts w:ascii="Century Gothic" w:hAnsi="Century Gothic"/>
                <w:b/>
              </w:rPr>
              <w:t>SA</w:t>
            </w:r>
          </w:p>
          <w:p w14:paraId="1E32D4E4" w14:textId="77777777" w:rsidR="00611F62" w:rsidRPr="00B141A3" w:rsidRDefault="00611F62" w:rsidP="00FD0A51">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1F1DF796"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BAFF747"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8AE4B11"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218290B6" w14:textId="77777777" w:rsidR="00611F62" w:rsidRPr="00EA6CB3" w:rsidRDefault="00611F62" w:rsidP="00FD0A51">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28F65F2D"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0EADF8A6" w14:textId="10A6C462" w:rsidR="00611F62" w:rsidRPr="00EA6CB3" w:rsidRDefault="00D03B20"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328ADBB"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A9DA5F8"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5CF4D610"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99CC00"/>
            <w:vAlign w:val="center"/>
          </w:tcPr>
          <w:p w14:paraId="37C4FBC7" w14:textId="77844FAF" w:rsidR="00611F62" w:rsidRPr="00EA6CB3" w:rsidRDefault="00D03B20"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AFBE493"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C7CA8BA" w14:textId="17250C1C"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561D2CA" w14:textId="66F7E779"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r w:rsidR="00427FD8">
              <w:rPr>
                <w:rFonts w:ascii="Century Gothic" w:hAnsi="Century Gothic"/>
                <w:b/>
              </w:rPr>
              <w:t>+</w:t>
            </w:r>
          </w:p>
        </w:tc>
        <w:tc>
          <w:tcPr>
            <w:tcW w:w="850" w:type="dxa"/>
            <w:shd w:val="clear" w:color="auto" w:fill="2F5496" w:themeFill="accent5" w:themeFillShade="BF"/>
            <w:vAlign w:val="center"/>
          </w:tcPr>
          <w:p w14:paraId="74E08CCF" w14:textId="0BAC0D90" w:rsidR="00611F62" w:rsidRPr="00EA6CB3" w:rsidRDefault="0084475D"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6586E3F2"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2E3B9C6" w14:textId="77777777" w:rsidR="00611F62" w:rsidRPr="00EA6CB3" w:rsidRDefault="00611F62"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55A81E5" w14:textId="0823A737" w:rsidR="00611F62" w:rsidRPr="00EA6CB3" w:rsidRDefault="00427FD8" w:rsidP="00FD0A51">
            <w:pPr>
              <w:spacing w:after="0" w:line="240" w:lineRule="auto"/>
              <w:contextualSpacing/>
              <w:jc w:val="center"/>
              <w:rPr>
                <w:rFonts w:ascii="Century Gothic" w:hAnsi="Century Gothic"/>
                <w:b/>
              </w:rPr>
            </w:pPr>
            <w:r>
              <w:rPr>
                <w:rFonts w:ascii="Century Gothic" w:hAnsi="Century Gothic"/>
                <w:b/>
              </w:rPr>
              <w:t>++</w:t>
            </w:r>
          </w:p>
        </w:tc>
      </w:tr>
      <w:tr w:rsidR="00611F62" w:rsidRPr="00DF6993" w14:paraId="65FACFE1" w14:textId="77777777" w:rsidTr="00FD0A51">
        <w:trPr>
          <w:trHeight w:val="558"/>
        </w:trPr>
        <w:tc>
          <w:tcPr>
            <w:tcW w:w="14885" w:type="dxa"/>
            <w:gridSpan w:val="18"/>
          </w:tcPr>
          <w:p w14:paraId="352BC68A" w14:textId="77777777" w:rsidR="00611F62" w:rsidRPr="00F10557" w:rsidRDefault="00611F62" w:rsidP="00FD0A51">
            <w:pPr>
              <w:spacing w:after="0" w:line="240" w:lineRule="auto"/>
              <w:contextualSpacing/>
              <w:rPr>
                <w:rFonts w:ascii="Century Gothic" w:hAnsi="Century Gothic"/>
                <w:b/>
              </w:rPr>
            </w:pPr>
            <w:r w:rsidRPr="00F10557">
              <w:rPr>
                <w:rFonts w:ascii="Century Gothic" w:hAnsi="Century Gothic"/>
                <w:b/>
              </w:rPr>
              <w:t>Sustainability Appraisal in 2019:</w:t>
            </w:r>
          </w:p>
          <w:p w14:paraId="6B6C77D8" w14:textId="77777777" w:rsidR="00611F62" w:rsidRPr="00F10557" w:rsidRDefault="00611F62" w:rsidP="00FD0A51">
            <w:pPr>
              <w:spacing w:after="0" w:line="240" w:lineRule="auto"/>
              <w:contextualSpacing/>
              <w:rPr>
                <w:rFonts w:ascii="Century Gothic" w:hAnsi="Century Gothic"/>
                <w:b/>
              </w:rPr>
            </w:pPr>
          </w:p>
          <w:p w14:paraId="3B3E7FE5" w14:textId="75ADB078" w:rsidR="00611F62" w:rsidRPr="00F10557" w:rsidRDefault="00611F62" w:rsidP="00FD0A51">
            <w:pPr>
              <w:spacing w:after="0" w:line="240" w:lineRule="auto"/>
              <w:rPr>
                <w:rFonts w:ascii="Century Gothic" w:hAnsi="Century Gothic" w:cs="Arial"/>
                <w:color w:val="000000" w:themeColor="text1"/>
              </w:rPr>
            </w:pPr>
            <w:r w:rsidRPr="00740611">
              <w:rPr>
                <w:rFonts w:ascii="Century Gothic" w:hAnsi="Century Gothic" w:cs="Arial"/>
                <w:color w:val="000000" w:themeColor="text1"/>
              </w:rPr>
              <w:t xml:space="preserve">The site </w:t>
            </w:r>
            <w:r w:rsidR="00126041" w:rsidRPr="00740611">
              <w:rPr>
                <w:rFonts w:ascii="Century Gothic" w:hAnsi="Century Gothic" w:cs="Arial"/>
                <w:color w:val="000000" w:themeColor="text1"/>
              </w:rPr>
              <w:t xml:space="preserve">is </w:t>
            </w:r>
            <w:r w:rsidR="004430EA">
              <w:rPr>
                <w:rFonts w:ascii="Century Gothic" w:hAnsi="Century Gothic" w:cs="Arial"/>
                <w:color w:val="000000" w:themeColor="text1"/>
              </w:rPr>
              <w:t>a playing field with an actively used running track</w:t>
            </w:r>
            <w:r w:rsidR="00AC7E7D">
              <w:rPr>
                <w:rFonts w:ascii="Century Gothic" w:hAnsi="Century Gothic" w:cs="Arial"/>
                <w:color w:val="000000" w:themeColor="text1"/>
              </w:rPr>
              <w:t>; it has been identified in the adopted Gloucester Playing Pitch Strategy as being a</w:t>
            </w:r>
            <w:r w:rsidR="0026328E">
              <w:rPr>
                <w:rFonts w:ascii="Century Gothic" w:hAnsi="Century Gothic" w:cs="Arial"/>
                <w:color w:val="000000" w:themeColor="text1"/>
              </w:rPr>
              <w:t xml:space="preserve"> significant opportunity. The site is </w:t>
            </w:r>
            <w:r w:rsidR="00126041" w:rsidRPr="00740611">
              <w:rPr>
                <w:rFonts w:ascii="Century Gothic" w:hAnsi="Century Gothic" w:cs="Arial"/>
                <w:color w:val="000000" w:themeColor="text1"/>
              </w:rPr>
              <w:t>not i</w:t>
            </w:r>
            <w:r w:rsidRPr="00740611">
              <w:rPr>
                <w:rFonts w:ascii="Century Gothic" w:hAnsi="Century Gothic" w:cs="Arial"/>
                <w:color w:val="000000" w:themeColor="text1"/>
              </w:rPr>
              <w:t xml:space="preserve">dentified to deliver </w:t>
            </w:r>
            <w:r w:rsidR="00126041" w:rsidRPr="00740611">
              <w:rPr>
                <w:rFonts w:ascii="Century Gothic" w:hAnsi="Century Gothic" w:cs="Arial"/>
                <w:color w:val="000000" w:themeColor="text1"/>
              </w:rPr>
              <w:t xml:space="preserve">housing or employment with neutral effects for </w:t>
            </w:r>
            <w:r w:rsidR="00024606" w:rsidRPr="00740611">
              <w:rPr>
                <w:rFonts w:ascii="Century Gothic" w:hAnsi="Century Gothic" w:cs="Arial"/>
                <w:color w:val="000000" w:themeColor="text1"/>
              </w:rPr>
              <w:t xml:space="preserve">SA objectives 12-13 &amp; 18. </w:t>
            </w:r>
            <w:r w:rsidRPr="00740611">
              <w:rPr>
                <w:rFonts w:ascii="Century Gothic" w:hAnsi="Century Gothic" w:cs="Arial"/>
                <w:color w:val="000000" w:themeColor="text1"/>
              </w:rPr>
              <w:t xml:space="preserve">The delivery of </w:t>
            </w:r>
            <w:r w:rsidR="00024606" w:rsidRPr="00740611">
              <w:rPr>
                <w:rFonts w:ascii="Century Gothic" w:hAnsi="Century Gothic" w:cs="Arial"/>
                <w:color w:val="000000" w:themeColor="text1"/>
              </w:rPr>
              <w:t xml:space="preserve">a sports hub could </w:t>
            </w:r>
            <w:r w:rsidRPr="00740611">
              <w:rPr>
                <w:rFonts w:ascii="Century Gothic" w:hAnsi="Century Gothic" w:cs="Arial"/>
                <w:color w:val="000000" w:themeColor="text1"/>
              </w:rPr>
              <w:t>also contribute to reducing inequalities with the potential for a minor long-term positive effect against SA Objective 16</w:t>
            </w:r>
            <w:r w:rsidR="0012727A">
              <w:rPr>
                <w:rFonts w:ascii="Century Gothic" w:hAnsi="Century Gothic" w:cs="Arial"/>
                <w:color w:val="000000" w:themeColor="text1"/>
              </w:rPr>
              <w:t xml:space="preserve">, especially for accessibility for </w:t>
            </w:r>
            <w:r w:rsidR="00235326">
              <w:rPr>
                <w:rFonts w:ascii="Century Gothic" w:hAnsi="Century Gothic" w:cs="Arial"/>
                <w:color w:val="000000" w:themeColor="text1"/>
              </w:rPr>
              <w:t>residents</w:t>
            </w:r>
            <w:r w:rsidR="0012727A">
              <w:rPr>
                <w:rFonts w:ascii="Century Gothic" w:hAnsi="Century Gothic" w:cs="Arial"/>
                <w:color w:val="000000" w:themeColor="text1"/>
              </w:rPr>
              <w:t xml:space="preserve"> in the </w:t>
            </w:r>
            <w:r w:rsidR="00235326">
              <w:rPr>
                <w:rFonts w:ascii="Century Gothic" w:hAnsi="Century Gothic" w:cs="Arial"/>
                <w:color w:val="000000" w:themeColor="text1"/>
              </w:rPr>
              <w:t>south of the city.</w:t>
            </w:r>
          </w:p>
          <w:p w14:paraId="67BD59B8" w14:textId="77777777" w:rsidR="00611F62" w:rsidRPr="00F10557" w:rsidRDefault="00611F62" w:rsidP="00FD0A51">
            <w:pPr>
              <w:spacing w:after="0" w:line="240" w:lineRule="auto"/>
            </w:pPr>
          </w:p>
          <w:p w14:paraId="1EF3401A" w14:textId="388C4153" w:rsidR="00611F62" w:rsidRDefault="00611F62"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it is currently a </w:t>
            </w:r>
            <w:r w:rsidR="00453932">
              <w:rPr>
                <w:rFonts w:ascii="Century Gothic" w:hAnsi="Century Gothic" w:cs="Arial"/>
                <w:color w:val="000000" w:themeColor="text1"/>
              </w:rPr>
              <w:t xml:space="preserve">greenfield </w:t>
            </w:r>
            <w:r w:rsidR="006D705E">
              <w:rPr>
                <w:rFonts w:ascii="Century Gothic" w:hAnsi="Century Gothic" w:cs="Arial"/>
                <w:color w:val="000000" w:themeColor="text1"/>
              </w:rPr>
              <w:t>playing field site</w:t>
            </w:r>
            <w:r w:rsidR="001E0225">
              <w:rPr>
                <w:rFonts w:ascii="Century Gothic" w:hAnsi="Century Gothic" w:cs="Arial"/>
                <w:color w:val="000000" w:themeColor="text1"/>
              </w:rPr>
              <w:t xml:space="preserve"> so c</w:t>
            </w:r>
            <w:r w:rsidRPr="00F10557">
              <w:rPr>
                <w:rFonts w:ascii="Century Gothic" w:hAnsi="Century Gothic" w:cs="Arial"/>
                <w:color w:val="000000" w:themeColor="text1"/>
              </w:rPr>
              <w:t xml:space="preserve">ould include biodiversity enhancements with the potential for minor positive effects but uncertain at this stage. so potential for linking with the wider GI network. </w:t>
            </w:r>
          </w:p>
          <w:p w14:paraId="7DF97AED" w14:textId="77777777" w:rsidR="002C5CBD" w:rsidRPr="00F10557" w:rsidRDefault="002C5CBD" w:rsidP="00FD0A51">
            <w:pPr>
              <w:spacing w:after="0" w:line="240" w:lineRule="auto"/>
              <w:contextualSpacing/>
              <w:rPr>
                <w:rFonts w:ascii="Century Gothic" w:hAnsi="Century Gothic" w:cs="Arial"/>
                <w:color w:val="000000" w:themeColor="text1"/>
              </w:rPr>
            </w:pPr>
          </w:p>
          <w:p w14:paraId="74EEE163" w14:textId="77777777" w:rsidR="00611F62" w:rsidRPr="00F10557" w:rsidRDefault="00611F62"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100% in FZ1 with no risk of flooding</w:t>
            </w:r>
            <w:r w:rsidRPr="00F10557">
              <w:rPr>
                <w:rStyle w:val="FootnoteReference"/>
                <w:rFonts w:ascii="Century Gothic" w:hAnsi="Century Gothic" w:cs="Arial"/>
                <w:color w:val="000000" w:themeColor="text1"/>
              </w:rPr>
              <w:footnoteReference w:id="40"/>
            </w:r>
            <w:r w:rsidRPr="00F10557">
              <w:rPr>
                <w:rFonts w:ascii="Century Gothic" w:hAnsi="Century Gothic" w:cs="Arial"/>
                <w:color w:val="000000" w:themeColor="text1"/>
              </w:rPr>
              <w:t xml:space="preserve"> indicating positive effects. </w:t>
            </w:r>
          </w:p>
          <w:p w14:paraId="0B4978CC" w14:textId="77777777" w:rsidR="00611F62" w:rsidRPr="00F10557" w:rsidRDefault="00611F62" w:rsidP="00FD0A51">
            <w:pPr>
              <w:spacing w:after="0" w:line="240" w:lineRule="auto"/>
              <w:contextualSpacing/>
              <w:rPr>
                <w:rFonts w:ascii="Century Gothic" w:hAnsi="Century Gothic" w:cs="Arial"/>
                <w:color w:val="000000" w:themeColor="text1"/>
              </w:rPr>
            </w:pPr>
          </w:p>
          <w:p w14:paraId="1CABD7E5" w14:textId="4DD0ADDF" w:rsidR="00611F62" w:rsidRPr="00F10557" w:rsidRDefault="00611F62" w:rsidP="00FD0A51">
            <w:pPr>
              <w:spacing w:after="0" w:line="240" w:lineRule="auto"/>
              <w:contextualSpacing/>
              <w:rPr>
                <w:rFonts w:ascii="Century Gothic" w:hAnsi="Century Gothic" w:cs="Arial"/>
                <w:b/>
                <w:color w:val="000000" w:themeColor="text1"/>
              </w:rPr>
            </w:pPr>
            <w:r w:rsidRPr="00F10557">
              <w:rPr>
                <w:rFonts w:ascii="Century Gothic" w:hAnsi="Century Gothic" w:cs="Arial"/>
                <w:color w:val="000000" w:themeColor="text1"/>
              </w:rPr>
              <w:t>Transport modelling is unavailable at this stage, although it is considered unlikely to lead to any significant negative effects</w:t>
            </w:r>
            <w:r w:rsidR="00B70A39">
              <w:rPr>
                <w:rFonts w:ascii="Century Gothic" w:hAnsi="Century Gothic" w:cs="Arial"/>
                <w:color w:val="000000" w:themeColor="text1"/>
              </w:rPr>
              <w:t xml:space="preserve"> with likely neutral </w:t>
            </w:r>
            <w:r w:rsidRPr="00F10557">
              <w:rPr>
                <w:rFonts w:ascii="Century Gothic" w:hAnsi="Century Gothic" w:cs="Arial"/>
                <w:color w:val="000000" w:themeColor="text1"/>
              </w:rPr>
              <w:t>effect</w:t>
            </w:r>
            <w:r w:rsidR="00B70A39">
              <w:rPr>
                <w:rFonts w:ascii="Century Gothic" w:hAnsi="Century Gothic" w:cs="Arial"/>
                <w:color w:val="000000" w:themeColor="text1"/>
              </w:rPr>
              <w:t>s</w:t>
            </w:r>
            <w:r w:rsidRPr="00F10557">
              <w:rPr>
                <w:rFonts w:ascii="Century Gothic" w:hAnsi="Century Gothic" w:cs="Arial"/>
                <w:color w:val="000000" w:themeColor="text1"/>
              </w:rPr>
              <w:t xml:space="preserve"> against SA Objective 6a.  The site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The site is located within 800m of bus services in Tuffley and </w:t>
            </w:r>
            <w:r w:rsidR="00770417">
              <w:rPr>
                <w:rFonts w:ascii="Century Gothic" w:hAnsi="Century Gothic" w:cs="Arial"/>
                <w:color w:val="000000" w:themeColor="text1"/>
              </w:rPr>
              <w:t>street walking access</w:t>
            </w:r>
            <w:r w:rsidRPr="00F10557">
              <w:rPr>
                <w:rFonts w:ascii="Century Gothic" w:hAnsi="Century Gothic" w:cs="Arial"/>
                <w:color w:val="000000" w:themeColor="text1"/>
              </w:rPr>
              <w:t xml:space="preserve"> with the potential for a minor long-term positive effect against SA Objective 6b.</w:t>
            </w:r>
          </w:p>
          <w:p w14:paraId="07861EFF" w14:textId="77777777" w:rsidR="00611F62" w:rsidRPr="00F10557" w:rsidRDefault="00611F62" w:rsidP="00FD0A51">
            <w:pPr>
              <w:spacing w:after="0" w:line="240" w:lineRule="auto"/>
              <w:contextualSpacing/>
              <w:rPr>
                <w:rFonts w:ascii="Century Gothic" w:hAnsi="Century Gothic" w:cs="Arial"/>
                <w:color w:val="000000" w:themeColor="text1"/>
              </w:rPr>
            </w:pPr>
          </w:p>
          <w:p w14:paraId="3F5FD5F5" w14:textId="77777777" w:rsidR="00611F62" w:rsidRPr="00F10557" w:rsidRDefault="00611F62"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not known to contain best and most versatile agricultural land; currently vacant playing fields so greenfield land with the potential for a minor long-term negative effect against SA Objective 7. At this stage, the Landscape/Townscape sensitivity of the site is unknown, however, as the site is greenfield and given the design standards and mitigation provided through the GCT JCS and Draft GCP, it is considered that there is the potential for a minor positive effect against SA Objective 8. 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5A9FF01E" w14:textId="77777777" w:rsidR="00611F62" w:rsidRPr="00F10557" w:rsidRDefault="00611F62" w:rsidP="00FD0A51">
            <w:pPr>
              <w:spacing w:after="0" w:line="240" w:lineRule="auto"/>
              <w:contextualSpacing/>
              <w:rPr>
                <w:rFonts w:ascii="Century Gothic" w:hAnsi="Century Gothic" w:cs="Arial"/>
                <w:color w:val="000000" w:themeColor="text1"/>
              </w:rPr>
            </w:pPr>
          </w:p>
          <w:p w14:paraId="44CBA01D" w14:textId="7CE34786" w:rsidR="00611F62" w:rsidRDefault="00611F62"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w:t>
            </w:r>
            <w:r w:rsidR="00914D83">
              <w:rPr>
                <w:rFonts w:ascii="Century Gothic" w:hAnsi="Century Gothic" w:cs="Arial"/>
                <w:color w:val="000000" w:themeColor="text1"/>
              </w:rPr>
              <w:t xml:space="preserve">greenfield and unlikely to be any issues for contamination </w:t>
            </w:r>
            <w:r w:rsidR="005252FC">
              <w:rPr>
                <w:rFonts w:ascii="Century Gothic" w:hAnsi="Century Gothic" w:cs="Arial"/>
                <w:color w:val="000000" w:themeColor="text1"/>
              </w:rPr>
              <w:t xml:space="preserve">or pollution – neutral effects for SA Objective No 11. </w:t>
            </w:r>
          </w:p>
          <w:p w14:paraId="363BE640" w14:textId="32FD07C8" w:rsidR="00525C5F" w:rsidRDefault="00525C5F" w:rsidP="00FD0A51">
            <w:pPr>
              <w:spacing w:after="0" w:line="240" w:lineRule="auto"/>
              <w:contextualSpacing/>
              <w:rPr>
                <w:rFonts w:ascii="Century Gothic" w:hAnsi="Century Gothic" w:cs="Arial"/>
                <w:color w:val="000000" w:themeColor="text1"/>
              </w:rPr>
            </w:pPr>
          </w:p>
          <w:p w14:paraId="30205807" w14:textId="75FBA9EF" w:rsidR="00525C5F" w:rsidRPr="00F10557" w:rsidRDefault="00525C5F"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It is assumed that the development of a Sports Hub would </w:t>
            </w:r>
            <w:r w:rsidR="000E2BB3">
              <w:rPr>
                <w:rFonts w:ascii="Century Gothic" w:hAnsi="Century Gothic" w:cs="Arial"/>
                <w:color w:val="000000" w:themeColor="text1"/>
              </w:rPr>
              <w:t xml:space="preserve">be associated with some additional local employment such that some positive effects </w:t>
            </w:r>
            <w:r w:rsidR="0056324D">
              <w:rPr>
                <w:rFonts w:ascii="Century Gothic" w:hAnsi="Century Gothic" w:cs="Arial"/>
                <w:color w:val="000000" w:themeColor="text1"/>
              </w:rPr>
              <w:t>would be achieved but uncertainty of significance at this stage as</w:t>
            </w:r>
            <w:r w:rsidR="002806C2">
              <w:rPr>
                <w:rFonts w:ascii="Century Gothic" w:hAnsi="Century Gothic" w:cs="Arial"/>
                <w:color w:val="000000" w:themeColor="text1"/>
              </w:rPr>
              <w:t xml:space="preserve"> information about details and jobs not known</w:t>
            </w:r>
            <w:r w:rsidR="0056324D">
              <w:rPr>
                <w:rFonts w:ascii="Century Gothic" w:hAnsi="Century Gothic" w:cs="Arial"/>
                <w:color w:val="000000" w:themeColor="text1"/>
              </w:rPr>
              <w:t xml:space="preserve">. </w:t>
            </w:r>
          </w:p>
          <w:p w14:paraId="52CA63FB" w14:textId="77777777" w:rsidR="00611F62" w:rsidRPr="00F10557" w:rsidRDefault="00611F62" w:rsidP="00FD0A51">
            <w:pPr>
              <w:spacing w:after="0" w:line="240" w:lineRule="auto"/>
              <w:contextualSpacing/>
              <w:rPr>
                <w:rFonts w:ascii="Century Gothic" w:hAnsi="Century Gothic" w:cs="Arial"/>
                <w:color w:val="000000" w:themeColor="text1"/>
              </w:rPr>
            </w:pPr>
          </w:p>
          <w:p w14:paraId="396A8028" w14:textId="19DA7529" w:rsidR="00611F62" w:rsidRDefault="00611F62"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located near to services and facilities including a Local Centre with the potential for a minor positive effect against SA Objective 14. The site is located within 800m of existing medical </w:t>
            </w:r>
            <w:r>
              <w:rPr>
                <w:rFonts w:ascii="Century Gothic" w:hAnsi="Century Gothic" w:cs="Arial"/>
                <w:color w:val="000000" w:themeColor="text1"/>
              </w:rPr>
              <w:t xml:space="preserve">facilities; </w:t>
            </w:r>
            <w:r w:rsidR="000C7ECB">
              <w:rPr>
                <w:rFonts w:ascii="Century Gothic" w:hAnsi="Century Gothic" w:cs="Arial"/>
                <w:color w:val="000000" w:themeColor="text1"/>
              </w:rPr>
              <w:t xml:space="preserve">development of a Sports Hub is likely to have major </w:t>
            </w:r>
            <w:r w:rsidRPr="00F10557">
              <w:rPr>
                <w:rFonts w:ascii="Century Gothic" w:hAnsi="Century Gothic" w:cs="Arial"/>
                <w:color w:val="000000" w:themeColor="text1"/>
              </w:rPr>
              <w:t>positive effect</w:t>
            </w:r>
            <w:r w:rsidR="000C7ECB">
              <w:rPr>
                <w:rFonts w:ascii="Century Gothic" w:hAnsi="Century Gothic" w:cs="Arial"/>
                <w:color w:val="000000" w:themeColor="text1"/>
              </w:rPr>
              <w:t>s</w:t>
            </w:r>
            <w:r w:rsidRPr="00F10557">
              <w:rPr>
                <w:rFonts w:ascii="Century Gothic" w:hAnsi="Century Gothic" w:cs="Arial"/>
                <w:color w:val="000000" w:themeColor="text1"/>
              </w:rPr>
              <w:t xml:space="preserve"> against SA Objective 17</w:t>
            </w:r>
            <w:r w:rsidR="000C7ECB">
              <w:rPr>
                <w:rFonts w:ascii="Century Gothic" w:hAnsi="Century Gothic" w:cs="Arial"/>
                <w:color w:val="000000" w:themeColor="text1"/>
              </w:rPr>
              <w:t xml:space="preserve"> for health, especially for residents in the south of the City. </w:t>
            </w:r>
            <w:r w:rsidRPr="00F10557">
              <w:rPr>
                <w:rFonts w:ascii="Century Gothic" w:hAnsi="Century Gothic" w:cs="Arial"/>
                <w:color w:val="000000" w:themeColor="text1"/>
              </w:rPr>
              <w:t xml:space="preserve">The site is located </w:t>
            </w:r>
            <w:r>
              <w:rPr>
                <w:rFonts w:ascii="Century Gothic" w:hAnsi="Century Gothic" w:cs="Arial"/>
                <w:color w:val="000000" w:themeColor="text1"/>
              </w:rPr>
              <w:t xml:space="preserve">on </w:t>
            </w:r>
            <w:r w:rsidRPr="00F10557">
              <w:rPr>
                <w:rFonts w:ascii="Century Gothic" w:hAnsi="Century Gothic" w:cs="Arial"/>
                <w:color w:val="000000" w:themeColor="text1"/>
              </w:rPr>
              <w:t xml:space="preserve">existing open </w:t>
            </w:r>
            <w:r>
              <w:rPr>
                <w:rFonts w:ascii="Century Gothic" w:hAnsi="Century Gothic" w:cs="Arial"/>
                <w:color w:val="000000" w:themeColor="text1"/>
              </w:rPr>
              <w:t xml:space="preserve">green </w:t>
            </w:r>
            <w:r w:rsidRPr="00F10557">
              <w:rPr>
                <w:rFonts w:ascii="Century Gothic" w:hAnsi="Century Gothic" w:cs="Arial"/>
                <w:color w:val="000000" w:themeColor="text1"/>
              </w:rPr>
              <w:t xml:space="preserve">space </w:t>
            </w:r>
            <w:r>
              <w:rPr>
                <w:rFonts w:ascii="Century Gothic" w:hAnsi="Century Gothic" w:cs="Arial"/>
                <w:color w:val="000000" w:themeColor="text1"/>
              </w:rPr>
              <w:t>playing fields and</w:t>
            </w:r>
            <w:r w:rsidR="003B02CF">
              <w:rPr>
                <w:rFonts w:ascii="Century Gothic" w:hAnsi="Century Gothic" w:cs="Arial"/>
                <w:color w:val="000000" w:themeColor="text1"/>
              </w:rPr>
              <w:t xml:space="preserve"> the development</w:t>
            </w:r>
            <w:r>
              <w:rPr>
                <w:rFonts w:ascii="Century Gothic" w:hAnsi="Century Gothic" w:cs="Arial"/>
                <w:color w:val="000000" w:themeColor="text1"/>
              </w:rPr>
              <w:t xml:space="preserve"> of this amenity </w:t>
            </w:r>
            <w:r w:rsidR="003B02CF">
              <w:rPr>
                <w:rFonts w:ascii="Century Gothic" w:hAnsi="Century Gothic" w:cs="Arial"/>
                <w:color w:val="000000" w:themeColor="text1"/>
              </w:rPr>
              <w:t>as a Sports Hub would increase access with the</w:t>
            </w:r>
            <w:r>
              <w:rPr>
                <w:rFonts w:ascii="Century Gothic" w:hAnsi="Century Gothic" w:cs="Arial"/>
                <w:color w:val="000000" w:themeColor="text1"/>
              </w:rPr>
              <w:t xml:space="preserve"> </w:t>
            </w:r>
            <w:r w:rsidRPr="00F10557">
              <w:rPr>
                <w:rFonts w:ascii="Century Gothic" w:hAnsi="Century Gothic" w:cs="Arial"/>
                <w:color w:val="000000" w:themeColor="text1"/>
              </w:rPr>
              <w:t xml:space="preserve">potential for a minor long-term </w:t>
            </w:r>
            <w:r w:rsidR="003B02CF">
              <w:rPr>
                <w:rFonts w:ascii="Century Gothic" w:hAnsi="Century Gothic" w:cs="Arial"/>
                <w:color w:val="000000" w:themeColor="text1"/>
              </w:rPr>
              <w:t>positive</w:t>
            </w:r>
            <w:r w:rsidRPr="00F10557">
              <w:rPr>
                <w:rFonts w:ascii="Century Gothic" w:hAnsi="Century Gothic" w:cs="Arial"/>
                <w:color w:val="000000" w:themeColor="text1"/>
              </w:rPr>
              <w:t xml:space="preserve"> effect against SA Objectives 19-20</w:t>
            </w:r>
            <w:r w:rsidR="003B02CF">
              <w:rPr>
                <w:rFonts w:ascii="Century Gothic" w:hAnsi="Century Gothic" w:cs="Arial"/>
                <w:color w:val="000000" w:themeColor="text1"/>
              </w:rPr>
              <w:t>.  T</w:t>
            </w:r>
            <w:r>
              <w:rPr>
                <w:rFonts w:ascii="Century Gothic" w:hAnsi="Century Gothic" w:cs="Arial"/>
                <w:color w:val="000000" w:themeColor="text1"/>
              </w:rPr>
              <w:t>he site is</w:t>
            </w:r>
            <w:r w:rsidRPr="00F10557">
              <w:rPr>
                <w:rFonts w:ascii="Century Gothic" w:hAnsi="Century Gothic" w:cs="Arial"/>
                <w:color w:val="000000" w:themeColor="text1"/>
              </w:rPr>
              <w:t xml:space="preserve"> within 800m of existing educational facilities with the potential for a minor long-term positive effect against SA Objective 24.</w:t>
            </w:r>
          </w:p>
          <w:p w14:paraId="45C34E8E" w14:textId="77777777" w:rsidR="00611F62" w:rsidRPr="00F10557" w:rsidRDefault="00611F62" w:rsidP="00FD0A51">
            <w:pPr>
              <w:spacing w:after="0" w:line="240" w:lineRule="auto"/>
              <w:contextualSpacing/>
              <w:rPr>
                <w:rFonts w:ascii="Century Gothic" w:hAnsi="Century Gothic" w:cs="Arial"/>
                <w:color w:val="000000" w:themeColor="text1"/>
              </w:rPr>
            </w:pPr>
          </w:p>
          <w:p w14:paraId="70A9771F" w14:textId="6150CD74" w:rsidR="00611F62" w:rsidRPr="00F10557" w:rsidRDefault="00611F62"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w:t>
            </w:r>
            <w:r w:rsidRPr="00F10557">
              <w:rPr>
                <w:rFonts w:ascii="Century Gothic" w:hAnsi="Century Gothic" w:cs="Arial"/>
                <w:color w:val="000000" w:themeColor="text1"/>
              </w:rPr>
              <w:t xml:space="preserve">otential effects on cultural heritage (SA Objective 25) </w:t>
            </w:r>
            <w:r>
              <w:rPr>
                <w:rFonts w:ascii="Century Gothic" w:hAnsi="Century Gothic" w:cs="Arial"/>
                <w:color w:val="000000" w:themeColor="text1"/>
              </w:rPr>
              <w:t xml:space="preserve">are </w:t>
            </w:r>
            <w:r w:rsidR="00FA7D0A">
              <w:rPr>
                <w:rFonts w:ascii="Century Gothic" w:hAnsi="Century Gothic" w:cs="Arial"/>
                <w:color w:val="000000" w:themeColor="text1"/>
              </w:rPr>
              <w:t xml:space="preserve">likely to be major positive since </w:t>
            </w:r>
            <w:r w:rsidR="00472B01">
              <w:rPr>
                <w:rFonts w:ascii="Century Gothic" w:hAnsi="Century Gothic" w:cs="Arial"/>
                <w:color w:val="000000" w:themeColor="text1"/>
              </w:rPr>
              <w:t xml:space="preserve">sports provide people with opportunities for social interaction through which </w:t>
            </w:r>
            <w:r w:rsidR="00F275AA">
              <w:rPr>
                <w:rFonts w:ascii="Century Gothic" w:hAnsi="Century Gothic" w:cs="Arial"/>
                <w:color w:val="000000" w:themeColor="text1"/>
              </w:rPr>
              <w:t xml:space="preserve">skills can be developed; culture and sports are both human rights. </w:t>
            </w:r>
          </w:p>
          <w:p w14:paraId="304BE2CA" w14:textId="77777777" w:rsidR="00611F62" w:rsidRPr="00F10557" w:rsidRDefault="00611F62" w:rsidP="00FD0A51">
            <w:pPr>
              <w:spacing w:after="0" w:line="240" w:lineRule="auto"/>
              <w:contextualSpacing/>
              <w:rPr>
                <w:rFonts w:ascii="Century Gothic" w:hAnsi="Century Gothic" w:cs="Arial"/>
                <w:color w:val="000000" w:themeColor="text1"/>
              </w:rPr>
            </w:pPr>
          </w:p>
          <w:p w14:paraId="6A48230A" w14:textId="77777777" w:rsidR="00611F62" w:rsidRPr="00F10557" w:rsidRDefault="00611F62" w:rsidP="00FD0A51">
            <w:pPr>
              <w:spacing w:after="0" w:line="240" w:lineRule="auto"/>
              <w:contextualSpacing/>
              <w:rPr>
                <w:rFonts w:ascii="Century Gothic" w:hAnsi="Century Gothic" w:cs="Arial"/>
                <w:color w:val="000000" w:themeColor="text1"/>
              </w:rPr>
            </w:pPr>
            <w:r w:rsidRPr="00F10557">
              <w:rPr>
                <w:rFonts w:ascii="Century Gothic" w:hAnsi="Century Gothic" w:cs="Arial"/>
                <w:b/>
                <w:color w:val="000000" w:themeColor="text1"/>
              </w:rPr>
              <w:t>SA Recommendations</w:t>
            </w:r>
            <w:r w:rsidRPr="00F10557">
              <w:rPr>
                <w:rFonts w:ascii="Century Gothic" w:hAnsi="Century Gothic" w:cs="Arial"/>
                <w:color w:val="000000" w:themeColor="text1"/>
              </w:rPr>
              <w:t>:</w:t>
            </w:r>
          </w:p>
          <w:p w14:paraId="6C7537A8" w14:textId="77777777" w:rsidR="00611F62" w:rsidRPr="00F10557" w:rsidRDefault="00611F62" w:rsidP="00FD0A51">
            <w:pPr>
              <w:spacing w:after="0" w:line="240" w:lineRule="auto"/>
              <w:contextualSpacing/>
              <w:rPr>
                <w:rFonts w:ascii="Century Gothic" w:hAnsi="Century Gothic" w:cs="Arial"/>
                <w:color w:val="000000" w:themeColor="text1"/>
              </w:rPr>
            </w:pPr>
          </w:p>
          <w:p w14:paraId="67E51FFD" w14:textId="77777777" w:rsidR="00611F62" w:rsidRPr="00F10557" w:rsidRDefault="00611F62" w:rsidP="00FD0A51">
            <w:pPr>
              <w:pStyle w:val="ListParagraph"/>
              <w:numPr>
                <w:ilvl w:val="0"/>
                <w:numId w:val="4"/>
              </w:numPr>
              <w:spacing w:after="0" w:line="240" w:lineRule="auto"/>
              <w:rPr>
                <w:rFonts w:ascii="Century Gothic" w:hAnsi="Century Gothic" w:cs="Arial"/>
                <w:color w:val="000000" w:themeColor="text1"/>
              </w:rPr>
            </w:pPr>
            <w:r w:rsidRPr="00F10557">
              <w:rPr>
                <w:rFonts w:ascii="Century Gothic" w:hAnsi="Century Gothic" w:cs="Arial"/>
                <w:color w:val="000000" w:themeColor="text1"/>
              </w:rPr>
              <w:t xml:space="preserve">Consider requirement for ecological studies and any opportunities to provide biodiversity gain and links to the wider GI network </w:t>
            </w:r>
          </w:p>
          <w:p w14:paraId="5C0925C5" w14:textId="77777777" w:rsidR="00611F62" w:rsidRPr="00F10557" w:rsidRDefault="00611F62" w:rsidP="00FD0A51">
            <w:pPr>
              <w:spacing w:after="0" w:line="240" w:lineRule="auto"/>
              <w:contextualSpacing/>
              <w:rPr>
                <w:rFonts w:ascii="Century Gothic" w:hAnsi="Century Gothic" w:cs="Arial"/>
                <w:color w:val="000000" w:themeColor="text1"/>
              </w:rPr>
            </w:pPr>
          </w:p>
        </w:tc>
      </w:tr>
    </w:tbl>
    <w:p w14:paraId="6205D85B" w14:textId="77777777" w:rsidR="00611F62" w:rsidRDefault="00611F62" w:rsidP="00611F62">
      <w:pPr>
        <w:spacing w:after="0" w:line="240" w:lineRule="auto"/>
      </w:pPr>
    </w:p>
    <w:p w14:paraId="154A114C" w14:textId="0A586478" w:rsidR="00611F62" w:rsidRDefault="00611F62" w:rsidP="00611F62">
      <w:pPr>
        <w:spacing w:after="0" w:line="240" w:lineRule="auto"/>
      </w:pPr>
    </w:p>
    <w:p w14:paraId="7C13108E" w14:textId="026F03F0" w:rsidR="00695647" w:rsidRDefault="00695647" w:rsidP="00611F62">
      <w:pPr>
        <w:spacing w:after="0" w:line="240" w:lineRule="auto"/>
      </w:pPr>
    </w:p>
    <w:p w14:paraId="77F6B479" w14:textId="4E767F31" w:rsidR="00695647" w:rsidRDefault="00695647" w:rsidP="00611F62">
      <w:pPr>
        <w:spacing w:after="0" w:line="240" w:lineRule="auto"/>
      </w:pPr>
    </w:p>
    <w:p w14:paraId="32FA67AC" w14:textId="4B680867" w:rsidR="00695647" w:rsidRDefault="00695647" w:rsidP="00611F62">
      <w:pPr>
        <w:spacing w:after="0" w:line="240" w:lineRule="auto"/>
      </w:pPr>
    </w:p>
    <w:p w14:paraId="711725DD" w14:textId="2014964F" w:rsidR="00695647" w:rsidRDefault="00695647" w:rsidP="00611F62">
      <w:pPr>
        <w:spacing w:after="0" w:line="240" w:lineRule="auto"/>
      </w:pPr>
    </w:p>
    <w:p w14:paraId="50D71476" w14:textId="6638E2CF" w:rsidR="00695647" w:rsidRDefault="00695647" w:rsidP="00611F62">
      <w:pPr>
        <w:spacing w:after="0" w:line="240" w:lineRule="auto"/>
      </w:pPr>
    </w:p>
    <w:p w14:paraId="2F620747" w14:textId="5EBDEDBB" w:rsidR="00695647" w:rsidRDefault="00695647" w:rsidP="00611F62">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695647" w:rsidRPr="007B447D" w14:paraId="2FA94003" w14:textId="77777777" w:rsidTr="00FD0A51">
        <w:trPr>
          <w:cantSplit/>
          <w:trHeight w:val="152"/>
        </w:trPr>
        <w:tc>
          <w:tcPr>
            <w:tcW w:w="14885" w:type="dxa"/>
            <w:gridSpan w:val="18"/>
            <w:shd w:val="clear" w:color="auto" w:fill="BFBFBF" w:themeFill="background1" w:themeFillShade="BF"/>
          </w:tcPr>
          <w:p w14:paraId="3BBC7282" w14:textId="667DF9C9" w:rsidR="00695647" w:rsidRPr="005F2A5E" w:rsidRDefault="00695647" w:rsidP="00FD0A51">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872F55">
              <w:rPr>
                <w:rFonts w:ascii="Century Gothic" w:hAnsi="Century Gothic"/>
                <w:b/>
              </w:rPr>
              <w:t>Land East of Sneedhams Road</w:t>
            </w:r>
          </w:p>
          <w:p w14:paraId="4781B181" w14:textId="5E4DD696" w:rsidR="00695647" w:rsidRPr="00BF41DA" w:rsidRDefault="00695647" w:rsidP="00FD0A51">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000162E8">
              <w:rPr>
                <w:rFonts w:ascii="Century Gothic" w:hAnsi="Century Gothic"/>
              </w:rPr>
              <w:t xml:space="preserve"> 0.86 ha</w:t>
            </w:r>
            <w:r w:rsidR="00872F55">
              <w:rPr>
                <w:rFonts w:ascii="Century Gothic" w:hAnsi="Century Gothic"/>
              </w:rPr>
              <w:t xml:space="preserve">; </w:t>
            </w:r>
            <w:r w:rsidR="008270C9">
              <w:rPr>
                <w:rFonts w:ascii="Century Gothic" w:hAnsi="Century Gothic"/>
              </w:rPr>
              <w:t>30</w:t>
            </w:r>
            <w:r w:rsidR="00872F55">
              <w:rPr>
                <w:rFonts w:ascii="Century Gothic" w:hAnsi="Century Gothic"/>
              </w:rPr>
              <w:t xml:space="preserve"> dwellings </w:t>
            </w:r>
          </w:p>
          <w:p w14:paraId="55837841" w14:textId="548C3ED6" w:rsidR="00695647" w:rsidRPr="007B447D" w:rsidRDefault="00695647" w:rsidP="00FD0A51">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5D3FFF">
              <w:rPr>
                <w:rFonts w:ascii="Century Gothic" w:hAnsi="Century Gothic" w:cs="Arial"/>
              </w:rPr>
              <w:t>49</w:t>
            </w:r>
            <w:r>
              <w:rPr>
                <w:rFonts w:ascii="Century Gothic" w:hAnsi="Century Gothic" w:cs="Arial"/>
              </w:rPr>
              <w:t>; SALA ref 0</w:t>
            </w:r>
            <w:r w:rsidR="00A84090">
              <w:rPr>
                <w:rFonts w:ascii="Century Gothic" w:hAnsi="Century Gothic" w:cs="Arial"/>
              </w:rPr>
              <w:t>7</w:t>
            </w:r>
            <w:r>
              <w:rPr>
                <w:rFonts w:ascii="Century Gothic" w:hAnsi="Century Gothic" w:cs="Arial"/>
              </w:rPr>
              <w:t xml:space="preserve">NEW17 (progressed </w:t>
            </w:r>
            <w:r w:rsidR="005474C6">
              <w:rPr>
                <w:rFonts w:ascii="Century Gothic" w:hAnsi="Century Gothic" w:cs="Arial"/>
              </w:rPr>
              <w:t>as</w:t>
            </w:r>
            <w:r>
              <w:rPr>
                <w:rFonts w:ascii="Century Gothic" w:hAnsi="Century Gothic" w:cs="Arial"/>
              </w:rPr>
              <w:t xml:space="preserve"> </w:t>
            </w:r>
            <w:r w:rsidRPr="009D078A">
              <w:rPr>
                <w:rFonts w:ascii="Century Gothic" w:hAnsi="Century Gothic" w:cs="Arial"/>
                <w:b/>
              </w:rPr>
              <w:t>S</w:t>
            </w:r>
            <w:r w:rsidRPr="00CC0AAA">
              <w:rPr>
                <w:rFonts w:ascii="Century Gothic" w:hAnsi="Century Gothic" w:cs="Arial"/>
                <w:b/>
              </w:rPr>
              <w:t>A</w:t>
            </w:r>
            <w:r w:rsidR="00CB259E">
              <w:rPr>
                <w:rFonts w:ascii="Century Gothic" w:hAnsi="Century Gothic" w:cs="Arial"/>
                <w:b/>
              </w:rPr>
              <w:t>1</w:t>
            </w:r>
            <w:r w:rsidR="008270C9">
              <w:rPr>
                <w:rFonts w:ascii="Century Gothic" w:hAnsi="Century Gothic" w:cs="Arial"/>
                <w:b/>
              </w:rPr>
              <w:t>5</w:t>
            </w:r>
            <w:r w:rsidR="00CB259E">
              <w:rPr>
                <w:rFonts w:ascii="Century Gothic" w:hAnsi="Century Gothic" w:cs="Arial"/>
                <w:b/>
              </w:rPr>
              <w:t xml:space="preserve"> La</w:t>
            </w:r>
            <w:r w:rsidR="005474C6">
              <w:rPr>
                <w:rFonts w:ascii="Century Gothic" w:hAnsi="Century Gothic" w:cs="Arial"/>
                <w:b/>
              </w:rPr>
              <w:t>n</w:t>
            </w:r>
            <w:r w:rsidR="00CB259E">
              <w:rPr>
                <w:rFonts w:ascii="Century Gothic" w:hAnsi="Century Gothic" w:cs="Arial"/>
                <w:b/>
              </w:rPr>
              <w:t xml:space="preserve">d </w:t>
            </w:r>
            <w:r w:rsidR="00AF5EAF">
              <w:rPr>
                <w:rFonts w:ascii="Century Gothic" w:hAnsi="Century Gothic" w:cs="Arial"/>
                <w:b/>
              </w:rPr>
              <w:t xml:space="preserve">south of </w:t>
            </w:r>
            <w:r w:rsidR="003A6FB5">
              <w:rPr>
                <w:rFonts w:ascii="Century Gothic" w:hAnsi="Century Gothic" w:cs="Arial"/>
                <w:b/>
              </w:rPr>
              <w:t>Winnycroft Allocation</w:t>
            </w:r>
            <w:r>
              <w:rPr>
                <w:rFonts w:ascii="Century Gothic" w:hAnsi="Century Gothic" w:cs="Arial"/>
                <w:b/>
              </w:rPr>
              <w:t xml:space="preserve"> i</w:t>
            </w:r>
            <w:r w:rsidRPr="00CC0AAA">
              <w:rPr>
                <w:rFonts w:ascii="Century Gothic" w:hAnsi="Century Gothic" w:cs="Arial"/>
                <w:b/>
              </w:rPr>
              <w:t>n 2019</w:t>
            </w:r>
            <w:r>
              <w:rPr>
                <w:rFonts w:ascii="Century Gothic" w:hAnsi="Century Gothic" w:cs="Arial"/>
                <w:b/>
              </w:rPr>
              <w:t xml:space="preserve">) </w:t>
            </w:r>
          </w:p>
        </w:tc>
      </w:tr>
      <w:tr w:rsidR="00695647" w:rsidRPr="006E5265" w14:paraId="10BABE40" w14:textId="77777777" w:rsidTr="00FD0A51">
        <w:trPr>
          <w:cantSplit/>
          <w:trHeight w:val="1853"/>
        </w:trPr>
        <w:tc>
          <w:tcPr>
            <w:tcW w:w="1277" w:type="dxa"/>
            <w:vMerge w:val="restart"/>
          </w:tcPr>
          <w:p w14:paraId="0B098A3C" w14:textId="77777777" w:rsidR="00695647" w:rsidRPr="00B141A3" w:rsidRDefault="00695647" w:rsidP="00FD0A51">
            <w:pPr>
              <w:spacing w:after="0" w:line="240" w:lineRule="auto"/>
              <w:contextualSpacing/>
              <w:rPr>
                <w:rFonts w:ascii="Century Gothic" w:hAnsi="Century Gothic"/>
                <w:b/>
              </w:rPr>
            </w:pPr>
            <w:r w:rsidRPr="00B141A3">
              <w:rPr>
                <w:rFonts w:ascii="Century Gothic" w:hAnsi="Century Gothic"/>
                <w:b/>
              </w:rPr>
              <w:t xml:space="preserve">SA </w:t>
            </w:r>
          </w:p>
          <w:p w14:paraId="0808DCCB" w14:textId="77777777" w:rsidR="00695647" w:rsidRPr="00DF4A8D" w:rsidRDefault="00695647" w:rsidP="00FD0A51">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570B05AD"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CE5A4F3"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70F5D5B7"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214CCB6"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2FE2615"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B079D71"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2E2FB92A"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77DF542D" w14:textId="77777777" w:rsidR="00695647" w:rsidRPr="006E5265" w:rsidRDefault="00695647" w:rsidP="00FD0A51">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4DAD2CF8"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07A31238" w14:textId="77777777" w:rsidR="00695647" w:rsidRPr="006E5265" w:rsidRDefault="00695647" w:rsidP="00FD0A51">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15FEA5F2"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6530DFD9"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1F0864BF"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200DAFDB"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8202E70" w14:textId="77777777" w:rsidR="00695647" w:rsidRPr="006E5265" w:rsidRDefault="00695647" w:rsidP="00FD0A51">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15A25C47" w14:textId="77777777" w:rsidR="00695647" w:rsidRPr="006E5265" w:rsidRDefault="00695647" w:rsidP="00FD0A51">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695647" w:rsidRPr="00DF4A8D" w14:paraId="0D81D90A" w14:textId="77777777" w:rsidTr="00FD0A51">
        <w:tc>
          <w:tcPr>
            <w:tcW w:w="1277" w:type="dxa"/>
            <w:vMerge/>
          </w:tcPr>
          <w:p w14:paraId="67216867" w14:textId="77777777" w:rsidR="00695647" w:rsidRPr="00DF4A8D" w:rsidRDefault="00695647" w:rsidP="00FD0A51">
            <w:pPr>
              <w:spacing w:after="0" w:line="240" w:lineRule="auto"/>
              <w:contextualSpacing/>
              <w:rPr>
                <w:rFonts w:ascii="Century Gothic" w:hAnsi="Century Gothic"/>
              </w:rPr>
            </w:pPr>
          </w:p>
        </w:tc>
        <w:tc>
          <w:tcPr>
            <w:tcW w:w="850" w:type="dxa"/>
          </w:tcPr>
          <w:p w14:paraId="07AF1861" w14:textId="77777777" w:rsidR="00695647" w:rsidRPr="00DF4A8D" w:rsidRDefault="00695647" w:rsidP="00FD0A51">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6346F65C"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4</w:t>
            </w:r>
          </w:p>
        </w:tc>
        <w:tc>
          <w:tcPr>
            <w:tcW w:w="850" w:type="dxa"/>
          </w:tcPr>
          <w:p w14:paraId="34661F4F"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CCBE527"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6</w:t>
            </w:r>
          </w:p>
        </w:tc>
        <w:tc>
          <w:tcPr>
            <w:tcW w:w="850" w:type="dxa"/>
          </w:tcPr>
          <w:p w14:paraId="4522DFA3"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7</w:t>
            </w:r>
          </w:p>
        </w:tc>
        <w:tc>
          <w:tcPr>
            <w:tcW w:w="851" w:type="dxa"/>
          </w:tcPr>
          <w:p w14:paraId="65EA3B37"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8</w:t>
            </w:r>
          </w:p>
        </w:tc>
        <w:tc>
          <w:tcPr>
            <w:tcW w:w="850" w:type="dxa"/>
          </w:tcPr>
          <w:p w14:paraId="65EEA65D"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9</w:t>
            </w:r>
          </w:p>
        </w:tc>
        <w:tc>
          <w:tcPr>
            <w:tcW w:w="851" w:type="dxa"/>
          </w:tcPr>
          <w:p w14:paraId="0F712185"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21F95BB"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10BFD312"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14</w:t>
            </w:r>
          </w:p>
        </w:tc>
        <w:tc>
          <w:tcPr>
            <w:tcW w:w="850" w:type="dxa"/>
          </w:tcPr>
          <w:p w14:paraId="2A110C7F"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B191C08"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17</w:t>
            </w:r>
          </w:p>
        </w:tc>
        <w:tc>
          <w:tcPr>
            <w:tcW w:w="850" w:type="dxa"/>
          </w:tcPr>
          <w:p w14:paraId="3D554C14"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18</w:t>
            </w:r>
          </w:p>
        </w:tc>
        <w:tc>
          <w:tcPr>
            <w:tcW w:w="851" w:type="dxa"/>
          </w:tcPr>
          <w:p w14:paraId="0C5467C5"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1D1DB581" w14:textId="77777777" w:rsidR="00695647" w:rsidRPr="00DF4A8D" w:rsidRDefault="00695647" w:rsidP="00FD0A51">
            <w:pPr>
              <w:spacing w:after="0" w:line="240" w:lineRule="auto"/>
              <w:contextualSpacing/>
              <w:jc w:val="center"/>
              <w:rPr>
                <w:rFonts w:ascii="Century Gothic" w:hAnsi="Century Gothic"/>
                <w:b/>
              </w:rPr>
            </w:pPr>
            <w:r>
              <w:rPr>
                <w:rFonts w:ascii="Century Gothic" w:hAnsi="Century Gothic"/>
                <w:b/>
              </w:rPr>
              <w:t>24</w:t>
            </w:r>
          </w:p>
        </w:tc>
        <w:tc>
          <w:tcPr>
            <w:tcW w:w="851" w:type="dxa"/>
          </w:tcPr>
          <w:p w14:paraId="17C8CD8A" w14:textId="77777777" w:rsidR="00695647" w:rsidRPr="00DF4A8D" w:rsidRDefault="00695647" w:rsidP="00FD0A51">
            <w:pPr>
              <w:spacing w:after="0" w:line="240" w:lineRule="auto"/>
              <w:contextualSpacing/>
              <w:jc w:val="center"/>
              <w:rPr>
                <w:rFonts w:ascii="Century Gothic" w:hAnsi="Century Gothic"/>
                <w:b/>
              </w:rPr>
            </w:pPr>
            <w:r w:rsidRPr="005C576D">
              <w:rPr>
                <w:rFonts w:ascii="Century Gothic" w:hAnsi="Century Gothic"/>
                <w:b/>
              </w:rPr>
              <w:t>25</w:t>
            </w:r>
          </w:p>
        </w:tc>
      </w:tr>
      <w:tr w:rsidR="00695647" w:rsidRPr="00EA6CB3" w14:paraId="36C51927" w14:textId="77777777" w:rsidTr="002C3D44">
        <w:tc>
          <w:tcPr>
            <w:tcW w:w="1277" w:type="dxa"/>
          </w:tcPr>
          <w:p w14:paraId="4970070F" w14:textId="77777777" w:rsidR="00695647" w:rsidRDefault="00695647" w:rsidP="00FD0A51">
            <w:pPr>
              <w:spacing w:after="0" w:line="240" w:lineRule="auto"/>
              <w:contextualSpacing/>
              <w:rPr>
                <w:rFonts w:ascii="Century Gothic" w:hAnsi="Century Gothic"/>
                <w:b/>
              </w:rPr>
            </w:pPr>
            <w:r>
              <w:rPr>
                <w:rFonts w:ascii="Century Gothic" w:hAnsi="Century Gothic"/>
                <w:b/>
              </w:rPr>
              <w:t>SA</w:t>
            </w:r>
          </w:p>
          <w:p w14:paraId="69CBADA7" w14:textId="77777777" w:rsidR="00695647" w:rsidRPr="00B141A3" w:rsidRDefault="00695647" w:rsidP="00FD0A51">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45D1CC64"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1C9AE150"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CC26A63"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49785E3C" w14:textId="77777777" w:rsidR="00695647" w:rsidRPr="00EA6CB3" w:rsidRDefault="00695647" w:rsidP="00FD0A51">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29C410D2"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61C606C7"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4FEECDE"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42D1BBB1"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031A543D"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vAlign w:val="center"/>
          </w:tcPr>
          <w:p w14:paraId="241E60F5" w14:textId="3CE00480" w:rsidR="00695647" w:rsidRPr="00EA6CB3" w:rsidRDefault="002C3D44"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3C7A64B5"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E764C18"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B52147A"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6E86B67" w14:textId="65E06E88" w:rsidR="00695647" w:rsidRPr="00EA6CB3" w:rsidRDefault="002C3D44"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D6D3B83"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290FC69"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3F303098" w14:textId="77777777" w:rsidR="00695647" w:rsidRPr="00EA6CB3" w:rsidRDefault="00695647" w:rsidP="00FD0A51">
            <w:pPr>
              <w:spacing w:after="0" w:line="240" w:lineRule="auto"/>
              <w:contextualSpacing/>
              <w:jc w:val="center"/>
              <w:rPr>
                <w:rFonts w:ascii="Century Gothic" w:hAnsi="Century Gothic"/>
                <w:b/>
              </w:rPr>
            </w:pPr>
            <w:r>
              <w:rPr>
                <w:rFonts w:ascii="Century Gothic" w:hAnsi="Century Gothic"/>
                <w:b/>
              </w:rPr>
              <w:t>++</w:t>
            </w:r>
          </w:p>
        </w:tc>
      </w:tr>
      <w:tr w:rsidR="00695647" w:rsidRPr="00DF6993" w14:paraId="1D7CBD38" w14:textId="77777777" w:rsidTr="00FD0A51">
        <w:trPr>
          <w:trHeight w:val="558"/>
        </w:trPr>
        <w:tc>
          <w:tcPr>
            <w:tcW w:w="14885" w:type="dxa"/>
            <w:gridSpan w:val="18"/>
          </w:tcPr>
          <w:p w14:paraId="4262B027" w14:textId="77777777" w:rsidR="00695647" w:rsidRPr="00F10557" w:rsidRDefault="00695647" w:rsidP="00FD0A51">
            <w:pPr>
              <w:spacing w:after="0" w:line="240" w:lineRule="auto"/>
              <w:contextualSpacing/>
              <w:rPr>
                <w:rFonts w:ascii="Century Gothic" w:hAnsi="Century Gothic"/>
                <w:b/>
              </w:rPr>
            </w:pPr>
            <w:r w:rsidRPr="00F10557">
              <w:rPr>
                <w:rFonts w:ascii="Century Gothic" w:hAnsi="Century Gothic"/>
                <w:b/>
              </w:rPr>
              <w:t>Sustainability Appraisal in 2019:</w:t>
            </w:r>
          </w:p>
          <w:p w14:paraId="5F0CB0D7" w14:textId="77777777" w:rsidR="00695647" w:rsidRPr="00F10557" w:rsidRDefault="00695647" w:rsidP="00FD0A51">
            <w:pPr>
              <w:spacing w:after="0" w:line="240" w:lineRule="auto"/>
              <w:contextualSpacing/>
              <w:rPr>
                <w:rFonts w:ascii="Century Gothic" w:hAnsi="Century Gothic"/>
                <w:b/>
              </w:rPr>
            </w:pPr>
          </w:p>
          <w:p w14:paraId="33A88E1A" w14:textId="1D1368F7" w:rsidR="005474C6" w:rsidRPr="00F10557" w:rsidRDefault="00695647" w:rsidP="005474C6">
            <w:pPr>
              <w:spacing w:after="0" w:line="240" w:lineRule="auto"/>
              <w:rPr>
                <w:rFonts w:ascii="Century Gothic" w:hAnsi="Century Gothic" w:cs="Arial"/>
                <w:color w:val="000000" w:themeColor="text1"/>
              </w:rPr>
            </w:pPr>
            <w:r w:rsidRPr="00740611">
              <w:rPr>
                <w:rFonts w:ascii="Century Gothic" w:hAnsi="Century Gothic" w:cs="Arial"/>
                <w:color w:val="000000" w:themeColor="text1"/>
              </w:rPr>
              <w:t xml:space="preserve">The site </w:t>
            </w:r>
            <w:r w:rsidR="005474C6">
              <w:rPr>
                <w:rFonts w:ascii="Century Gothic" w:hAnsi="Century Gothic" w:cs="Arial"/>
                <w:color w:val="000000" w:themeColor="text1"/>
              </w:rPr>
              <w:t>is</w:t>
            </w:r>
            <w:r w:rsidR="005474C6" w:rsidRPr="00F10557">
              <w:rPr>
                <w:rFonts w:ascii="Century Gothic" w:hAnsi="Century Gothic" w:cs="Arial"/>
                <w:color w:val="000000" w:themeColor="text1"/>
              </w:rPr>
              <w:t xml:space="preserve"> identified to deliver </w:t>
            </w:r>
            <w:r w:rsidR="005474C6">
              <w:rPr>
                <w:rFonts w:ascii="Century Gothic" w:hAnsi="Century Gothic" w:cs="Arial"/>
                <w:color w:val="000000" w:themeColor="text1"/>
              </w:rPr>
              <w:t>28</w:t>
            </w:r>
            <w:r w:rsidR="005474C6" w:rsidRPr="00F10557">
              <w:rPr>
                <w:rFonts w:ascii="Century Gothic" w:hAnsi="Century Gothic" w:cs="Arial"/>
                <w:color w:val="000000" w:themeColor="text1"/>
              </w:rPr>
              <w:t xml:space="preserve"> dwellings with the potential for a minor long-term positive effect against SA Objective 18. The delivery of new housing can also contribute to reducing inequalities with the potential for a minor long-term positive effect against SA Objective 16.</w:t>
            </w:r>
          </w:p>
          <w:p w14:paraId="7E4F20CB" w14:textId="77777777" w:rsidR="00695647" w:rsidRPr="00F10557" w:rsidRDefault="00695647" w:rsidP="00FD0A51">
            <w:pPr>
              <w:spacing w:after="0" w:line="240" w:lineRule="auto"/>
            </w:pPr>
          </w:p>
          <w:p w14:paraId="3CA9FDCA" w14:textId="5FFD8322" w:rsidR="00695647" w:rsidRPr="00F10557"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it is currently </w:t>
            </w:r>
            <w:r w:rsidR="00F2798B">
              <w:rPr>
                <w:rFonts w:ascii="Century Gothic" w:hAnsi="Century Gothic" w:cs="Arial"/>
                <w:color w:val="000000" w:themeColor="text1"/>
              </w:rPr>
              <w:t xml:space="preserve">in use as agricultural land </w:t>
            </w:r>
            <w:r>
              <w:rPr>
                <w:rFonts w:ascii="Century Gothic" w:hAnsi="Century Gothic" w:cs="Arial"/>
                <w:color w:val="000000" w:themeColor="text1"/>
              </w:rPr>
              <w:t>so c</w:t>
            </w:r>
            <w:r w:rsidRPr="00F10557">
              <w:rPr>
                <w:rFonts w:ascii="Century Gothic" w:hAnsi="Century Gothic" w:cs="Arial"/>
                <w:color w:val="000000" w:themeColor="text1"/>
              </w:rPr>
              <w:t xml:space="preserve">ould include biodiversity enhancements with the potential for minor positive effects but uncertain at this stage. so potential for linking with the wider GI network. </w:t>
            </w:r>
          </w:p>
          <w:p w14:paraId="4180E813" w14:textId="77777777" w:rsidR="00695647" w:rsidRPr="00F10557" w:rsidRDefault="00695647" w:rsidP="00FD0A51">
            <w:pPr>
              <w:spacing w:after="0" w:line="240" w:lineRule="auto"/>
              <w:contextualSpacing/>
              <w:rPr>
                <w:rFonts w:ascii="Century Gothic" w:hAnsi="Century Gothic" w:cs="Arial"/>
                <w:color w:val="000000" w:themeColor="text1"/>
              </w:rPr>
            </w:pPr>
          </w:p>
          <w:p w14:paraId="0953ECCF" w14:textId="3C21BCB8" w:rsidR="00695647" w:rsidRPr="00F10557"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004C1021">
              <w:rPr>
                <w:rFonts w:ascii="Century Gothic" w:hAnsi="Century Gothic" w:cs="Arial"/>
                <w:color w:val="000000" w:themeColor="text1"/>
              </w:rPr>
              <w:t xml:space="preserve">There is a drain </w:t>
            </w:r>
            <w:r w:rsidR="00101263">
              <w:rPr>
                <w:rFonts w:ascii="Century Gothic" w:hAnsi="Century Gothic" w:cs="Arial"/>
                <w:color w:val="000000" w:themeColor="text1"/>
              </w:rPr>
              <w:t xml:space="preserve">alongside Winnycroft Lane and extending along part of the western boundary to the site. </w:t>
            </w:r>
            <w:r w:rsidR="00D716A7">
              <w:rPr>
                <w:rFonts w:ascii="Century Gothic" w:hAnsi="Century Gothic" w:cs="Arial"/>
                <w:color w:val="000000" w:themeColor="text1"/>
              </w:rPr>
              <w:t xml:space="preserve">There appears to be no links to watercourses and the wider </w:t>
            </w:r>
            <w:r w:rsidR="0011086A">
              <w:rPr>
                <w:rFonts w:ascii="Century Gothic" w:hAnsi="Century Gothic" w:cs="Arial"/>
                <w:color w:val="000000" w:themeColor="text1"/>
              </w:rPr>
              <w:t>R Severn surfacewater catchment area; t</w:t>
            </w:r>
            <w:r w:rsidRPr="00F10557">
              <w:rPr>
                <w:rFonts w:ascii="Century Gothic" w:hAnsi="Century Gothic" w:cs="Arial"/>
                <w:color w:val="000000" w:themeColor="text1"/>
              </w:rPr>
              <w:t>he site is located 100% in FZ1 with no risk of flooding</w:t>
            </w:r>
            <w:r w:rsidRPr="00F10557">
              <w:rPr>
                <w:rStyle w:val="FootnoteReference"/>
                <w:rFonts w:ascii="Century Gothic" w:hAnsi="Century Gothic" w:cs="Arial"/>
                <w:color w:val="000000" w:themeColor="text1"/>
              </w:rPr>
              <w:footnoteReference w:id="41"/>
            </w:r>
            <w:r w:rsidRPr="00F10557">
              <w:rPr>
                <w:rFonts w:ascii="Century Gothic" w:hAnsi="Century Gothic" w:cs="Arial"/>
                <w:color w:val="000000" w:themeColor="text1"/>
              </w:rPr>
              <w:t xml:space="preserve"> indicating positive effects. </w:t>
            </w:r>
          </w:p>
          <w:p w14:paraId="73B074BF" w14:textId="77777777" w:rsidR="00695647" w:rsidRPr="00F10557" w:rsidRDefault="00695647" w:rsidP="00FD0A51">
            <w:pPr>
              <w:spacing w:after="0" w:line="240" w:lineRule="auto"/>
              <w:contextualSpacing/>
              <w:rPr>
                <w:rFonts w:ascii="Century Gothic" w:hAnsi="Century Gothic" w:cs="Arial"/>
                <w:color w:val="000000" w:themeColor="text1"/>
              </w:rPr>
            </w:pPr>
          </w:p>
          <w:p w14:paraId="537BC264" w14:textId="259DDBC0" w:rsidR="00695647" w:rsidRPr="00F10557" w:rsidRDefault="00695647" w:rsidP="00FD0A51">
            <w:pPr>
              <w:spacing w:after="0" w:line="240" w:lineRule="auto"/>
              <w:contextualSpacing/>
              <w:rPr>
                <w:rFonts w:ascii="Century Gothic" w:hAnsi="Century Gothic" w:cs="Arial"/>
                <w:b/>
                <w:color w:val="000000" w:themeColor="text1"/>
              </w:rPr>
            </w:pPr>
            <w:r w:rsidRPr="00F10557">
              <w:rPr>
                <w:rFonts w:ascii="Century Gothic" w:hAnsi="Century Gothic" w:cs="Arial"/>
                <w:color w:val="000000" w:themeColor="text1"/>
              </w:rPr>
              <w:t>Transport modelling is unavailable at this stage, although it is considered unlikely to lead to any significant negative effects</w:t>
            </w:r>
            <w:r>
              <w:rPr>
                <w:rFonts w:ascii="Century Gothic" w:hAnsi="Century Gothic" w:cs="Arial"/>
                <w:color w:val="000000" w:themeColor="text1"/>
              </w:rPr>
              <w:t xml:space="preserve"> with likely neutral </w:t>
            </w:r>
            <w:r w:rsidRPr="00F10557">
              <w:rPr>
                <w:rFonts w:ascii="Century Gothic" w:hAnsi="Century Gothic" w:cs="Arial"/>
                <w:color w:val="000000" w:themeColor="text1"/>
              </w:rPr>
              <w:t>effect</w:t>
            </w:r>
            <w:r>
              <w:rPr>
                <w:rFonts w:ascii="Century Gothic" w:hAnsi="Century Gothic" w:cs="Arial"/>
                <w:color w:val="000000" w:themeColor="text1"/>
              </w:rPr>
              <w:t>s</w:t>
            </w:r>
            <w:r w:rsidRPr="00F10557">
              <w:rPr>
                <w:rFonts w:ascii="Century Gothic" w:hAnsi="Century Gothic" w:cs="Arial"/>
                <w:color w:val="000000" w:themeColor="text1"/>
              </w:rPr>
              <w:t xml:space="preserve"> against SA Objective 6a.  The site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The site is </w:t>
            </w:r>
            <w:r w:rsidR="00613BAB">
              <w:rPr>
                <w:rFonts w:ascii="Century Gothic" w:hAnsi="Century Gothic" w:cs="Arial"/>
                <w:color w:val="000000" w:themeColor="text1"/>
              </w:rPr>
              <w:t xml:space="preserve">located </w:t>
            </w:r>
            <w:r w:rsidR="003C0791">
              <w:rPr>
                <w:rFonts w:ascii="Century Gothic" w:hAnsi="Century Gothic" w:cs="Arial"/>
                <w:color w:val="000000" w:themeColor="text1"/>
              </w:rPr>
              <w:t xml:space="preserve">at the </w:t>
            </w:r>
            <w:r w:rsidR="003C0791">
              <w:rPr>
                <w:rFonts w:ascii="Century Gothic" w:hAnsi="Century Gothic" w:cs="Arial"/>
                <w:color w:val="000000" w:themeColor="text1"/>
              </w:rPr>
              <w:lastRenderedPageBreak/>
              <w:t xml:space="preserve">southern edge of the City with limited access to </w:t>
            </w:r>
            <w:r w:rsidR="001301A7">
              <w:rPr>
                <w:rFonts w:ascii="Century Gothic" w:hAnsi="Century Gothic" w:cs="Arial"/>
                <w:color w:val="000000" w:themeColor="text1"/>
              </w:rPr>
              <w:t xml:space="preserve">bus services, although </w:t>
            </w:r>
            <w:r w:rsidR="005B2FDA">
              <w:rPr>
                <w:rFonts w:ascii="Century Gothic" w:hAnsi="Century Gothic" w:cs="Arial"/>
                <w:color w:val="000000" w:themeColor="text1"/>
              </w:rPr>
              <w:t xml:space="preserve">adjacent to Winnycroft Lane and </w:t>
            </w:r>
            <w:r w:rsidR="001301A7">
              <w:rPr>
                <w:rFonts w:ascii="Century Gothic" w:hAnsi="Century Gothic" w:cs="Arial"/>
                <w:color w:val="000000" w:themeColor="text1"/>
              </w:rPr>
              <w:t xml:space="preserve">close to pedestrian </w:t>
            </w:r>
            <w:r w:rsidR="005B2FDA">
              <w:rPr>
                <w:rFonts w:ascii="Century Gothic" w:hAnsi="Century Gothic" w:cs="Arial"/>
                <w:color w:val="000000" w:themeColor="text1"/>
              </w:rPr>
              <w:t xml:space="preserve">street </w:t>
            </w:r>
            <w:r w:rsidR="001301A7">
              <w:rPr>
                <w:rFonts w:ascii="Century Gothic" w:hAnsi="Century Gothic" w:cs="Arial"/>
                <w:color w:val="000000" w:themeColor="text1"/>
              </w:rPr>
              <w:t xml:space="preserve">routes </w:t>
            </w:r>
            <w:r w:rsidR="00CC70C7">
              <w:rPr>
                <w:rFonts w:ascii="Century Gothic" w:hAnsi="Century Gothic" w:cs="Arial"/>
                <w:color w:val="000000" w:themeColor="text1"/>
              </w:rPr>
              <w:t>with a likely neutral</w:t>
            </w:r>
            <w:r w:rsidR="003C0791">
              <w:rPr>
                <w:rFonts w:ascii="Century Gothic" w:hAnsi="Century Gothic" w:cs="Arial"/>
                <w:color w:val="000000" w:themeColor="text1"/>
              </w:rPr>
              <w:t xml:space="preserve"> e</w:t>
            </w:r>
            <w:r w:rsidRPr="00F10557">
              <w:rPr>
                <w:rFonts w:ascii="Century Gothic" w:hAnsi="Century Gothic" w:cs="Arial"/>
                <w:color w:val="000000" w:themeColor="text1"/>
              </w:rPr>
              <w:t>ffect against SA Objective 6b</w:t>
            </w:r>
            <w:r w:rsidR="00CC70C7">
              <w:rPr>
                <w:rFonts w:ascii="Century Gothic" w:hAnsi="Century Gothic" w:cs="Arial"/>
                <w:color w:val="000000" w:themeColor="text1"/>
              </w:rPr>
              <w:t xml:space="preserve"> but some uncertainty at this stage</w:t>
            </w:r>
            <w:r w:rsidRPr="00F10557">
              <w:rPr>
                <w:rFonts w:ascii="Century Gothic" w:hAnsi="Century Gothic" w:cs="Arial"/>
                <w:color w:val="000000" w:themeColor="text1"/>
              </w:rPr>
              <w:t>.</w:t>
            </w:r>
          </w:p>
          <w:p w14:paraId="4DDD4BAC" w14:textId="77777777" w:rsidR="00695647" w:rsidRPr="00F10557" w:rsidRDefault="00695647" w:rsidP="00FD0A51">
            <w:pPr>
              <w:spacing w:after="0" w:line="240" w:lineRule="auto"/>
              <w:contextualSpacing/>
              <w:rPr>
                <w:rFonts w:ascii="Century Gothic" w:hAnsi="Century Gothic" w:cs="Arial"/>
                <w:color w:val="000000" w:themeColor="text1"/>
              </w:rPr>
            </w:pPr>
          </w:p>
          <w:p w14:paraId="137E50C3" w14:textId="21A2717F" w:rsidR="00293099"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w:t>
            </w:r>
            <w:r w:rsidR="00293099">
              <w:rPr>
                <w:rFonts w:ascii="Century Gothic" w:hAnsi="Century Gothic" w:cs="Arial"/>
                <w:color w:val="000000" w:themeColor="text1"/>
              </w:rPr>
              <w:t xml:space="preserve">graded </w:t>
            </w:r>
            <w:r w:rsidR="001226A2">
              <w:rPr>
                <w:rFonts w:ascii="Century Gothic" w:hAnsi="Century Gothic" w:cs="Arial"/>
                <w:color w:val="000000" w:themeColor="text1"/>
              </w:rPr>
              <w:t>agricultural land classification grade 3b</w:t>
            </w:r>
            <w:r w:rsidR="00E82606">
              <w:rPr>
                <w:rStyle w:val="FootnoteReference"/>
                <w:rFonts w:ascii="Century Gothic" w:hAnsi="Century Gothic" w:cs="Arial"/>
                <w:color w:val="000000" w:themeColor="text1"/>
              </w:rPr>
              <w:footnoteReference w:id="42"/>
            </w:r>
            <w:r w:rsidR="001226A2">
              <w:rPr>
                <w:rFonts w:ascii="Century Gothic" w:hAnsi="Century Gothic" w:cs="Arial"/>
                <w:color w:val="000000" w:themeColor="text1"/>
              </w:rPr>
              <w:t xml:space="preserve"> and therefore is not </w:t>
            </w:r>
            <w:r w:rsidRPr="00F10557">
              <w:rPr>
                <w:rFonts w:ascii="Century Gothic" w:hAnsi="Century Gothic" w:cs="Arial"/>
                <w:color w:val="000000" w:themeColor="text1"/>
              </w:rPr>
              <w:t>best and most versatile agricultural land</w:t>
            </w:r>
            <w:r w:rsidR="00E82606">
              <w:rPr>
                <w:rFonts w:ascii="Century Gothic" w:hAnsi="Century Gothic" w:cs="Arial"/>
                <w:color w:val="000000" w:themeColor="text1"/>
              </w:rPr>
              <w:t xml:space="preserve"> as defined in the NPPF</w:t>
            </w:r>
            <w:r w:rsidR="005966E1">
              <w:rPr>
                <w:rFonts w:ascii="Century Gothic" w:hAnsi="Century Gothic" w:cs="Arial"/>
                <w:color w:val="000000" w:themeColor="text1"/>
              </w:rPr>
              <w:t xml:space="preserve"> and therefore, </w:t>
            </w:r>
            <w:r w:rsidR="00DC2832">
              <w:rPr>
                <w:rFonts w:ascii="Century Gothic" w:hAnsi="Century Gothic" w:cs="Arial"/>
                <w:color w:val="000000" w:themeColor="text1"/>
              </w:rPr>
              <w:t xml:space="preserve">minor negative effects for Sa Objective No 7. </w:t>
            </w:r>
          </w:p>
          <w:p w14:paraId="7133E59F" w14:textId="77777777" w:rsidR="00293099" w:rsidRDefault="00293099" w:rsidP="00FD0A51">
            <w:pPr>
              <w:spacing w:after="0" w:line="240" w:lineRule="auto"/>
              <w:contextualSpacing/>
              <w:rPr>
                <w:rFonts w:ascii="Century Gothic" w:hAnsi="Century Gothic" w:cs="Arial"/>
                <w:color w:val="000000" w:themeColor="text1"/>
              </w:rPr>
            </w:pPr>
          </w:p>
          <w:p w14:paraId="3DACDB0E" w14:textId="305897B8" w:rsidR="00695647" w:rsidRPr="00F10557"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At this stage, the Landscape/Townscape sensitivity of the site is unknown, however, as the site is greenfield and given the design standards and mitigation provided through the GCT JCS and Draft GCP, it is considered that there is the potential for a minor positive effect against SA Objective 8. 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r w:rsidR="002403CC">
              <w:rPr>
                <w:rFonts w:ascii="Century Gothic" w:hAnsi="Century Gothic" w:cs="Arial"/>
                <w:color w:val="000000" w:themeColor="text1"/>
              </w:rPr>
              <w:t xml:space="preserve"> However, </w:t>
            </w:r>
            <w:r w:rsidR="0016156C">
              <w:rPr>
                <w:rFonts w:ascii="Century Gothic" w:hAnsi="Century Gothic" w:cs="Arial"/>
                <w:color w:val="000000" w:themeColor="text1"/>
              </w:rPr>
              <w:t>the site is</w:t>
            </w:r>
            <w:r w:rsidR="00636843">
              <w:rPr>
                <w:rFonts w:ascii="Century Gothic" w:hAnsi="Century Gothic" w:cs="Arial"/>
                <w:color w:val="000000" w:themeColor="text1"/>
              </w:rPr>
              <w:t xml:space="preserve"> within the National Historic Landscape Characterisation </w:t>
            </w:r>
            <w:r w:rsidR="007B26FC">
              <w:rPr>
                <w:rFonts w:ascii="Century Gothic" w:hAnsi="Century Gothic" w:cs="Arial"/>
                <w:color w:val="000000" w:themeColor="text1"/>
              </w:rPr>
              <w:t>for open strip fields</w:t>
            </w:r>
            <w:r w:rsidR="003106BD">
              <w:rPr>
                <w:rFonts w:ascii="Century Gothic" w:hAnsi="Century Gothic" w:cs="Arial"/>
                <w:color w:val="000000" w:themeColor="text1"/>
              </w:rPr>
              <w:t xml:space="preserve">, so some uncertainty of effects at this stage until further project level studies completed. </w:t>
            </w:r>
          </w:p>
          <w:p w14:paraId="2B5C6C33" w14:textId="77777777" w:rsidR="00695647" w:rsidRPr="00F10557" w:rsidRDefault="00695647" w:rsidP="00FD0A51">
            <w:pPr>
              <w:spacing w:after="0" w:line="240" w:lineRule="auto"/>
              <w:contextualSpacing/>
              <w:rPr>
                <w:rFonts w:ascii="Century Gothic" w:hAnsi="Century Gothic" w:cs="Arial"/>
                <w:color w:val="000000" w:themeColor="text1"/>
              </w:rPr>
            </w:pPr>
          </w:p>
          <w:p w14:paraId="13AF9847" w14:textId="77777777" w:rsidR="00695647"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w:t>
            </w:r>
            <w:r>
              <w:rPr>
                <w:rFonts w:ascii="Century Gothic" w:hAnsi="Century Gothic" w:cs="Arial"/>
                <w:color w:val="000000" w:themeColor="text1"/>
              </w:rPr>
              <w:t xml:space="preserve">greenfield and unlikely to be any issues for contamination or pollution – neutral effects for SA Objective No 11. </w:t>
            </w:r>
          </w:p>
          <w:p w14:paraId="527194AA" w14:textId="77777777" w:rsidR="00695647" w:rsidRDefault="00695647" w:rsidP="00FD0A51">
            <w:pPr>
              <w:spacing w:after="0" w:line="240" w:lineRule="auto"/>
              <w:contextualSpacing/>
              <w:rPr>
                <w:rFonts w:ascii="Century Gothic" w:hAnsi="Century Gothic" w:cs="Arial"/>
                <w:color w:val="000000" w:themeColor="text1"/>
              </w:rPr>
            </w:pPr>
          </w:p>
          <w:p w14:paraId="1C3226BE" w14:textId="747DB30A" w:rsidR="00015A3F"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The site is</w:t>
            </w:r>
            <w:r w:rsidR="00376ACE">
              <w:rPr>
                <w:rFonts w:ascii="Century Gothic" w:hAnsi="Century Gothic" w:cs="Arial"/>
                <w:color w:val="000000" w:themeColor="text1"/>
              </w:rPr>
              <w:t xml:space="preserve"> not</w:t>
            </w:r>
            <w:r w:rsidRPr="00F10557">
              <w:rPr>
                <w:rFonts w:ascii="Century Gothic" w:hAnsi="Century Gothic" w:cs="Arial"/>
                <w:color w:val="000000" w:themeColor="text1"/>
              </w:rPr>
              <w:t xml:space="preserve"> located near to services and facilities including a Local Centre with the potential for a minor </w:t>
            </w:r>
            <w:r w:rsidR="00810C66">
              <w:rPr>
                <w:rFonts w:ascii="Century Gothic" w:hAnsi="Century Gothic" w:cs="Arial"/>
                <w:color w:val="000000" w:themeColor="text1"/>
              </w:rPr>
              <w:t>negative</w:t>
            </w:r>
            <w:r w:rsidRPr="00F10557">
              <w:rPr>
                <w:rFonts w:ascii="Century Gothic" w:hAnsi="Century Gothic" w:cs="Arial"/>
                <w:color w:val="000000" w:themeColor="text1"/>
              </w:rPr>
              <w:t xml:space="preserve"> effect against SA Objective 14. The site is </w:t>
            </w:r>
            <w:r w:rsidR="006D556D">
              <w:rPr>
                <w:rFonts w:ascii="Century Gothic" w:hAnsi="Century Gothic" w:cs="Arial"/>
                <w:color w:val="000000" w:themeColor="text1"/>
              </w:rPr>
              <w:t xml:space="preserve">not </w:t>
            </w:r>
            <w:r w:rsidRPr="00F10557">
              <w:rPr>
                <w:rFonts w:ascii="Century Gothic" w:hAnsi="Century Gothic" w:cs="Arial"/>
                <w:color w:val="000000" w:themeColor="text1"/>
              </w:rPr>
              <w:t xml:space="preserve">located within 800m of existing medical </w:t>
            </w:r>
            <w:r>
              <w:rPr>
                <w:rFonts w:ascii="Century Gothic" w:hAnsi="Century Gothic" w:cs="Arial"/>
                <w:color w:val="000000" w:themeColor="text1"/>
              </w:rPr>
              <w:t>facilities</w:t>
            </w:r>
            <w:r w:rsidR="00FA226B">
              <w:rPr>
                <w:rFonts w:ascii="Century Gothic" w:hAnsi="Century Gothic" w:cs="Arial"/>
                <w:color w:val="000000" w:themeColor="text1"/>
              </w:rPr>
              <w:t xml:space="preserve"> with the potential for</w:t>
            </w:r>
            <w:r>
              <w:rPr>
                <w:rFonts w:ascii="Century Gothic" w:hAnsi="Century Gothic" w:cs="Arial"/>
                <w:color w:val="000000" w:themeColor="text1"/>
              </w:rPr>
              <w:t xml:space="preserve"> m</w:t>
            </w:r>
            <w:r w:rsidR="00FA226B">
              <w:rPr>
                <w:rFonts w:ascii="Century Gothic" w:hAnsi="Century Gothic" w:cs="Arial"/>
                <w:color w:val="000000" w:themeColor="text1"/>
              </w:rPr>
              <w:t>inor negative</w:t>
            </w:r>
            <w:r w:rsidRPr="00F10557">
              <w:rPr>
                <w:rFonts w:ascii="Century Gothic" w:hAnsi="Century Gothic" w:cs="Arial"/>
                <w:color w:val="000000" w:themeColor="text1"/>
              </w:rPr>
              <w:t xml:space="preserve"> effect</w:t>
            </w:r>
            <w:r>
              <w:rPr>
                <w:rFonts w:ascii="Century Gothic" w:hAnsi="Century Gothic" w:cs="Arial"/>
                <w:color w:val="000000" w:themeColor="text1"/>
              </w:rPr>
              <w:t>s</w:t>
            </w:r>
            <w:r w:rsidRPr="00F10557">
              <w:rPr>
                <w:rFonts w:ascii="Century Gothic" w:hAnsi="Century Gothic" w:cs="Arial"/>
                <w:color w:val="000000" w:themeColor="text1"/>
              </w:rPr>
              <w:t xml:space="preserve"> against SA Objective 17</w:t>
            </w:r>
            <w:r>
              <w:rPr>
                <w:rFonts w:ascii="Century Gothic" w:hAnsi="Century Gothic" w:cs="Arial"/>
                <w:color w:val="000000" w:themeColor="text1"/>
              </w:rPr>
              <w:t xml:space="preserve"> for health</w:t>
            </w:r>
            <w:r w:rsidR="00FA226B">
              <w:rPr>
                <w:rFonts w:ascii="Century Gothic" w:hAnsi="Century Gothic" w:cs="Arial"/>
                <w:color w:val="000000" w:themeColor="text1"/>
              </w:rPr>
              <w:t>.</w:t>
            </w:r>
            <w:r w:rsidR="006675BA">
              <w:rPr>
                <w:rFonts w:ascii="Century Gothic" w:hAnsi="Century Gothic" w:cs="Arial"/>
                <w:color w:val="000000" w:themeColor="text1"/>
              </w:rPr>
              <w:t xml:space="preserve"> However, the sit</w:t>
            </w:r>
            <w:r w:rsidR="0015240E">
              <w:rPr>
                <w:rFonts w:ascii="Century Gothic" w:hAnsi="Century Gothic" w:cs="Arial"/>
                <w:color w:val="000000" w:themeColor="text1"/>
              </w:rPr>
              <w:t>e</w:t>
            </w:r>
            <w:r w:rsidR="006675BA">
              <w:rPr>
                <w:rFonts w:ascii="Century Gothic" w:hAnsi="Century Gothic" w:cs="Arial"/>
                <w:color w:val="000000" w:themeColor="text1"/>
              </w:rPr>
              <w:t xml:space="preserve"> is at the edge of the urban area</w:t>
            </w:r>
            <w:r w:rsidR="00EE347F">
              <w:rPr>
                <w:rFonts w:ascii="Century Gothic" w:hAnsi="Century Gothic" w:cs="Arial"/>
                <w:color w:val="000000" w:themeColor="text1"/>
              </w:rPr>
              <w:t xml:space="preserve"> with nearby footpaths that </w:t>
            </w:r>
            <w:r w:rsidR="0015240E">
              <w:rPr>
                <w:rFonts w:ascii="Century Gothic" w:hAnsi="Century Gothic" w:cs="Arial"/>
                <w:color w:val="000000" w:themeColor="text1"/>
              </w:rPr>
              <w:t>could encourage walking in the countryside so some uncertainty at this stage</w:t>
            </w:r>
            <w:r w:rsidR="00227892">
              <w:rPr>
                <w:rFonts w:ascii="Century Gothic" w:hAnsi="Century Gothic" w:cs="Arial"/>
                <w:color w:val="000000" w:themeColor="text1"/>
              </w:rPr>
              <w:t xml:space="preserve"> of overall significance. </w:t>
            </w:r>
          </w:p>
          <w:p w14:paraId="18FF52B1" w14:textId="77777777" w:rsidR="00015A3F" w:rsidRDefault="00015A3F" w:rsidP="00FD0A51">
            <w:pPr>
              <w:spacing w:after="0" w:line="240" w:lineRule="auto"/>
              <w:contextualSpacing/>
              <w:rPr>
                <w:rFonts w:ascii="Century Gothic" w:hAnsi="Century Gothic" w:cs="Arial"/>
                <w:color w:val="000000" w:themeColor="text1"/>
              </w:rPr>
            </w:pPr>
          </w:p>
          <w:p w14:paraId="69A87E8B" w14:textId="4E0E9DC5" w:rsidR="00695647"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located </w:t>
            </w:r>
            <w:r>
              <w:rPr>
                <w:rFonts w:ascii="Century Gothic" w:hAnsi="Century Gothic" w:cs="Arial"/>
                <w:color w:val="000000" w:themeColor="text1"/>
              </w:rPr>
              <w:t xml:space="preserve">on </w:t>
            </w:r>
            <w:r w:rsidRPr="00F10557">
              <w:rPr>
                <w:rFonts w:ascii="Century Gothic" w:hAnsi="Century Gothic" w:cs="Arial"/>
                <w:color w:val="000000" w:themeColor="text1"/>
              </w:rPr>
              <w:t xml:space="preserve">existing </w:t>
            </w:r>
            <w:r w:rsidR="00E808F7">
              <w:rPr>
                <w:rFonts w:ascii="Century Gothic" w:hAnsi="Century Gothic" w:cs="Arial"/>
                <w:color w:val="000000" w:themeColor="text1"/>
              </w:rPr>
              <w:t xml:space="preserve">agricultural land with the potential for </w:t>
            </w:r>
            <w:r w:rsidR="002D2974">
              <w:rPr>
                <w:rFonts w:ascii="Century Gothic" w:hAnsi="Century Gothic" w:cs="Arial"/>
                <w:color w:val="000000" w:themeColor="text1"/>
              </w:rPr>
              <w:t>minor positive</w:t>
            </w:r>
            <w:r w:rsidR="00E808F7">
              <w:rPr>
                <w:rFonts w:ascii="Century Gothic" w:hAnsi="Century Gothic" w:cs="Arial"/>
                <w:color w:val="000000" w:themeColor="text1"/>
              </w:rPr>
              <w:t xml:space="preserve"> effects </w:t>
            </w:r>
            <w:r w:rsidRPr="00F10557">
              <w:rPr>
                <w:rFonts w:ascii="Century Gothic" w:hAnsi="Century Gothic" w:cs="Arial"/>
                <w:color w:val="000000" w:themeColor="text1"/>
              </w:rPr>
              <w:t>against SA Objectives 19-20</w:t>
            </w:r>
            <w:r w:rsidR="00D24468">
              <w:rPr>
                <w:rFonts w:ascii="Century Gothic" w:hAnsi="Century Gothic" w:cs="Arial"/>
                <w:color w:val="000000" w:themeColor="text1"/>
              </w:rPr>
              <w:t xml:space="preserve"> and nearby access to green and open space.</w:t>
            </w:r>
            <w:r>
              <w:rPr>
                <w:rFonts w:ascii="Century Gothic" w:hAnsi="Century Gothic" w:cs="Arial"/>
                <w:color w:val="000000" w:themeColor="text1"/>
              </w:rPr>
              <w:t xml:space="preserve">  The site is</w:t>
            </w:r>
            <w:r w:rsidRPr="00F10557">
              <w:rPr>
                <w:rFonts w:ascii="Century Gothic" w:hAnsi="Century Gothic" w:cs="Arial"/>
                <w:color w:val="000000" w:themeColor="text1"/>
              </w:rPr>
              <w:t xml:space="preserve"> </w:t>
            </w:r>
            <w:r w:rsidR="00C8108E">
              <w:rPr>
                <w:rFonts w:ascii="Century Gothic" w:hAnsi="Century Gothic" w:cs="Arial"/>
                <w:color w:val="000000" w:themeColor="text1"/>
              </w:rPr>
              <w:t xml:space="preserve">not </w:t>
            </w:r>
            <w:r w:rsidRPr="00F10557">
              <w:rPr>
                <w:rFonts w:ascii="Century Gothic" w:hAnsi="Century Gothic" w:cs="Arial"/>
                <w:color w:val="000000" w:themeColor="text1"/>
              </w:rPr>
              <w:t>within 800m of existing educational facilities with the potential for a minor</w:t>
            </w:r>
            <w:r w:rsidR="00C8108E">
              <w:rPr>
                <w:rFonts w:ascii="Century Gothic" w:hAnsi="Century Gothic" w:cs="Arial"/>
                <w:color w:val="000000" w:themeColor="text1"/>
              </w:rPr>
              <w:t xml:space="preserve"> negative</w:t>
            </w:r>
            <w:r w:rsidRPr="00F10557">
              <w:rPr>
                <w:rFonts w:ascii="Century Gothic" w:hAnsi="Century Gothic" w:cs="Arial"/>
                <w:color w:val="000000" w:themeColor="text1"/>
              </w:rPr>
              <w:t xml:space="preserve"> effect against SA Objective 24.</w:t>
            </w:r>
          </w:p>
          <w:p w14:paraId="000B9B9A" w14:textId="77777777" w:rsidR="00695647" w:rsidRPr="00F10557" w:rsidRDefault="00695647" w:rsidP="00FD0A51">
            <w:pPr>
              <w:spacing w:after="0" w:line="240" w:lineRule="auto"/>
              <w:contextualSpacing/>
              <w:rPr>
                <w:rFonts w:ascii="Century Gothic" w:hAnsi="Century Gothic" w:cs="Arial"/>
                <w:color w:val="000000" w:themeColor="text1"/>
              </w:rPr>
            </w:pPr>
          </w:p>
          <w:p w14:paraId="585D1525" w14:textId="33D7B288" w:rsidR="00695647" w:rsidRPr="00F10557" w:rsidRDefault="00695647"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w:t>
            </w:r>
            <w:r w:rsidRPr="00F10557">
              <w:rPr>
                <w:rFonts w:ascii="Century Gothic" w:hAnsi="Century Gothic" w:cs="Arial"/>
                <w:color w:val="000000" w:themeColor="text1"/>
              </w:rPr>
              <w:t xml:space="preserve">otential effects on cultural heritage (SA Objective 25) </w:t>
            </w:r>
            <w:r>
              <w:rPr>
                <w:rFonts w:ascii="Century Gothic" w:hAnsi="Century Gothic" w:cs="Arial"/>
                <w:color w:val="000000" w:themeColor="text1"/>
              </w:rPr>
              <w:t xml:space="preserve">are </w:t>
            </w:r>
            <w:r w:rsidR="00324E8D">
              <w:rPr>
                <w:rFonts w:ascii="Century Gothic" w:hAnsi="Century Gothic" w:cs="Arial"/>
                <w:color w:val="000000" w:themeColor="text1"/>
              </w:rPr>
              <w:t xml:space="preserve">unknown at this stage. </w:t>
            </w:r>
          </w:p>
          <w:p w14:paraId="0601211C" w14:textId="77777777" w:rsidR="00695647" w:rsidRPr="00F10557" w:rsidRDefault="00695647" w:rsidP="00FD0A51">
            <w:pPr>
              <w:spacing w:after="0" w:line="240" w:lineRule="auto"/>
              <w:contextualSpacing/>
              <w:rPr>
                <w:rFonts w:ascii="Century Gothic" w:hAnsi="Century Gothic" w:cs="Arial"/>
                <w:color w:val="000000" w:themeColor="text1"/>
              </w:rPr>
            </w:pPr>
          </w:p>
          <w:p w14:paraId="745FE92A" w14:textId="77777777" w:rsidR="00695647" w:rsidRPr="00F10557" w:rsidRDefault="00695647" w:rsidP="00FD0A51">
            <w:pPr>
              <w:spacing w:after="0" w:line="240" w:lineRule="auto"/>
              <w:contextualSpacing/>
              <w:rPr>
                <w:rFonts w:ascii="Century Gothic" w:hAnsi="Century Gothic" w:cs="Arial"/>
                <w:color w:val="000000" w:themeColor="text1"/>
              </w:rPr>
            </w:pPr>
            <w:r w:rsidRPr="00F10557">
              <w:rPr>
                <w:rFonts w:ascii="Century Gothic" w:hAnsi="Century Gothic" w:cs="Arial"/>
                <w:b/>
                <w:color w:val="000000" w:themeColor="text1"/>
              </w:rPr>
              <w:t>SA Recommendations</w:t>
            </w:r>
            <w:r w:rsidRPr="00F10557">
              <w:rPr>
                <w:rFonts w:ascii="Century Gothic" w:hAnsi="Century Gothic" w:cs="Arial"/>
                <w:color w:val="000000" w:themeColor="text1"/>
              </w:rPr>
              <w:t>:</w:t>
            </w:r>
          </w:p>
          <w:p w14:paraId="1E80E0BA" w14:textId="77777777" w:rsidR="00695647" w:rsidRPr="00F10557" w:rsidRDefault="00695647" w:rsidP="00FD0A51">
            <w:pPr>
              <w:spacing w:after="0" w:line="240" w:lineRule="auto"/>
              <w:contextualSpacing/>
              <w:rPr>
                <w:rFonts w:ascii="Century Gothic" w:hAnsi="Century Gothic" w:cs="Arial"/>
                <w:color w:val="000000" w:themeColor="text1"/>
              </w:rPr>
            </w:pPr>
          </w:p>
          <w:p w14:paraId="513A0BC6" w14:textId="77777777" w:rsidR="00695647" w:rsidRPr="00F10557" w:rsidRDefault="00695647" w:rsidP="00FD0A51">
            <w:pPr>
              <w:pStyle w:val="ListParagraph"/>
              <w:numPr>
                <w:ilvl w:val="0"/>
                <w:numId w:val="4"/>
              </w:numPr>
              <w:spacing w:after="0" w:line="240" w:lineRule="auto"/>
              <w:rPr>
                <w:rFonts w:ascii="Century Gothic" w:hAnsi="Century Gothic" w:cs="Arial"/>
                <w:color w:val="000000" w:themeColor="text1"/>
              </w:rPr>
            </w:pPr>
            <w:r w:rsidRPr="00F10557">
              <w:rPr>
                <w:rFonts w:ascii="Century Gothic" w:hAnsi="Century Gothic" w:cs="Arial"/>
                <w:color w:val="000000" w:themeColor="text1"/>
              </w:rPr>
              <w:t xml:space="preserve">Consider requirement for ecological studies and any opportunities to provide biodiversity gain and links to the wider GI network </w:t>
            </w:r>
          </w:p>
          <w:p w14:paraId="3AE27A5B" w14:textId="77777777" w:rsidR="00695647" w:rsidRPr="00F10557" w:rsidRDefault="00695647" w:rsidP="00FD0A51">
            <w:pPr>
              <w:spacing w:after="0" w:line="240" w:lineRule="auto"/>
              <w:contextualSpacing/>
              <w:rPr>
                <w:rFonts w:ascii="Century Gothic" w:hAnsi="Century Gothic" w:cs="Arial"/>
                <w:color w:val="000000" w:themeColor="text1"/>
              </w:rPr>
            </w:pPr>
          </w:p>
        </w:tc>
      </w:tr>
    </w:tbl>
    <w:p w14:paraId="5573BDBF" w14:textId="77777777" w:rsidR="00695647" w:rsidRDefault="00695647" w:rsidP="00695647">
      <w:pPr>
        <w:spacing w:after="0" w:line="240" w:lineRule="auto"/>
      </w:pPr>
    </w:p>
    <w:p w14:paraId="54432F43" w14:textId="77777777" w:rsidR="00695647" w:rsidRDefault="00695647" w:rsidP="00695647">
      <w:pPr>
        <w:spacing w:after="0" w:line="240" w:lineRule="auto"/>
      </w:pPr>
    </w:p>
    <w:p w14:paraId="3079063E" w14:textId="77777777" w:rsidR="00695647" w:rsidRDefault="00695647" w:rsidP="00695647">
      <w:pPr>
        <w:spacing w:after="0" w:line="240" w:lineRule="auto"/>
      </w:pPr>
    </w:p>
    <w:p w14:paraId="3C237DF9" w14:textId="77777777" w:rsidR="00695647" w:rsidRDefault="00695647" w:rsidP="00611F62">
      <w:pPr>
        <w:spacing w:after="0" w:line="240" w:lineRule="auto"/>
      </w:pP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6D43B2" w:rsidRPr="00DF4A8D" w14:paraId="4EB5244C" w14:textId="77777777" w:rsidTr="00FD0A51">
        <w:trPr>
          <w:cantSplit/>
          <w:trHeight w:val="152"/>
        </w:trPr>
        <w:tc>
          <w:tcPr>
            <w:tcW w:w="14885" w:type="dxa"/>
            <w:gridSpan w:val="18"/>
            <w:shd w:val="clear" w:color="auto" w:fill="BFBFBF" w:themeFill="background1" w:themeFillShade="BF"/>
          </w:tcPr>
          <w:p w14:paraId="1C799195" w14:textId="0B8CEF56" w:rsidR="006D43B2" w:rsidRPr="00D11368" w:rsidRDefault="006D43B2" w:rsidP="00FD0A51">
            <w:pPr>
              <w:spacing w:after="0" w:line="240" w:lineRule="auto"/>
              <w:contextualSpacing/>
              <w:rPr>
                <w:rFonts w:ascii="Century Gothic" w:hAnsi="Century Gothic"/>
              </w:rPr>
            </w:pPr>
            <w:r w:rsidRPr="00D11368">
              <w:rPr>
                <w:rFonts w:ascii="Century Gothic" w:hAnsi="Century Gothic"/>
                <w:b/>
              </w:rPr>
              <w:lastRenderedPageBreak/>
              <w:t xml:space="preserve">Site: </w:t>
            </w:r>
            <w:r w:rsidR="00A37D10" w:rsidRPr="00D11368">
              <w:rPr>
                <w:rFonts w:ascii="Century Gothic" w:hAnsi="Century Gothic"/>
                <w:b/>
              </w:rPr>
              <w:t xml:space="preserve">Land off Eastgate Street </w:t>
            </w:r>
          </w:p>
          <w:p w14:paraId="7ED2C071" w14:textId="14426A4D" w:rsidR="006D43B2" w:rsidRPr="00D11368" w:rsidRDefault="006D43B2" w:rsidP="00FD0A51">
            <w:pPr>
              <w:spacing w:after="0" w:line="240" w:lineRule="auto"/>
              <w:contextualSpacing/>
              <w:rPr>
                <w:rFonts w:ascii="Century Gothic" w:hAnsi="Century Gothic"/>
              </w:rPr>
            </w:pPr>
            <w:r w:rsidRPr="00D11368">
              <w:rPr>
                <w:rFonts w:ascii="Century Gothic" w:hAnsi="Century Gothic"/>
                <w:b/>
              </w:rPr>
              <w:t>Size &amp; Approx. Capacity:</w:t>
            </w:r>
            <w:r w:rsidRPr="00D11368">
              <w:rPr>
                <w:rFonts w:ascii="Century Gothic" w:hAnsi="Century Gothic"/>
              </w:rPr>
              <w:t xml:space="preserve"> </w:t>
            </w:r>
            <w:r w:rsidR="00A37D10" w:rsidRPr="00D11368">
              <w:rPr>
                <w:rFonts w:ascii="Century Gothic" w:hAnsi="Century Gothic"/>
              </w:rPr>
              <w:t xml:space="preserve">0.13 </w:t>
            </w:r>
            <w:r w:rsidRPr="00D11368">
              <w:rPr>
                <w:rFonts w:ascii="Century Gothic" w:hAnsi="Century Gothic"/>
              </w:rPr>
              <w:t xml:space="preserve">ha, </w:t>
            </w:r>
            <w:r w:rsidR="00A37D10" w:rsidRPr="00D11368">
              <w:rPr>
                <w:rFonts w:ascii="Century Gothic" w:hAnsi="Century Gothic"/>
              </w:rPr>
              <w:t>15</w:t>
            </w:r>
            <w:r w:rsidRPr="00D11368">
              <w:rPr>
                <w:rFonts w:ascii="Century Gothic" w:hAnsi="Century Gothic"/>
              </w:rPr>
              <w:t xml:space="preserve"> dwellings </w:t>
            </w:r>
          </w:p>
          <w:p w14:paraId="762D9B8B" w14:textId="4931EF58" w:rsidR="006D43B2" w:rsidRPr="00D11368" w:rsidRDefault="006D43B2" w:rsidP="00FD0A51">
            <w:pPr>
              <w:spacing w:after="0" w:line="240" w:lineRule="auto"/>
              <w:contextualSpacing/>
              <w:rPr>
                <w:rFonts w:ascii="Century Gothic" w:hAnsi="Century Gothic"/>
              </w:rPr>
            </w:pPr>
            <w:r w:rsidRPr="00D11368">
              <w:rPr>
                <w:rFonts w:ascii="Century Gothic" w:hAnsi="Century Gothic"/>
                <w:b/>
              </w:rPr>
              <w:t>Site Ref:</w:t>
            </w:r>
            <w:r w:rsidRPr="00D11368">
              <w:rPr>
                <w:rFonts w:ascii="Century Gothic" w:hAnsi="Century Gothic" w:cs="Arial"/>
              </w:rPr>
              <w:t xml:space="preserve"> </w:t>
            </w:r>
            <w:r w:rsidR="00A37D10" w:rsidRPr="00D11368">
              <w:rPr>
                <w:rFonts w:ascii="Century Gothic" w:hAnsi="Century Gothic" w:cs="Arial"/>
              </w:rPr>
              <w:t>50</w:t>
            </w:r>
            <w:r w:rsidRPr="00D11368">
              <w:rPr>
                <w:rFonts w:ascii="Century Gothic" w:hAnsi="Century Gothic" w:cs="Arial"/>
              </w:rPr>
              <w:t xml:space="preserve">; SALA </w:t>
            </w:r>
            <w:r w:rsidR="00D11368" w:rsidRPr="00D11368">
              <w:rPr>
                <w:rFonts w:ascii="Century Gothic" w:hAnsi="Century Gothic" w:cs="Arial"/>
              </w:rPr>
              <w:t>05NEW (</w:t>
            </w:r>
            <w:r w:rsidRPr="00D11368">
              <w:rPr>
                <w:rFonts w:ascii="Century Gothic" w:hAnsi="Century Gothic" w:cs="Arial"/>
              </w:rPr>
              <w:t xml:space="preserve">progressed as </w:t>
            </w:r>
            <w:r w:rsidRPr="00D11368">
              <w:rPr>
                <w:rFonts w:ascii="Century Gothic" w:hAnsi="Century Gothic" w:cs="Arial"/>
                <w:b/>
              </w:rPr>
              <w:t>SA</w:t>
            </w:r>
            <w:r w:rsidR="003C20FF" w:rsidRPr="00D11368">
              <w:rPr>
                <w:rFonts w:ascii="Century Gothic" w:hAnsi="Century Gothic" w:cs="Arial"/>
                <w:b/>
              </w:rPr>
              <w:t>1</w:t>
            </w:r>
            <w:r w:rsidR="008F74DF">
              <w:rPr>
                <w:rFonts w:ascii="Century Gothic" w:hAnsi="Century Gothic" w:cs="Arial"/>
                <w:b/>
              </w:rPr>
              <w:t>6</w:t>
            </w:r>
            <w:r w:rsidRPr="00D11368">
              <w:rPr>
                <w:rFonts w:ascii="Century Gothic" w:hAnsi="Century Gothic" w:cs="Arial"/>
                <w:b/>
              </w:rPr>
              <w:t xml:space="preserve"> </w:t>
            </w:r>
            <w:r w:rsidR="003C20FF" w:rsidRPr="00D11368">
              <w:rPr>
                <w:rFonts w:ascii="Century Gothic" w:hAnsi="Century Gothic" w:cs="Arial"/>
                <w:b/>
              </w:rPr>
              <w:t>Land off Eastgate Street</w:t>
            </w:r>
            <w:r w:rsidRPr="00D11368">
              <w:rPr>
                <w:rFonts w:ascii="Century Gothic" w:hAnsi="Century Gothic" w:cs="Arial"/>
                <w:b/>
              </w:rPr>
              <w:t xml:space="preserve"> in 2019)</w:t>
            </w:r>
            <w:r w:rsidR="005650A5" w:rsidRPr="00D11368">
              <w:rPr>
                <w:rFonts w:ascii="Century Gothic" w:hAnsi="Century Gothic" w:cs="Arial"/>
                <w:b/>
              </w:rPr>
              <w:t>.</w:t>
            </w:r>
          </w:p>
        </w:tc>
      </w:tr>
      <w:tr w:rsidR="006D43B2" w:rsidRPr="00DF4A8D" w14:paraId="11495D08" w14:textId="77777777" w:rsidTr="00FD0A51">
        <w:trPr>
          <w:cantSplit/>
          <w:trHeight w:val="1853"/>
        </w:trPr>
        <w:tc>
          <w:tcPr>
            <w:tcW w:w="1277" w:type="dxa"/>
            <w:vMerge w:val="restart"/>
          </w:tcPr>
          <w:p w14:paraId="163E5ABE" w14:textId="77777777" w:rsidR="006D43B2" w:rsidRPr="00B141A3" w:rsidRDefault="006D43B2" w:rsidP="00FD0A51">
            <w:pPr>
              <w:spacing w:after="0" w:line="240" w:lineRule="auto"/>
              <w:contextualSpacing/>
              <w:rPr>
                <w:rFonts w:ascii="Century Gothic" w:hAnsi="Century Gothic"/>
                <w:b/>
              </w:rPr>
            </w:pPr>
            <w:r w:rsidRPr="00B141A3">
              <w:rPr>
                <w:rFonts w:ascii="Century Gothic" w:hAnsi="Century Gothic"/>
                <w:b/>
              </w:rPr>
              <w:t xml:space="preserve">SA </w:t>
            </w:r>
          </w:p>
          <w:p w14:paraId="712BEA69" w14:textId="77777777" w:rsidR="006D43B2" w:rsidRPr="00DF4A8D" w:rsidRDefault="006D43B2" w:rsidP="00FD0A51">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3CCCB19C"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13C68411"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41C54436"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7D6A2C2"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02ECFD6"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EE7F2AC" w14:textId="77777777" w:rsidR="006D43B2" w:rsidRPr="00D11368" w:rsidRDefault="006D43B2" w:rsidP="00FD0A51">
            <w:pPr>
              <w:spacing w:after="0" w:line="240" w:lineRule="auto"/>
              <w:ind w:left="113" w:right="113"/>
              <w:contextualSpacing/>
              <w:rPr>
                <w:rFonts w:ascii="Century Gothic" w:hAnsi="Century Gothic"/>
                <w:b/>
              </w:rPr>
            </w:pPr>
            <w:r w:rsidRPr="00D11368">
              <w:rPr>
                <w:rFonts w:ascii="Century Gothic" w:hAnsi="Century Gothic"/>
                <w:b/>
              </w:rPr>
              <w:t>Townscape / Landscape</w:t>
            </w:r>
          </w:p>
        </w:tc>
        <w:tc>
          <w:tcPr>
            <w:tcW w:w="850" w:type="dxa"/>
            <w:textDirection w:val="btLr"/>
          </w:tcPr>
          <w:p w14:paraId="53559796" w14:textId="77777777" w:rsidR="006D43B2" w:rsidRPr="00D11368" w:rsidRDefault="006D43B2" w:rsidP="00FD0A51">
            <w:pPr>
              <w:spacing w:after="0" w:line="240" w:lineRule="auto"/>
              <w:ind w:left="113" w:right="113"/>
              <w:contextualSpacing/>
              <w:rPr>
                <w:rFonts w:ascii="Century Gothic" w:hAnsi="Century Gothic"/>
                <w:b/>
              </w:rPr>
            </w:pPr>
            <w:r w:rsidRPr="00D11368">
              <w:rPr>
                <w:rFonts w:ascii="Century Gothic" w:hAnsi="Century Gothic"/>
                <w:b/>
              </w:rPr>
              <w:t>The Historic Environment</w:t>
            </w:r>
          </w:p>
        </w:tc>
        <w:tc>
          <w:tcPr>
            <w:tcW w:w="851" w:type="dxa"/>
            <w:textDirection w:val="btLr"/>
          </w:tcPr>
          <w:p w14:paraId="15A52CF0" w14:textId="77777777" w:rsidR="006D43B2" w:rsidRPr="00D11368" w:rsidRDefault="006D43B2" w:rsidP="00FD0A51">
            <w:pPr>
              <w:spacing w:after="0" w:line="240" w:lineRule="auto"/>
              <w:ind w:left="113" w:right="113"/>
              <w:contextualSpacing/>
              <w:rPr>
                <w:rFonts w:ascii="Century Gothic" w:hAnsi="Century Gothic"/>
                <w:b/>
              </w:rPr>
            </w:pPr>
            <w:r w:rsidRPr="00D11368">
              <w:rPr>
                <w:rFonts w:ascii="Century Gothic" w:hAnsi="Century Gothic"/>
                <w:b/>
              </w:rPr>
              <w:t>Pollution &amp; Amenity</w:t>
            </w:r>
          </w:p>
        </w:tc>
        <w:tc>
          <w:tcPr>
            <w:tcW w:w="850" w:type="dxa"/>
            <w:textDirection w:val="btLr"/>
          </w:tcPr>
          <w:p w14:paraId="7CB9A5B0"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79163B1C" w14:textId="77777777" w:rsidR="006D43B2" w:rsidRPr="006E5265" w:rsidRDefault="006D43B2" w:rsidP="00FD0A51">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&amp;</w:t>
            </w:r>
            <w:r w:rsidRPr="005C576D">
              <w:rPr>
                <w:rFonts w:ascii="Century Gothic" w:hAnsi="Century Gothic"/>
                <w:b/>
              </w:rPr>
              <w:t>Local Centres</w:t>
            </w:r>
          </w:p>
        </w:tc>
        <w:tc>
          <w:tcPr>
            <w:tcW w:w="850" w:type="dxa"/>
            <w:textDirection w:val="btLr"/>
          </w:tcPr>
          <w:p w14:paraId="64E689D8"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7B431A3A"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58521F73"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18D6CB2"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098FD46A" w14:textId="77777777" w:rsidR="006D43B2" w:rsidRPr="006E5265" w:rsidRDefault="006D43B2" w:rsidP="00FD0A51">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6DD4A1A0" w14:textId="77777777" w:rsidR="006D43B2" w:rsidRPr="006E5265" w:rsidRDefault="006D43B2" w:rsidP="00FD0A51">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6D43B2" w:rsidRPr="00DF4A8D" w14:paraId="7D98A4B8" w14:textId="77777777" w:rsidTr="00FD0A51">
        <w:tc>
          <w:tcPr>
            <w:tcW w:w="1277" w:type="dxa"/>
            <w:vMerge/>
          </w:tcPr>
          <w:p w14:paraId="4682B095" w14:textId="77777777" w:rsidR="006D43B2" w:rsidRPr="00DF4A8D" w:rsidRDefault="006D43B2" w:rsidP="00FD0A51">
            <w:pPr>
              <w:spacing w:after="0" w:line="240" w:lineRule="auto"/>
              <w:contextualSpacing/>
              <w:rPr>
                <w:rFonts w:ascii="Century Gothic" w:hAnsi="Century Gothic"/>
              </w:rPr>
            </w:pPr>
          </w:p>
        </w:tc>
        <w:tc>
          <w:tcPr>
            <w:tcW w:w="850" w:type="dxa"/>
          </w:tcPr>
          <w:p w14:paraId="1EBD1235" w14:textId="77777777" w:rsidR="006D43B2" w:rsidRPr="00DF4A8D" w:rsidRDefault="006D43B2" w:rsidP="00FD0A51">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56703912"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4</w:t>
            </w:r>
          </w:p>
        </w:tc>
        <w:tc>
          <w:tcPr>
            <w:tcW w:w="850" w:type="dxa"/>
          </w:tcPr>
          <w:p w14:paraId="2A4A3BC3"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CE3619B"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6</w:t>
            </w:r>
          </w:p>
        </w:tc>
        <w:tc>
          <w:tcPr>
            <w:tcW w:w="850" w:type="dxa"/>
          </w:tcPr>
          <w:p w14:paraId="3A24793C"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7</w:t>
            </w:r>
          </w:p>
        </w:tc>
        <w:tc>
          <w:tcPr>
            <w:tcW w:w="851" w:type="dxa"/>
          </w:tcPr>
          <w:p w14:paraId="244BCB70"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8</w:t>
            </w:r>
          </w:p>
        </w:tc>
        <w:tc>
          <w:tcPr>
            <w:tcW w:w="850" w:type="dxa"/>
          </w:tcPr>
          <w:p w14:paraId="0AC85CF6"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9</w:t>
            </w:r>
          </w:p>
        </w:tc>
        <w:tc>
          <w:tcPr>
            <w:tcW w:w="851" w:type="dxa"/>
          </w:tcPr>
          <w:p w14:paraId="43A2F19B"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11</w:t>
            </w:r>
          </w:p>
        </w:tc>
        <w:tc>
          <w:tcPr>
            <w:tcW w:w="850" w:type="dxa"/>
          </w:tcPr>
          <w:p w14:paraId="5D1B8F8A"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055E7EDF"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535ED68"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16</w:t>
            </w:r>
          </w:p>
        </w:tc>
        <w:tc>
          <w:tcPr>
            <w:tcW w:w="851" w:type="dxa"/>
          </w:tcPr>
          <w:p w14:paraId="50E171B1"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17</w:t>
            </w:r>
          </w:p>
        </w:tc>
        <w:tc>
          <w:tcPr>
            <w:tcW w:w="850" w:type="dxa"/>
          </w:tcPr>
          <w:p w14:paraId="73D37501"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23CA22D"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3B2640BC" w14:textId="77777777" w:rsidR="006D43B2" w:rsidRPr="00DF4A8D" w:rsidRDefault="006D43B2" w:rsidP="00FD0A51">
            <w:pPr>
              <w:spacing w:after="0" w:line="240" w:lineRule="auto"/>
              <w:contextualSpacing/>
              <w:jc w:val="center"/>
              <w:rPr>
                <w:rFonts w:ascii="Century Gothic" w:hAnsi="Century Gothic"/>
                <w:b/>
              </w:rPr>
            </w:pPr>
            <w:r>
              <w:rPr>
                <w:rFonts w:ascii="Century Gothic" w:hAnsi="Century Gothic"/>
                <w:b/>
              </w:rPr>
              <w:t>24</w:t>
            </w:r>
          </w:p>
        </w:tc>
        <w:tc>
          <w:tcPr>
            <w:tcW w:w="851" w:type="dxa"/>
          </w:tcPr>
          <w:p w14:paraId="458E4277" w14:textId="77777777" w:rsidR="006D43B2" w:rsidRPr="00DF4A8D" w:rsidRDefault="006D43B2" w:rsidP="00FD0A51">
            <w:pPr>
              <w:spacing w:after="0" w:line="240" w:lineRule="auto"/>
              <w:contextualSpacing/>
              <w:jc w:val="center"/>
              <w:rPr>
                <w:rFonts w:ascii="Century Gothic" w:hAnsi="Century Gothic"/>
                <w:b/>
              </w:rPr>
            </w:pPr>
            <w:r w:rsidRPr="005C576D">
              <w:rPr>
                <w:rFonts w:ascii="Century Gothic" w:hAnsi="Century Gothic"/>
                <w:b/>
              </w:rPr>
              <w:t>25</w:t>
            </w:r>
          </w:p>
        </w:tc>
      </w:tr>
      <w:tr w:rsidR="006D43B2" w:rsidRPr="00DF4A8D" w14:paraId="53AC10E1" w14:textId="77777777" w:rsidTr="00000963">
        <w:tc>
          <w:tcPr>
            <w:tcW w:w="1277" w:type="dxa"/>
          </w:tcPr>
          <w:p w14:paraId="63F430B6" w14:textId="77777777" w:rsidR="006D43B2" w:rsidRDefault="006D43B2" w:rsidP="00FD0A51">
            <w:pPr>
              <w:spacing w:after="0" w:line="240" w:lineRule="auto"/>
              <w:contextualSpacing/>
              <w:rPr>
                <w:rFonts w:ascii="Century Gothic" w:hAnsi="Century Gothic"/>
                <w:b/>
              </w:rPr>
            </w:pPr>
            <w:r>
              <w:rPr>
                <w:rFonts w:ascii="Century Gothic" w:hAnsi="Century Gothic"/>
                <w:b/>
              </w:rPr>
              <w:t>SA</w:t>
            </w:r>
          </w:p>
          <w:p w14:paraId="29FD985A" w14:textId="77777777" w:rsidR="006D43B2" w:rsidRPr="00B141A3" w:rsidRDefault="006D43B2" w:rsidP="00FD0A51">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00CA6D32" w14:textId="0C6EC797" w:rsidR="006D43B2" w:rsidRPr="00EA6CB3" w:rsidRDefault="008C55C7"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70CBC8FD"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4EA8A18" w14:textId="67E47648" w:rsidR="006D43B2" w:rsidRPr="00EA6CB3" w:rsidRDefault="00782AB1" w:rsidP="00FD0A51">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44C0AD95" w14:textId="77777777" w:rsidR="006D43B2" w:rsidRPr="00DA078E" w:rsidRDefault="006D43B2" w:rsidP="00FD0A51">
            <w:pPr>
              <w:spacing w:after="0" w:line="240" w:lineRule="auto"/>
              <w:contextualSpacing/>
              <w:jc w:val="center"/>
              <w:rPr>
                <w:rFonts w:ascii="Century Gothic" w:hAnsi="Century Gothic"/>
              </w:rPr>
            </w:pPr>
            <w:r w:rsidRPr="00DA078E">
              <w:rPr>
                <w:rFonts w:ascii="Century Gothic" w:hAnsi="Century Gothic"/>
                <w:b/>
              </w:rPr>
              <w:t>0</w:t>
            </w:r>
          </w:p>
        </w:tc>
        <w:tc>
          <w:tcPr>
            <w:tcW w:w="426" w:type="dxa"/>
            <w:shd w:val="clear" w:color="auto" w:fill="538135" w:themeFill="accent6" w:themeFillShade="BF"/>
            <w:vAlign w:val="center"/>
          </w:tcPr>
          <w:p w14:paraId="2ED0186D"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0045EBA3" w14:textId="28E1ADAD"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r w:rsidR="00DF613A">
              <w:rPr>
                <w:rFonts w:ascii="Century Gothic" w:hAnsi="Century Gothic"/>
                <w:b/>
              </w:rPr>
              <w:t>+</w:t>
            </w:r>
          </w:p>
        </w:tc>
        <w:tc>
          <w:tcPr>
            <w:tcW w:w="851" w:type="dxa"/>
            <w:shd w:val="clear" w:color="auto" w:fill="99CC00"/>
            <w:vAlign w:val="center"/>
          </w:tcPr>
          <w:p w14:paraId="156D7E1F"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FFFF00"/>
            <w:vAlign w:val="center"/>
          </w:tcPr>
          <w:p w14:paraId="248C1DB1"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 ?</w:t>
            </w:r>
          </w:p>
        </w:tc>
        <w:tc>
          <w:tcPr>
            <w:tcW w:w="851" w:type="dxa"/>
            <w:shd w:val="clear" w:color="auto" w:fill="2F5496" w:themeFill="accent5" w:themeFillShade="BF"/>
            <w:vAlign w:val="center"/>
          </w:tcPr>
          <w:p w14:paraId="2E5BDA83"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14DA9D06" w14:textId="7B0608C1" w:rsidR="006D43B2" w:rsidRPr="00EA6CB3" w:rsidRDefault="009661ED" w:rsidP="00FD0A51">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21C6A2F5"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5C66582F"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5D51F257"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BCAE9B2"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FFFF00"/>
            <w:vAlign w:val="center"/>
          </w:tcPr>
          <w:p w14:paraId="22740F55" w14:textId="5C2C5348"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r w:rsidR="00000963">
              <w:rPr>
                <w:rFonts w:ascii="Century Gothic" w:hAnsi="Century Gothic"/>
                <w:b/>
              </w:rPr>
              <w:t>?</w:t>
            </w:r>
          </w:p>
        </w:tc>
        <w:tc>
          <w:tcPr>
            <w:tcW w:w="850" w:type="dxa"/>
            <w:shd w:val="clear" w:color="auto" w:fill="99CC00"/>
            <w:vAlign w:val="center"/>
          </w:tcPr>
          <w:p w14:paraId="597CF629" w14:textId="77777777" w:rsidR="006D43B2" w:rsidRPr="00EA6CB3" w:rsidRDefault="006D43B2" w:rsidP="00FD0A51">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9FC6B45" w14:textId="2B83E778" w:rsidR="006D43B2" w:rsidRPr="00EA6CB3" w:rsidRDefault="00000963" w:rsidP="00FD0A51">
            <w:pPr>
              <w:spacing w:after="0" w:line="240" w:lineRule="auto"/>
              <w:contextualSpacing/>
              <w:jc w:val="center"/>
              <w:rPr>
                <w:rFonts w:ascii="Century Gothic" w:hAnsi="Century Gothic"/>
                <w:b/>
              </w:rPr>
            </w:pPr>
            <w:r>
              <w:rPr>
                <w:rFonts w:ascii="Century Gothic" w:hAnsi="Century Gothic"/>
                <w:b/>
              </w:rPr>
              <w:t>+</w:t>
            </w:r>
            <w:r w:rsidR="006D43B2">
              <w:rPr>
                <w:rFonts w:ascii="Century Gothic" w:hAnsi="Century Gothic"/>
                <w:b/>
              </w:rPr>
              <w:t>?</w:t>
            </w:r>
          </w:p>
        </w:tc>
      </w:tr>
      <w:tr w:rsidR="006D43B2" w:rsidRPr="00DF4A8D" w14:paraId="06FB4096" w14:textId="77777777" w:rsidTr="00FD0A51">
        <w:trPr>
          <w:trHeight w:val="1011"/>
        </w:trPr>
        <w:tc>
          <w:tcPr>
            <w:tcW w:w="14885" w:type="dxa"/>
            <w:gridSpan w:val="18"/>
          </w:tcPr>
          <w:p w14:paraId="0B106747" w14:textId="73CE49A4" w:rsidR="006D43B2" w:rsidRDefault="006D43B2" w:rsidP="00FD0A51">
            <w:pPr>
              <w:spacing w:after="0" w:line="240" w:lineRule="auto"/>
              <w:contextualSpacing/>
              <w:rPr>
                <w:rFonts w:ascii="Century Gothic" w:hAnsi="Century Gothic"/>
                <w:b/>
              </w:rPr>
            </w:pPr>
            <w:r>
              <w:rPr>
                <w:rFonts w:ascii="Century Gothic" w:hAnsi="Century Gothic"/>
                <w:b/>
              </w:rPr>
              <w:t>Sustainability Appraisal (201</w:t>
            </w:r>
            <w:r w:rsidR="00E80066">
              <w:rPr>
                <w:rFonts w:ascii="Century Gothic" w:hAnsi="Century Gothic"/>
                <w:b/>
              </w:rPr>
              <w:t>9</w:t>
            </w:r>
            <w:r>
              <w:rPr>
                <w:rFonts w:ascii="Century Gothic" w:hAnsi="Century Gothic"/>
                <w:b/>
              </w:rPr>
              <w:t>)</w:t>
            </w:r>
            <w:r w:rsidRPr="00DF6993">
              <w:rPr>
                <w:rFonts w:ascii="Century Gothic" w:hAnsi="Century Gothic"/>
                <w:b/>
              </w:rPr>
              <w:t>:</w:t>
            </w:r>
          </w:p>
          <w:p w14:paraId="0F56B29D" w14:textId="77777777" w:rsidR="006D43B2" w:rsidRDefault="006D43B2" w:rsidP="00FD0A51">
            <w:pPr>
              <w:spacing w:after="0" w:line="240" w:lineRule="auto"/>
              <w:contextualSpacing/>
              <w:rPr>
                <w:rFonts w:ascii="Century Gothic" w:hAnsi="Century Gothic"/>
                <w:b/>
              </w:rPr>
            </w:pPr>
          </w:p>
          <w:p w14:paraId="0C0EDDC5" w14:textId="7E03D27F" w:rsidR="006D43B2" w:rsidRPr="00AA3BD6" w:rsidRDefault="006D43B2" w:rsidP="00FD0A51">
            <w:pPr>
              <w:spacing w:after="0" w:line="240" w:lineRule="auto"/>
              <w:contextualSpacing/>
              <w:rPr>
                <w:rFonts w:ascii="Century Gothic" w:hAnsi="Century Gothic" w:cs="Arial"/>
                <w:color w:val="000000" w:themeColor="text1"/>
              </w:rPr>
            </w:pPr>
            <w:r w:rsidRPr="00AF6132">
              <w:rPr>
                <w:rFonts w:ascii="Century Gothic" w:hAnsi="Century Gothic"/>
              </w:rPr>
              <w:t xml:space="preserve">The site is identified to deliver </w:t>
            </w:r>
            <w:r w:rsidR="00D055D2">
              <w:rPr>
                <w:rFonts w:ascii="Century Gothic" w:hAnsi="Century Gothic"/>
              </w:rPr>
              <w:t>1</w:t>
            </w:r>
            <w:r w:rsidRPr="00AF6132">
              <w:rPr>
                <w:rFonts w:ascii="Century Gothic" w:hAnsi="Century Gothic"/>
              </w:rPr>
              <w:t>5 new dwellings with the potential for minor long-term positive effects against SA Objective 18. As t</w:t>
            </w:r>
            <w:r w:rsidRPr="00AF6132">
              <w:rPr>
                <w:rFonts w:ascii="Century Gothic" w:hAnsi="Century Gothic" w:cs="Arial"/>
                <w:color w:val="000000" w:themeColor="text1"/>
              </w:rPr>
              <w:t>he site is also located within one of the 10-30% most deprived Lower Level Super Output Areas (LSOAs) in Gloucester (Westgate 004F), new development could contribute to reducing inequalities, with the potential for major long-term positive effects against SA Objective 16.</w:t>
            </w:r>
            <w:r w:rsidR="006A5265">
              <w:rPr>
                <w:rFonts w:ascii="Century Gothic" w:hAnsi="Century Gothic" w:cs="Arial"/>
                <w:color w:val="000000" w:themeColor="text1"/>
              </w:rPr>
              <w:t xml:space="preserve"> The site is currently </w:t>
            </w:r>
            <w:r w:rsidR="006E6484">
              <w:rPr>
                <w:rFonts w:ascii="Century Gothic" w:hAnsi="Century Gothic" w:cs="Arial"/>
                <w:color w:val="000000" w:themeColor="text1"/>
              </w:rPr>
              <w:t xml:space="preserve">used as single storey businesses and it is assumed that these will be retained with overall neutral effects on employment and SA </w:t>
            </w:r>
            <w:r w:rsidR="00095F1C">
              <w:rPr>
                <w:rFonts w:ascii="Century Gothic" w:hAnsi="Century Gothic" w:cs="Arial"/>
                <w:color w:val="000000" w:themeColor="text1"/>
              </w:rPr>
              <w:t>O</w:t>
            </w:r>
            <w:r w:rsidR="006E6484">
              <w:rPr>
                <w:rFonts w:ascii="Century Gothic" w:hAnsi="Century Gothic" w:cs="Arial"/>
                <w:color w:val="000000" w:themeColor="text1"/>
              </w:rPr>
              <w:t>bjective</w:t>
            </w:r>
            <w:r w:rsidR="00095F1C">
              <w:rPr>
                <w:rFonts w:ascii="Century Gothic" w:hAnsi="Century Gothic" w:cs="Arial"/>
                <w:color w:val="000000" w:themeColor="text1"/>
              </w:rPr>
              <w:t>s</w:t>
            </w:r>
            <w:r w:rsidR="006E6484">
              <w:rPr>
                <w:rFonts w:ascii="Century Gothic" w:hAnsi="Century Gothic" w:cs="Arial"/>
                <w:color w:val="000000" w:themeColor="text1"/>
              </w:rPr>
              <w:t xml:space="preserve"> No </w:t>
            </w:r>
            <w:r w:rsidR="00095F1C">
              <w:rPr>
                <w:rFonts w:ascii="Century Gothic" w:hAnsi="Century Gothic" w:cs="Arial"/>
                <w:color w:val="000000" w:themeColor="text1"/>
              </w:rPr>
              <w:t>12-13</w:t>
            </w:r>
          </w:p>
          <w:p w14:paraId="315E92E7" w14:textId="77777777" w:rsidR="006D43B2" w:rsidRPr="00DF6993" w:rsidRDefault="006D43B2" w:rsidP="00FD0A51">
            <w:pPr>
              <w:spacing w:after="0" w:line="240" w:lineRule="auto"/>
              <w:contextualSpacing/>
              <w:rPr>
                <w:rFonts w:ascii="Century Gothic" w:hAnsi="Century Gothic"/>
                <w:b/>
              </w:rPr>
            </w:pPr>
          </w:p>
          <w:p w14:paraId="14367493" w14:textId="1A974A26" w:rsidR="006D43B2" w:rsidRDefault="006D43B2"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w:t>
            </w:r>
            <w:r w:rsidRPr="00601D4A">
              <w:rPr>
                <w:rFonts w:ascii="Century Gothic" w:hAnsi="Century Gothic" w:cs="Arial"/>
                <w:color w:val="000000" w:themeColor="text1"/>
              </w:rPr>
              <w:t>Given the nature of the site as brownfield land,</w:t>
            </w:r>
            <w:r w:rsidR="000D5C8B">
              <w:rPr>
                <w:rFonts w:ascii="Century Gothic" w:hAnsi="Century Gothic" w:cs="Arial"/>
                <w:color w:val="000000" w:themeColor="text1"/>
              </w:rPr>
              <w:t xml:space="preserve"> currently used as single storey bus</w:t>
            </w:r>
            <w:r w:rsidR="006A5265">
              <w:rPr>
                <w:rFonts w:ascii="Century Gothic" w:hAnsi="Century Gothic" w:cs="Arial"/>
                <w:color w:val="000000" w:themeColor="text1"/>
              </w:rPr>
              <w:t xml:space="preserve">inesses, </w:t>
            </w:r>
            <w:r w:rsidR="00095F1C">
              <w:rPr>
                <w:rFonts w:ascii="Century Gothic" w:hAnsi="Century Gothic" w:cs="Arial"/>
                <w:color w:val="000000" w:themeColor="text1"/>
              </w:rPr>
              <w:t>and with intention to deliver flats above the shops</w:t>
            </w:r>
            <w:r w:rsidR="00742788">
              <w:rPr>
                <w:rStyle w:val="FootnoteReference"/>
                <w:rFonts w:ascii="Century Gothic" w:hAnsi="Century Gothic" w:cs="Arial"/>
                <w:color w:val="000000" w:themeColor="text1"/>
              </w:rPr>
              <w:footnoteReference w:id="43"/>
            </w:r>
            <w:r w:rsidR="00095F1C">
              <w:rPr>
                <w:rFonts w:ascii="Century Gothic" w:hAnsi="Century Gothic" w:cs="Arial"/>
                <w:color w:val="000000" w:themeColor="text1"/>
              </w:rPr>
              <w:t xml:space="preserve">, </w:t>
            </w:r>
            <w:r w:rsidRPr="00601D4A">
              <w:rPr>
                <w:rFonts w:ascii="Century Gothic" w:hAnsi="Century Gothic" w:cs="Arial"/>
                <w:color w:val="000000" w:themeColor="text1"/>
              </w:rPr>
              <w:t xml:space="preserve">it is considered that there are </w:t>
            </w:r>
            <w:r w:rsidR="00095F1C">
              <w:rPr>
                <w:rFonts w:ascii="Century Gothic" w:hAnsi="Century Gothic" w:cs="Arial"/>
                <w:color w:val="000000" w:themeColor="text1"/>
              </w:rPr>
              <w:t xml:space="preserve">limited </w:t>
            </w:r>
            <w:r w:rsidRPr="00601D4A">
              <w:rPr>
                <w:rFonts w:ascii="Century Gothic" w:hAnsi="Century Gothic" w:cs="Arial"/>
                <w:color w:val="000000" w:themeColor="text1"/>
              </w:rPr>
              <w:t xml:space="preserve">opportunities to record and enhance biodiversity on site, </w:t>
            </w:r>
            <w:r w:rsidR="00095F1C">
              <w:rPr>
                <w:rFonts w:ascii="Century Gothic" w:hAnsi="Century Gothic" w:cs="Arial"/>
                <w:color w:val="000000" w:themeColor="text1"/>
              </w:rPr>
              <w:t xml:space="preserve">and neutral </w:t>
            </w:r>
            <w:r w:rsidRPr="00601D4A">
              <w:rPr>
                <w:rFonts w:ascii="Century Gothic" w:hAnsi="Century Gothic" w:cs="Arial"/>
                <w:color w:val="000000" w:themeColor="text1"/>
              </w:rPr>
              <w:t>effect</w:t>
            </w:r>
            <w:r w:rsidR="00742788">
              <w:rPr>
                <w:rFonts w:ascii="Century Gothic" w:hAnsi="Century Gothic" w:cs="Arial"/>
                <w:color w:val="000000" w:themeColor="text1"/>
              </w:rPr>
              <w:t>s</w:t>
            </w:r>
            <w:r w:rsidRPr="00601D4A">
              <w:rPr>
                <w:rFonts w:ascii="Century Gothic" w:hAnsi="Century Gothic" w:cs="Arial"/>
                <w:color w:val="000000" w:themeColor="text1"/>
              </w:rPr>
              <w:t xml:space="preserve"> </w:t>
            </w:r>
            <w:r w:rsidR="00095F1C">
              <w:rPr>
                <w:rFonts w:ascii="Century Gothic" w:hAnsi="Century Gothic" w:cs="Arial"/>
                <w:color w:val="000000" w:themeColor="text1"/>
              </w:rPr>
              <w:t xml:space="preserve">indicated </w:t>
            </w:r>
            <w:r w:rsidRPr="00601D4A">
              <w:rPr>
                <w:rFonts w:ascii="Century Gothic" w:hAnsi="Century Gothic" w:cs="Arial"/>
                <w:color w:val="000000" w:themeColor="text1"/>
              </w:rPr>
              <w:t xml:space="preserve">against SA Objective 1. </w:t>
            </w:r>
          </w:p>
          <w:p w14:paraId="0822D7EA" w14:textId="77777777" w:rsidR="006D43B2" w:rsidRDefault="006D43B2" w:rsidP="00FD0A51">
            <w:pPr>
              <w:spacing w:after="0" w:line="240" w:lineRule="auto"/>
              <w:contextualSpacing/>
              <w:rPr>
                <w:rFonts w:ascii="Century Gothic" w:hAnsi="Century Gothic" w:cs="Arial"/>
                <w:color w:val="000000" w:themeColor="text1"/>
              </w:rPr>
            </w:pPr>
          </w:p>
          <w:p w14:paraId="22A08660" w14:textId="77777777" w:rsidR="00742788" w:rsidRPr="00F10557" w:rsidRDefault="006D43B2" w:rsidP="00742788">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00742788" w:rsidRPr="00F10557">
              <w:rPr>
                <w:rFonts w:ascii="Century Gothic" w:hAnsi="Century Gothic" w:cs="Arial"/>
                <w:color w:val="000000" w:themeColor="text1"/>
              </w:rPr>
              <w:t>The site is located 100% in FZ1 with no risk of flooding</w:t>
            </w:r>
            <w:r w:rsidR="00742788" w:rsidRPr="00F10557">
              <w:rPr>
                <w:rStyle w:val="FootnoteReference"/>
                <w:rFonts w:ascii="Century Gothic" w:hAnsi="Century Gothic" w:cs="Arial"/>
                <w:color w:val="000000" w:themeColor="text1"/>
              </w:rPr>
              <w:footnoteReference w:id="44"/>
            </w:r>
            <w:r w:rsidR="00742788" w:rsidRPr="00F10557">
              <w:rPr>
                <w:rFonts w:ascii="Century Gothic" w:hAnsi="Century Gothic" w:cs="Arial"/>
                <w:color w:val="000000" w:themeColor="text1"/>
              </w:rPr>
              <w:t xml:space="preserve"> indicating positive effects. </w:t>
            </w:r>
          </w:p>
          <w:p w14:paraId="3BC1DB70" w14:textId="1E188F9E" w:rsidR="006D43B2" w:rsidRDefault="006D43B2" w:rsidP="00FD0A51">
            <w:pPr>
              <w:spacing w:after="0" w:line="240" w:lineRule="auto"/>
              <w:contextualSpacing/>
              <w:rPr>
                <w:rFonts w:ascii="Century Gothic" w:hAnsi="Century Gothic" w:cs="Arial"/>
                <w:color w:val="000000" w:themeColor="text1"/>
                <w:highlight w:val="yellow"/>
              </w:rPr>
            </w:pPr>
          </w:p>
          <w:p w14:paraId="170C30B5" w14:textId="77777777" w:rsidR="006D43B2" w:rsidRDefault="006D43B2" w:rsidP="00FD0A51">
            <w:pPr>
              <w:spacing w:after="0" w:line="240" w:lineRule="auto"/>
              <w:contextualSpacing/>
              <w:rPr>
                <w:rFonts w:ascii="Century Gothic" w:hAnsi="Century Gothic" w:cs="Arial"/>
                <w:color w:val="000000" w:themeColor="text1"/>
              </w:rPr>
            </w:pPr>
          </w:p>
          <w:p w14:paraId="49B53B23" w14:textId="3E4F27C7" w:rsidR="006D43B2" w:rsidRPr="00B27F73" w:rsidRDefault="006D43B2" w:rsidP="00FD0A51">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6a.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w:t>
            </w:r>
            <w:r>
              <w:rPr>
                <w:rFonts w:ascii="Century Gothic" w:hAnsi="Century Gothic" w:cs="Arial"/>
                <w:color w:val="000000" w:themeColor="text1"/>
              </w:rPr>
              <w:lastRenderedPageBreak/>
              <w:t>AQMA, however the cumulative effect of development on air quality will need to be considered to ensure that air quality does not decrease and ultimately continues to improve in Gloucester. The site is located within 800m of the railway station, bus services, national cycle route and Public Rights of Way with the potential for a major long-term positive effect against SA Objective 6b.</w:t>
            </w:r>
          </w:p>
          <w:p w14:paraId="48AA8E13" w14:textId="77777777" w:rsidR="006D43B2" w:rsidRDefault="006D43B2" w:rsidP="00FD0A51">
            <w:pPr>
              <w:spacing w:after="0" w:line="240" w:lineRule="auto"/>
              <w:contextualSpacing/>
              <w:rPr>
                <w:rFonts w:ascii="Century Gothic" w:hAnsi="Century Gothic" w:cs="Arial"/>
                <w:color w:val="000000" w:themeColor="text1"/>
              </w:rPr>
            </w:pPr>
          </w:p>
          <w:p w14:paraId="7C621303" w14:textId="0DC509D3" w:rsidR="006D43B2" w:rsidRDefault="006D43B2"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does not contain any best and most versatile agricultural land</w:t>
            </w:r>
            <w:r w:rsidR="00A83CB7">
              <w:rPr>
                <w:rFonts w:ascii="Century Gothic" w:hAnsi="Century Gothic" w:cs="Arial"/>
                <w:color w:val="000000" w:themeColor="text1"/>
              </w:rPr>
              <w:t>, is totally previously developed land and therefore,</w:t>
            </w:r>
            <w:r>
              <w:rPr>
                <w:rFonts w:ascii="Century Gothic" w:hAnsi="Century Gothic" w:cs="Arial"/>
                <w:color w:val="000000" w:themeColor="text1"/>
              </w:rPr>
              <w:t xml:space="preserve"> with the potential for a m</w:t>
            </w:r>
            <w:r w:rsidR="00D72220">
              <w:rPr>
                <w:rFonts w:ascii="Century Gothic" w:hAnsi="Century Gothic" w:cs="Arial"/>
                <w:color w:val="000000" w:themeColor="text1"/>
              </w:rPr>
              <w:t xml:space="preserve">ajor </w:t>
            </w:r>
            <w:r>
              <w:rPr>
                <w:rFonts w:ascii="Century Gothic" w:hAnsi="Century Gothic" w:cs="Arial"/>
                <w:color w:val="000000" w:themeColor="text1"/>
              </w:rPr>
              <w:t xml:space="preserve">positive effect against SA Objective 7. </w:t>
            </w:r>
            <w:r w:rsidRPr="00364090">
              <w:rPr>
                <w:rFonts w:ascii="Century Gothic" w:hAnsi="Century Gothic" w:cs="Arial"/>
                <w:color w:val="000000" w:themeColor="text1"/>
              </w:rPr>
              <w:t xml:space="preserve">At this stage, the Landscape/Townscape sensitivity of the site is unknown, however as the site is </w:t>
            </w:r>
            <w:r w:rsidR="00D72220">
              <w:rPr>
                <w:rFonts w:ascii="Century Gothic" w:hAnsi="Century Gothic" w:cs="Arial"/>
                <w:color w:val="000000" w:themeColor="text1"/>
              </w:rPr>
              <w:t>currently single storey businesses</w:t>
            </w:r>
            <w:r w:rsidRPr="00364090">
              <w:rPr>
                <w:rFonts w:ascii="Century Gothic" w:hAnsi="Century Gothic" w:cs="Arial"/>
                <w:color w:val="000000" w:themeColor="text1"/>
              </w:rPr>
              <w:t>, and given design standards outlined in policies provided in the GCT JCS and Draft GCP, it is considered that there is the potential for a minor positive effect against SA Objective 8</w:t>
            </w:r>
            <w:r w:rsidR="00E7774F">
              <w:rPr>
                <w:rFonts w:ascii="Century Gothic" w:hAnsi="Century Gothic" w:cs="Arial"/>
                <w:color w:val="000000" w:themeColor="text1"/>
              </w:rPr>
              <w:t xml:space="preserve"> through redevelopment and enhancement to the existing townscape.</w:t>
            </w:r>
          </w:p>
          <w:p w14:paraId="59804CBB" w14:textId="77777777" w:rsidR="006D43B2" w:rsidRDefault="006D43B2" w:rsidP="00FD0A51">
            <w:pPr>
              <w:spacing w:after="0" w:line="240" w:lineRule="auto"/>
              <w:contextualSpacing/>
              <w:rPr>
                <w:rFonts w:ascii="Century Gothic" w:hAnsi="Century Gothic" w:cs="Arial"/>
                <w:color w:val="000000" w:themeColor="text1"/>
              </w:rPr>
            </w:pPr>
          </w:p>
          <w:p w14:paraId="608347C0" w14:textId="11250443" w:rsidR="0093382E" w:rsidRDefault="006D43B2" w:rsidP="00FD0A51">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 xml:space="preserve">The </w:t>
            </w:r>
            <w:r>
              <w:rPr>
                <w:rFonts w:ascii="Century Gothic" w:hAnsi="Century Gothic" w:cs="Arial"/>
                <w:color w:val="000000" w:themeColor="text1"/>
              </w:rPr>
              <w:t>site is in a sensitive heritage setting</w:t>
            </w:r>
            <w:r w:rsidR="00221C23">
              <w:rPr>
                <w:rFonts w:ascii="Century Gothic" w:hAnsi="Century Gothic" w:cs="Arial"/>
                <w:color w:val="000000" w:themeColor="text1"/>
              </w:rPr>
              <w:t xml:space="preserve">, </w:t>
            </w:r>
            <w:r w:rsidR="00EA5ACD">
              <w:rPr>
                <w:rFonts w:ascii="Century Gothic" w:hAnsi="Century Gothic" w:cs="Arial"/>
                <w:color w:val="000000" w:themeColor="text1"/>
              </w:rPr>
              <w:t>locat</w:t>
            </w:r>
            <w:r w:rsidR="00221C23">
              <w:rPr>
                <w:rFonts w:ascii="Century Gothic" w:hAnsi="Century Gothic" w:cs="Arial"/>
                <w:color w:val="000000" w:themeColor="text1"/>
              </w:rPr>
              <w:t>ed within the Eastgate and St Michaels Conservation Areas</w:t>
            </w:r>
            <w:r w:rsidR="00EA5ACD">
              <w:rPr>
                <w:rFonts w:ascii="Century Gothic" w:hAnsi="Century Gothic" w:cs="Arial"/>
                <w:color w:val="000000" w:themeColor="text1"/>
              </w:rPr>
              <w:t>; there are several Listed Buildings to the west o</w:t>
            </w:r>
            <w:r w:rsidR="003D6762">
              <w:rPr>
                <w:rFonts w:ascii="Century Gothic" w:hAnsi="Century Gothic" w:cs="Arial"/>
                <w:color w:val="000000" w:themeColor="text1"/>
              </w:rPr>
              <w:t>f</w:t>
            </w:r>
            <w:r w:rsidR="00EA5ACD">
              <w:rPr>
                <w:rFonts w:ascii="Century Gothic" w:hAnsi="Century Gothic" w:cs="Arial"/>
                <w:color w:val="000000" w:themeColor="text1"/>
              </w:rPr>
              <w:t xml:space="preserve"> the site</w:t>
            </w:r>
            <w:r>
              <w:rPr>
                <w:rStyle w:val="FootnoteReference"/>
                <w:rFonts w:ascii="Century Gothic" w:hAnsi="Century Gothic" w:cs="Arial"/>
                <w:color w:val="000000" w:themeColor="text1"/>
              </w:rPr>
              <w:footnoteReference w:id="45"/>
            </w:r>
            <w:r w:rsidR="00EA5ACD">
              <w:rPr>
                <w:rFonts w:ascii="Century Gothic" w:hAnsi="Century Gothic" w:cs="Arial"/>
                <w:color w:val="000000" w:themeColor="text1"/>
              </w:rPr>
              <w:t>; t</w:t>
            </w:r>
            <w:r>
              <w:rPr>
                <w:rFonts w:ascii="Century Gothic" w:hAnsi="Century Gothic" w:cs="Arial"/>
                <w:color w:val="000000" w:themeColor="text1"/>
              </w:rPr>
              <w:t>he site</w:t>
            </w:r>
            <w:r w:rsidR="003D6762">
              <w:rPr>
                <w:rFonts w:ascii="Century Gothic" w:hAnsi="Century Gothic" w:cs="Arial"/>
                <w:color w:val="000000" w:themeColor="text1"/>
              </w:rPr>
              <w:t xml:space="preserve"> also</w:t>
            </w:r>
            <w:r>
              <w:rPr>
                <w:rFonts w:ascii="Century Gothic" w:hAnsi="Century Gothic" w:cs="Arial"/>
                <w:color w:val="000000" w:themeColor="text1"/>
              </w:rPr>
              <w:t xml:space="preserve"> lies within an Area of Principal Archaeological Interest</w:t>
            </w:r>
            <w:r w:rsidR="00F656EC">
              <w:rPr>
                <w:rFonts w:ascii="Century Gothic" w:hAnsi="Century Gothic" w:cs="Arial"/>
                <w:color w:val="000000" w:themeColor="text1"/>
              </w:rPr>
              <w:t xml:space="preserve"> with the route of the Roman road known as the Portway extending through the northern part of the si</w:t>
            </w:r>
            <w:r w:rsidR="0093382E">
              <w:rPr>
                <w:rFonts w:ascii="Century Gothic" w:hAnsi="Century Gothic" w:cs="Arial"/>
                <w:color w:val="000000" w:themeColor="text1"/>
              </w:rPr>
              <w:t>te</w:t>
            </w:r>
            <w:r>
              <w:rPr>
                <w:rFonts w:ascii="Century Gothic" w:hAnsi="Century Gothic" w:cs="Arial"/>
                <w:color w:val="000000" w:themeColor="text1"/>
              </w:rPr>
              <w:t xml:space="preserve">. It is assumed that development at the site would be sensitively and responsively designed to enhance the Conservation Area designation and setting of designated heritage assets; and ensure appropriate archaeological investigation prior to development. There is also the potential for minor positive effects through enhancement to the townscape, access and signage. </w:t>
            </w:r>
          </w:p>
          <w:p w14:paraId="54213317" w14:textId="77777777" w:rsidR="00CC6672" w:rsidRDefault="00CC6672" w:rsidP="00FD0A51">
            <w:pPr>
              <w:spacing w:after="0" w:line="240" w:lineRule="auto"/>
              <w:contextualSpacing/>
              <w:rPr>
                <w:rFonts w:ascii="Century Gothic" w:hAnsi="Century Gothic" w:cs="Arial"/>
                <w:color w:val="000000" w:themeColor="text1"/>
              </w:rPr>
            </w:pPr>
          </w:p>
          <w:p w14:paraId="2A0C787A" w14:textId="27648378" w:rsidR="006D43B2" w:rsidRDefault="0093382E"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A</w:t>
            </w:r>
            <w:r w:rsidR="006D43B2">
              <w:rPr>
                <w:rFonts w:ascii="Century Gothic" w:hAnsi="Century Gothic" w:cs="Arial"/>
                <w:color w:val="000000" w:themeColor="text1"/>
              </w:rPr>
              <w:t xml:space="preserve">t this stage, to reflect the presence of </w:t>
            </w:r>
            <w:r w:rsidR="00C9068F">
              <w:rPr>
                <w:rFonts w:ascii="Century Gothic" w:hAnsi="Century Gothic" w:cs="Arial"/>
                <w:color w:val="000000" w:themeColor="text1"/>
              </w:rPr>
              <w:t xml:space="preserve">important archaeology </w:t>
            </w:r>
            <w:r w:rsidR="006D43B2">
              <w:rPr>
                <w:rFonts w:ascii="Century Gothic" w:hAnsi="Century Gothic" w:cs="Arial"/>
                <w:color w:val="000000" w:themeColor="text1"/>
              </w:rPr>
              <w:t>and the potential for development to affect the setting of designated heritage assets, it is considered that there is the potential for a long-term minor negative effect against SA Objective 9, with an element of uncertainty until site level assessments have been completed.</w:t>
            </w:r>
          </w:p>
          <w:p w14:paraId="3B76B24B" w14:textId="77777777" w:rsidR="006D43B2" w:rsidRDefault="006D43B2" w:rsidP="00FD0A51">
            <w:pPr>
              <w:spacing w:after="0" w:line="240" w:lineRule="auto"/>
              <w:contextualSpacing/>
              <w:rPr>
                <w:rFonts w:ascii="Century Gothic" w:hAnsi="Century Gothic" w:cs="Arial"/>
                <w:color w:val="000000" w:themeColor="text1"/>
              </w:rPr>
            </w:pPr>
          </w:p>
          <w:p w14:paraId="426D011C" w14:textId="08232164" w:rsidR="006D43B2" w:rsidRDefault="006D43B2" w:rsidP="00FD0A51">
            <w:pPr>
              <w:spacing w:after="0" w:line="240" w:lineRule="auto"/>
              <w:contextualSpacing/>
              <w:rPr>
                <w:rFonts w:ascii="Century Gothic" w:hAnsi="Century Gothic" w:cs="Arial"/>
                <w:color w:val="000000" w:themeColor="text1"/>
              </w:rPr>
            </w:pPr>
            <w:r w:rsidRPr="008018E6">
              <w:rPr>
                <w:rFonts w:ascii="Century Gothic" w:hAnsi="Century Gothic" w:cs="Arial"/>
                <w:color w:val="000000" w:themeColor="text1"/>
              </w:rPr>
              <w:t>The site is located within 800 met</w:t>
            </w:r>
            <w:r w:rsidR="007F162A">
              <w:rPr>
                <w:rFonts w:ascii="Century Gothic" w:hAnsi="Century Gothic" w:cs="Arial"/>
                <w:color w:val="000000" w:themeColor="text1"/>
              </w:rPr>
              <w:t>res</w:t>
            </w:r>
            <w:r w:rsidRPr="008018E6">
              <w:rPr>
                <w:rFonts w:ascii="Century Gothic" w:hAnsi="Century Gothic" w:cs="Arial"/>
                <w:color w:val="000000" w:themeColor="text1"/>
              </w:rPr>
              <w:t xml:space="preserve"> of the </w:t>
            </w:r>
            <w:r>
              <w:rPr>
                <w:rFonts w:ascii="Century Gothic" w:hAnsi="Century Gothic" w:cs="Arial"/>
                <w:color w:val="000000" w:themeColor="text1"/>
              </w:rPr>
              <w:t>City Centre</w:t>
            </w:r>
            <w:r w:rsidRPr="008018E6">
              <w:rPr>
                <w:rFonts w:ascii="Century Gothic" w:hAnsi="Century Gothic" w:cs="Arial"/>
                <w:color w:val="000000" w:themeColor="text1"/>
              </w:rPr>
              <w:t xml:space="preserve"> which contains a wide range of service and facility provisions with the potential for a major positive effect against SA </w:t>
            </w:r>
            <w:r>
              <w:rPr>
                <w:rFonts w:ascii="Century Gothic" w:hAnsi="Century Gothic" w:cs="Arial"/>
                <w:color w:val="000000" w:themeColor="text1"/>
              </w:rPr>
              <w:t>O</w:t>
            </w:r>
            <w:r w:rsidRPr="008018E6">
              <w:rPr>
                <w:rFonts w:ascii="Century Gothic" w:hAnsi="Century Gothic" w:cs="Arial"/>
                <w:color w:val="000000" w:themeColor="text1"/>
              </w:rPr>
              <w:t>bjective 14.</w:t>
            </w:r>
            <w:r>
              <w:rPr>
                <w:rFonts w:ascii="Century Gothic" w:hAnsi="Century Gothic" w:cs="Arial"/>
                <w:color w:val="000000" w:themeColor="text1"/>
              </w:rPr>
              <w:t xml:space="preserve"> It is located within 800m of both existing medical facilities and promoted walking routes, with the potential for major long-term positive effects against SA Objective 17, and the site is also located within 800m of existing educational facilities with the potential for a minor long-term positive effect against SA Objective 24. The site however is located beyond 800m to existing open space with the potential for a minor long-term negative effect against SA Objectives 19-20.</w:t>
            </w:r>
          </w:p>
          <w:p w14:paraId="6AD0736C" w14:textId="77777777" w:rsidR="006D43B2" w:rsidRDefault="006D43B2" w:rsidP="00FD0A51">
            <w:pPr>
              <w:spacing w:after="0" w:line="240" w:lineRule="auto"/>
              <w:contextualSpacing/>
              <w:rPr>
                <w:rFonts w:ascii="Century Gothic" w:hAnsi="Century Gothic" w:cs="Arial"/>
                <w:color w:val="000000" w:themeColor="text1"/>
              </w:rPr>
            </w:pPr>
          </w:p>
          <w:p w14:paraId="20359955" w14:textId="542B8A4F" w:rsidR="006D43B2" w:rsidRDefault="006D43B2" w:rsidP="00FD0A51">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effectively assess the effects of development at the site option on cultural heritage (SA Objective 25)</w:t>
            </w:r>
            <w:r w:rsidR="00CC6672">
              <w:rPr>
                <w:rFonts w:ascii="Century Gothic" w:hAnsi="Century Gothic" w:cs="Arial"/>
                <w:color w:val="000000" w:themeColor="text1"/>
              </w:rPr>
              <w:t xml:space="preserve">; however, the proximity to the city centre with cultural facilities indicates </w:t>
            </w:r>
            <w:r w:rsidR="00DC5885">
              <w:rPr>
                <w:rFonts w:ascii="Century Gothic" w:hAnsi="Century Gothic" w:cs="Arial"/>
                <w:color w:val="000000" w:themeColor="text1"/>
              </w:rPr>
              <w:t xml:space="preserve">the potential for </w:t>
            </w:r>
            <w:r w:rsidR="00CC6672">
              <w:rPr>
                <w:rFonts w:ascii="Century Gothic" w:hAnsi="Century Gothic" w:cs="Arial"/>
                <w:color w:val="000000" w:themeColor="text1"/>
              </w:rPr>
              <w:t>a minor positive effect</w:t>
            </w:r>
            <w:r w:rsidR="00DC5885">
              <w:rPr>
                <w:rFonts w:ascii="Century Gothic" w:hAnsi="Century Gothic" w:cs="Arial"/>
                <w:color w:val="000000" w:themeColor="text1"/>
              </w:rPr>
              <w:t xml:space="preserve"> but with some uncertainty. </w:t>
            </w:r>
          </w:p>
          <w:p w14:paraId="48041638" w14:textId="4F647D76" w:rsidR="006D43B2" w:rsidRDefault="006D43B2" w:rsidP="00FD0A51">
            <w:pPr>
              <w:spacing w:after="0" w:line="240" w:lineRule="auto"/>
              <w:contextualSpacing/>
              <w:rPr>
                <w:rFonts w:ascii="Century Gothic" w:hAnsi="Century Gothic" w:cs="Arial"/>
                <w:color w:val="000000" w:themeColor="text1"/>
              </w:rPr>
            </w:pPr>
          </w:p>
          <w:p w14:paraId="5FD54F96" w14:textId="203F34A3" w:rsidR="006D43B2" w:rsidRDefault="006D43B2" w:rsidP="00FD0A51">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33D311E1" w14:textId="77777777" w:rsidR="0093382E" w:rsidRDefault="0093382E" w:rsidP="00FD0A51">
            <w:pPr>
              <w:spacing w:after="0" w:line="240" w:lineRule="auto"/>
              <w:contextualSpacing/>
              <w:rPr>
                <w:rFonts w:ascii="Century Gothic" w:hAnsi="Century Gothic" w:cs="Arial"/>
                <w:color w:val="000000" w:themeColor="text1"/>
              </w:rPr>
            </w:pPr>
          </w:p>
          <w:p w14:paraId="714E4508" w14:textId="17717048" w:rsidR="006D43B2" w:rsidRPr="0093382E" w:rsidRDefault="006D43B2" w:rsidP="0093382E">
            <w:pPr>
              <w:pStyle w:val="ListParagraph"/>
              <w:numPr>
                <w:ilvl w:val="0"/>
                <w:numId w:val="3"/>
              </w:numPr>
              <w:spacing w:after="0" w:line="240" w:lineRule="auto"/>
              <w:rPr>
                <w:rFonts w:ascii="Century Gothic" w:hAnsi="Century Gothic" w:cs="Arial"/>
                <w:color w:val="000000" w:themeColor="text1"/>
              </w:rPr>
            </w:pPr>
            <w:r w:rsidRPr="0093382E">
              <w:rPr>
                <w:rFonts w:ascii="Century Gothic" w:hAnsi="Century Gothic" w:cs="Arial"/>
                <w:color w:val="000000" w:themeColor="text1"/>
              </w:rPr>
              <w:t xml:space="preserve">Historic environment and townscape studies to ensure that the settings </w:t>
            </w:r>
            <w:r w:rsidR="0093382E">
              <w:rPr>
                <w:rFonts w:ascii="Century Gothic" w:hAnsi="Century Gothic" w:cs="Arial"/>
                <w:color w:val="000000" w:themeColor="text1"/>
              </w:rPr>
              <w:t xml:space="preserve">of </w:t>
            </w:r>
            <w:r w:rsidRPr="0093382E">
              <w:rPr>
                <w:rFonts w:ascii="Century Gothic" w:hAnsi="Century Gothic" w:cs="Arial"/>
                <w:color w:val="000000" w:themeColor="text1"/>
              </w:rPr>
              <w:t>nearby Listed Buildings are protected and enhanced where possible</w:t>
            </w:r>
            <w:r w:rsidR="0093382E">
              <w:rPr>
                <w:rFonts w:ascii="Century Gothic" w:hAnsi="Century Gothic" w:cs="Arial"/>
                <w:color w:val="000000" w:themeColor="text1"/>
              </w:rPr>
              <w:t xml:space="preserve">; </w:t>
            </w:r>
            <w:r w:rsidR="000E79F8">
              <w:rPr>
                <w:rFonts w:ascii="Century Gothic" w:hAnsi="Century Gothic" w:cs="Arial"/>
                <w:color w:val="000000" w:themeColor="text1"/>
              </w:rPr>
              <w:t xml:space="preserve">design principles should promote </w:t>
            </w:r>
            <w:r w:rsidR="0093382E">
              <w:rPr>
                <w:rFonts w:ascii="Century Gothic" w:hAnsi="Century Gothic" w:cs="Arial"/>
                <w:color w:val="000000" w:themeColor="text1"/>
              </w:rPr>
              <w:t>Con</w:t>
            </w:r>
            <w:r w:rsidR="000E79F8">
              <w:rPr>
                <w:rFonts w:ascii="Century Gothic" w:hAnsi="Century Gothic" w:cs="Arial"/>
                <w:color w:val="000000" w:themeColor="text1"/>
              </w:rPr>
              <w:t>servation Area requirements</w:t>
            </w:r>
          </w:p>
          <w:p w14:paraId="445EE16F" w14:textId="15A6529B" w:rsidR="006D43B2" w:rsidRPr="00DF6993" w:rsidRDefault="006D43B2" w:rsidP="008F74DF">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Archaeological studies </w:t>
            </w:r>
            <w:r w:rsidR="00015B86">
              <w:rPr>
                <w:rFonts w:ascii="Century Gothic" w:hAnsi="Century Gothic" w:cs="Arial"/>
                <w:color w:val="000000" w:themeColor="text1"/>
              </w:rPr>
              <w:t xml:space="preserve">and heritage impact assessment </w:t>
            </w:r>
            <w:r>
              <w:rPr>
                <w:rFonts w:ascii="Century Gothic" w:hAnsi="Century Gothic" w:cs="Arial"/>
                <w:color w:val="000000" w:themeColor="text1"/>
              </w:rPr>
              <w:t>required to investigate significant Roman interest in the area</w:t>
            </w:r>
          </w:p>
        </w:tc>
      </w:tr>
      <w:tr w:rsidR="00F6488B" w:rsidRPr="007B447D" w14:paraId="0724250D" w14:textId="77777777" w:rsidTr="00C176F5">
        <w:trPr>
          <w:cantSplit/>
          <w:trHeight w:val="152"/>
        </w:trPr>
        <w:tc>
          <w:tcPr>
            <w:tcW w:w="14885" w:type="dxa"/>
            <w:gridSpan w:val="18"/>
            <w:shd w:val="clear" w:color="auto" w:fill="BFBFBF" w:themeFill="background1" w:themeFillShade="BF"/>
          </w:tcPr>
          <w:p w14:paraId="3A37543B" w14:textId="4F08780C" w:rsidR="00F6488B" w:rsidRPr="005F2A5E" w:rsidRDefault="00F6488B" w:rsidP="00C176F5">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344E1C">
              <w:rPr>
                <w:rFonts w:ascii="Century Gothic" w:hAnsi="Century Gothic"/>
                <w:b/>
              </w:rPr>
              <w:t>Southern Railway Triangle</w:t>
            </w:r>
          </w:p>
          <w:p w14:paraId="77A72CF4" w14:textId="1504B12E" w:rsidR="00F6488B" w:rsidRPr="00BF41DA" w:rsidRDefault="00F6488B" w:rsidP="00C176F5">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7B11AA">
              <w:rPr>
                <w:rFonts w:ascii="Century Gothic" w:hAnsi="Century Gothic"/>
              </w:rPr>
              <w:t xml:space="preserve">4.22 </w:t>
            </w:r>
            <w:r>
              <w:rPr>
                <w:rFonts w:ascii="Century Gothic" w:hAnsi="Century Gothic"/>
              </w:rPr>
              <w:t>ha, 0 dwellings</w:t>
            </w:r>
          </w:p>
          <w:p w14:paraId="63747E74" w14:textId="29778130" w:rsidR="00F6488B" w:rsidRPr="007B447D" w:rsidRDefault="00F6488B" w:rsidP="00C176F5">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7B11AA">
              <w:rPr>
                <w:rFonts w:ascii="Century Gothic" w:hAnsi="Century Gothic" w:cs="Arial"/>
              </w:rPr>
              <w:t>51</w:t>
            </w:r>
            <w:r>
              <w:rPr>
                <w:rFonts w:ascii="Century Gothic" w:hAnsi="Century Gothic" w:cs="Arial"/>
              </w:rPr>
              <w:t xml:space="preserve">; SALA ref </w:t>
            </w:r>
            <w:r w:rsidR="007B11AA">
              <w:rPr>
                <w:rFonts w:ascii="Century Gothic" w:hAnsi="Century Gothic" w:cs="Arial"/>
              </w:rPr>
              <w:t>HA20B</w:t>
            </w:r>
            <w:r>
              <w:rPr>
                <w:rFonts w:ascii="Century Gothic" w:hAnsi="Century Gothic" w:cs="Arial"/>
              </w:rPr>
              <w:t xml:space="preserve"> (progressed as </w:t>
            </w:r>
            <w:r w:rsidRPr="009D078A">
              <w:rPr>
                <w:rFonts w:ascii="Century Gothic" w:hAnsi="Century Gothic" w:cs="Arial"/>
                <w:b/>
              </w:rPr>
              <w:t>S</w:t>
            </w:r>
            <w:r w:rsidRPr="00CC0AAA">
              <w:rPr>
                <w:rFonts w:ascii="Century Gothic" w:hAnsi="Century Gothic" w:cs="Arial"/>
                <w:b/>
              </w:rPr>
              <w:t>A</w:t>
            </w:r>
            <w:r>
              <w:rPr>
                <w:rFonts w:ascii="Century Gothic" w:hAnsi="Century Gothic" w:cs="Arial"/>
                <w:b/>
              </w:rPr>
              <w:t>1</w:t>
            </w:r>
            <w:r w:rsidR="00B100A7">
              <w:rPr>
                <w:rFonts w:ascii="Century Gothic" w:hAnsi="Century Gothic" w:cs="Arial"/>
                <w:b/>
              </w:rPr>
              <w:t>7</w:t>
            </w:r>
            <w:r w:rsidR="00C450AA">
              <w:rPr>
                <w:rFonts w:ascii="Century Gothic" w:hAnsi="Century Gothic" w:cs="Arial"/>
                <w:b/>
              </w:rPr>
              <w:t xml:space="preserve"> Southern Railway Triangle</w:t>
            </w:r>
            <w:r>
              <w:rPr>
                <w:rFonts w:ascii="Century Gothic" w:hAnsi="Century Gothic" w:cs="Arial"/>
                <w:b/>
              </w:rPr>
              <w:t xml:space="preserve"> </w:t>
            </w:r>
            <w:r w:rsidRPr="00CC0AAA">
              <w:rPr>
                <w:rFonts w:ascii="Century Gothic" w:hAnsi="Century Gothic" w:cs="Arial"/>
                <w:b/>
              </w:rPr>
              <w:t>in 2019</w:t>
            </w:r>
            <w:r>
              <w:rPr>
                <w:rFonts w:ascii="Century Gothic" w:hAnsi="Century Gothic" w:cs="Arial"/>
                <w:b/>
              </w:rPr>
              <w:t>)</w:t>
            </w:r>
          </w:p>
        </w:tc>
      </w:tr>
      <w:tr w:rsidR="00F6488B" w:rsidRPr="006E5265" w14:paraId="06EC2805" w14:textId="77777777" w:rsidTr="00C176F5">
        <w:trPr>
          <w:cantSplit/>
          <w:trHeight w:val="1853"/>
        </w:trPr>
        <w:tc>
          <w:tcPr>
            <w:tcW w:w="1277" w:type="dxa"/>
            <w:vMerge w:val="restart"/>
          </w:tcPr>
          <w:p w14:paraId="10AE0F56" w14:textId="77777777" w:rsidR="00F6488B" w:rsidRPr="00B141A3" w:rsidRDefault="00F6488B" w:rsidP="00C176F5">
            <w:pPr>
              <w:spacing w:after="0" w:line="240" w:lineRule="auto"/>
              <w:contextualSpacing/>
              <w:rPr>
                <w:rFonts w:ascii="Century Gothic" w:hAnsi="Century Gothic"/>
                <w:b/>
              </w:rPr>
            </w:pPr>
            <w:r w:rsidRPr="00B141A3">
              <w:rPr>
                <w:rFonts w:ascii="Century Gothic" w:hAnsi="Century Gothic"/>
                <w:b/>
              </w:rPr>
              <w:t xml:space="preserve">SA </w:t>
            </w:r>
          </w:p>
          <w:p w14:paraId="008EFEC8" w14:textId="77777777" w:rsidR="00F6488B" w:rsidRPr="00DF4A8D" w:rsidRDefault="00F6488B" w:rsidP="00C176F5">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08D0FC67"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46FA24E"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59B27A17"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2F02AE28"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14DFFA4B"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6F91C6D7"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6861DC4"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2230C531" w14:textId="77777777" w:rsidR="00F6488B" w:rsidRPr="006E5265" w:rsidRDefault="00F6488B" w:rsidP="00C176F5">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4409AC3C"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422165EB" w14:textId="77777777" w:rsidR="00F6488B" w:rsidRPr="006E5265" w:rsidRDefault="00F6488B" w:rsidP="00C176F5">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164FC656"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D787C2E"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6240A742"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655D71CE"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4CE3DC14" w14:textId="77777777" w:rsidR="00F6488B" w:rsidRPr="006E5265" w:rsidRDefault="00F6488B" w:rsidP="00C176F5">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C7EC8DA" w14:textId="77777777" w:rsidR="00F6488B" w:rsidRPr="006E5265" w:rsidRDefault="00F6488B" w:rsidP="00C176F5">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F6488B" w:rsidRPr="00DF4A8D" w14:paraId="77EE5E3E" w14:textId="77777777" w:rsidTr="00C176F5">
        <w:tc>
          <w:tcPr>
            <w:tcW w:w="1277" w:type="dxa"/>
            <w:vMerge/>
          </w:tcPr>
          <w:p w14:paraId="2CC7EC9C" w14:textId="77777777" w:rsidR="00F6488B" w:rsidRPr="00DF4A8D" w:rsidRDefault="00F6488B" w:rsidP="00C176F5">
            <w:pPr>
              <w:spacing w:after="0" w:line="240" w:lineRule="auto"/>
              <w:contextualSpacing/>
              <w:rPr>
                <w:rFonts w:ascii="Century Gothic" w:hAnsi="Century Gothic"/>
              </w:rPr>
            </w:pPr>
          </w:p>
        </w:tc>
        <w:tc>
          <w:tcPr>
            <w:tcW w:w="850" w:type="dxa"/>
          </w:tcPr>
          <w:p w14:paraId="0CCCD745" w14:textId="77777777" w:rsidR="00F6488B" w:rsidRPr="00DF4A8D" w:rsidRDefault="00F6488B" w:rsidP="00C176F5">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96B2731"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4</w:t>
            </w:r>
          </w:p>
        </w:tc>
        <w:tc>
          <w:tcPr>
            <w:tcW w:w="850" w:type="dxa"/>
          </w:tcPr>
          <w:p w14:paraId="0ECB5453"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296EBF9B"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6</w:t>
            </w:r>
          </w:p>
        </w:tc>
        <w:tc>
          <w:tcPr>
            <w:tcW w:w="850" w:type="dxa"/>
          </w:tcPr>
          <w:p w14:paraId="18B973C7"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7</w:t>
            </w:r>
          </w:p>
        </w:tc>
        <w:tc>
          <w:tcPr>
            <w:tcW w:w="851" w:type="dxa"/>
          </w:tcPr>
          <w:p w14:paraId="1D9B644C"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8</w:t>
            </w:r>
          </w:p>
        </w:tc>
        <w:tc>
          <w:tcPr>
            <w:tcW w:w="850" w:type="dxa"/>
          </w:tcPr>
          <w:p w14:paraId="6D638AA1"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9</w:t>
            </w:r>
          </w:p>
        </w:tc>
        <w:tc>
          <w:tcPr>
            <w:tcW w:w="851" w:type="dxa"/>
          </w:tcPr>
          <w:p w14:paraId="1ECA2638"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C290331"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5C6C4844"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11D2DE6"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7769830"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17</w:t>
            </w:r>
          </w:p>
        </w:tc>
        <w:tc>
          <w:tcPr>
            <w:tcW w:w="850" w:type="dxa"/>
          </w:tcPr>
          <w:p w14:paraId="3BB935CA"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18</w:t>
            </w:r>
          </w:p>
        </w:tc>
        <w:tc>
          <w:tcPr>
            <w:tcW w:w="851" w:type="dxa"/>
          </w:tcPr>
          <w:p w14:paraId="4B5163BE"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0C6C564E" w14:textId="77777777" w:rsidR="00F6488B" w:rsidRPr="00DF4A8D" w:rsidRDefault="00F6488B" w:rsidP="00C176F5">
            <w:pPr>
              <w:spacing w:after="0" w:line="240" w:lineRule="auto"/>
              <w:contextualSpacing/>
              <w:jc w:val="center"/>
              <w:rPr>
                <w:rFonts w:ascii="Century Gothic" w:hAnsi="Century Gothic"/>
                <w:b/>
              </w:rPr>
            </w:pPr>
            <w:r>
              <w:rPr>
                <w:rFonts w:ascii="Century Gothic" w:hAnsi="Century Gothic"/>
                <w:b/>
              </w:rPr>
              <w:t>24</w:t>
            </w:r>
          </w:p>
        </w:tc>
        <w:tc>
          <w:tcPr>
            <w:tcW w:w="851" w:type="dxa"/>
          </w:tcPr>
          <w:p w14:paraId="33379F7D" w14:textId="77777777" w:rsidR="00F6488B" w:rsidRPr="00DF4A8D" w:rsidRDefault="00F6488B" w:rsidP="00C176F5">
            <w:pPr>
              <w:spacing w:after="0" w:line="240" w:lineRule="auto"/>
              <w:contextualSpacing/>
              <w:jc w:val="center"/>
              <w:rPr>
                <w:rFonts w:ascii="Century Gothic" w:hAnsi="Century Gothic"/>
                <w:b/>
              </w:rPr>
            </w:pPr>
            <w:r w:rsidRPr="005C576D">
              <w:rPr>
                <w:rFonts w:ascii="Century Gothic" w:hAnsi="Century Gothic"/>
                <w:b/>
              </w:rPr>
              <w:t>25</w:t>
            </w:r>
          </w:p>
        </w:tc>
      </w:tr>
      <w:tr w:rsidR="009D7B19" w:rsidRPr="00EA6CB3" w14:paraId="7B76EBEA" w14:textId="77777777" w:rsidTr="00E17013">
        <w:tc>
          <w:tcPr>
            <w:tcW w:w="1277" w:type="dxa"/>
          </w:tcPr>
          <w:p w14:paraId="0EA25694" w14:textId="77777777" w:rsidR="00F6488B" w:rsidRDefault="00F6488B" w:rsidP="00C176F5">
            <w:pPr>
              <w:spacing w:after="0" w:line="240" w:lineRule="auto"/>
              <w:contextualSpacing/>
              <w:rPr>
                <w:rFonts w:ascii="Century Gothic" w:hAnsi="Century Gothic"/>
                <w:b/>
              </w:rPr>
            </w:pPr>
            <w:r>
              <w:rPr>
                <w:rFonts w:ascii="Century Gothic" w:hAnsi="Century Gothic"/>
                <w:b/>
              </w:rPr>
              <w:t>SA</w:t>
            </w:r>
          </w:p>
          <w:p w14:paraId="04E02E88" w14:textId="77777777" w:rsidR="00F6488B" w:rsidRPr="00B141A3" w:rsidRDefault="00F6488B" w:rsidP="00C176F5">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538135" w:themeFill="accent6" w:themeFillShade="BF"/>
            <w:vAlign w:val="center"/>
          </w:tcPr>
          <w:p w14:paraId="2765C4D1" w14:textId="3D1898EF" w:rsidR="00F6488B" w:rsidRPr="00EA6CB3" w:rsidRDefault="009D7B19" w:rsidP="00C176F5">
            <w:pPr>
              <w:spacing w:after="0" w:line="240" w:lineRule="auto"/>
              <w:contextualSpacing/>
              <w:jc w:val="center"/>
              <w:rPr>
                <w:rFonts w:ascii="Century Gothic" w:hAnsi="Century Gothic"/>
                <w:b/>
              </w:rPr>
            </w:pPr>
            <w:r>
              <w:rPr>
                <w:rFonts w:ascii="Century Gothic" w:hAnsi="Century Gothic"/>
                <w:b/>
              </w:rPr>
              <w:t>+</w:t>
            </w:r>
            <w:r w:rsidR="00F6488B">
              <w:rPr>
                <w:rFonts w:ascii="Century Gothic" w:hAnsi="Century Gothic"/>
                <w:b/>
              </w:rPr>
              <w:t>+?</w:t>
            </w:r>
          </w:p>
        </w:tc>
        <w:tc>
          <w:tcPr>
            <w:tcW w:w="851" w:type="dxa"/>
            <w:shd w:val="clear" w:color="auto" w:fill="99CC00"/>
            <w:vAlign w:val="center"/>
          </w:tcPr>
          <w:p w14:paraId="063C3C41"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FE0312D"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66CB6197" w14:textId="77777777" w:rsidR="00F6488B" w:rsidRPr="00EA6CB3" w:rsidRDefault="00F6488B" w:rsidP="00C176F5">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236BBA52"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6D794CE"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4774ABCE"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1EFD92C"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496B56EF"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538135" w:themeFill="accent6" w:themeFillShade="BF"/>
            <w:vAlign w:val="center"/>
          </w:tcPr>
          <w:p w14:paraId="35F2E285" w14:textId="56A73B82" w:rsidR="00F6488B" w:rsidRPr="00EA6CB3" w:rsidRDefault="002452CC" w:rsidP="00C176F5">
            <w:pPr>
              <w:spacing w:after="0" w:line="240" w:lineRule="auto"/>
              <w:contextualSpacing/>
              <w:jc w:val="center"/>
              <w:rPr>
                <w:rFonts w:ascii="Century Gothic" w:hAnsi="Century Gothic"/>
                <w:b/>
              </w:rPr>
            </w:pPr>
            <w:r>
              <w:rPr>
                <w:rFonts w:ascii="Century Gothic" w:hAnsi="Century Gothic"/>
                <w:b/>
              </w:rPr>
              <w:t>+</w:t>
            </w:r>
            <w:r w:rsidR="00B36FDA">
              <w:rPr>
                <w:rFonts w:ascii="Century Gothic" w:hAnsi="Century Gothic"/>
                <w:b/>
              </w:rPr>
              <w:t>+?</w:t>
            </w:r>
          </w:p>
        </w:tc>
        <w:tc>
          <w:tcPr>
            <w:tcW w:w="851" w:type="dxa"/>
            <w:shd w:val="clear" w:color="auto" w:fill="99CC00"/>
            <w:vAlign w:val="center"/>
          </w:tcPr>
          <w:p w14:paraId="41E8DE09"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D9AD152" w14:textId="0400FF10"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r w:rsidR="007C601D">
              <w:rPr>
                <w:rFonts w:ascii="Century Gothic" w:hAnsi="Century Gothic"/>
                <w:b/>
              </w:rPr>
              <w:t>?</w:t>
            </w:r>
          </w:p>
        </w:tc>
        <w:tc>
          <w:tcPr>
            <w:tcW w:w="851" w:type="dxa"/>
            <w:shd w:val="clear" w:color="auto" w:fill="99CC00"/>
            <w:vAlign w:val="center"/>
          </w:tcPr>
          <w:p w14:paraId="575CE64B"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21FBAB3B" w14:textId="6D76CB8F" w:rsidR="00F6488B" w:rsidRPr="00EA6CB3" w:rsidRDefault="008B7119" w:rsidP="00C176F5">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4EE4C40F"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3942542F" w14:textId="77777777" w:rsidR="00F6488B" w:rsidRPr="00EA6CB3" w:rsidRDefault="00F6488B"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40A455A8" w14:textId="67C42754" w:rsidR="00F6488B" w:rsidRPr="00EA6CB3" w:rsidRDefault="00E17013" w:rsidP="00C176F5">
            <w:pPr>
              <w:spacing w:after="0" w:line="240" w:lineRule="auto"/>
              <w:contextualSpacing/>
              <w:jc w:val="center"/>
              <w:rPr>
                <w:rFonts w:ascii="Century Gothic" w:hAnsi="Century Gothic"/>
                <w:b/>
              </w:rPr>
            </w:pPr>
            <w:r>
              <w:rPr>
                <w:rFonts w:ascii="Century Gothic" w:hAnsi="Century Gothic"/>
                <w:b/>
              </w:rPr>
              <w:t>?</w:t>
            </w:r>
          </w:p>
        </w:tc>
      </w:tr>
      <w:tr w:rsidR="00F6488B" w:rsidRPr="00DF6993" w14:paraId="75CA0D83" w14:textId="77777777" w:rsidTr="00C176F5">
        <w:trPr>
          <w:trHeight w:val="558"/>
        </w:trPr>
        <w:tc>
          <w:tcPr>
            <w:tcW w:w="14885" w:type="dxa"/>
            <w:gridSpan w:val="18"/>
          </w:tcPr>
          <w:p w14:paraId="1C4560B4" w14:textId="77777777" w:rsidR="00F6488B" w:rsidRDefault="00F6488B" w:rsidP="00C176F5">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2019</w:t>
            </w:r>
            <w:r w:rsidRPr="00DF6993">
              <w:rPr>
                <w:rFonts w:ascii="Century Gothic" w:hAnsi="Century Gothic"/>
                <w:b/>
              </w:rPr>
              <w:t>:</w:t>
            </w:r>
          </w:p>
          <w:p w14:paraId="55E2B297" w14:textId="77C3C27F" w:rsidR="00FD4EAE" w:rsidRDefault="00FD4EAE" w:rsidP="00FD4EAE">
            <w:pPr>
              <w:spacing w:after="0" w:line="240" w:lineRule="auto"/>
              <w:rPr>
                <w:rFonts w:ascii="Century Gothic" w:hAnsi="Century Gothic" w:cs="Arial"/>
                <w:color w:val="000000" w:themeColor="text1"/>
              </w:rPr>
            </w:pPr>
          </w:p>
          <w:p w14:paraId="11E90928" w14:textId="40B4ADCB" w:rsidR="00FF2F68" w:rsidRPr="00F10557" w:rsidRDefault="007755A2" w:rsidP="00FD4EAE">
            <w:pPr>
              <w:spacing w:after="0" w:line="240" w:lineRule="auto"/>
              <w:rPr>
                <w:rFonts w:ascii="Century Gothic" w:hAnsi="Century Gothic" w:cs="Arial"/>
                <w:color w:val="000000" w:themeColor="text1"/>
              </w:rPr>
            </w:pPr>
            <w:r>
              <w:rPr>
                <w:rFonts w:ascii="Century Gothic" w:hAnsi="Century Gothic" w:cs="Arial"/>
                <w:color w:val="000000" w:themeColor="text1"/>
              </w:rPr>
              <w:t>In 2017, the site was reserved for future Strategic Rail Freight use, however, the SALA noted that</w:t>
            </w:r>
            <w:r w:rsidR="009965A7">
              <w:rPr>
                <w:rFonts w:ascii="Century Gothic" w:hAnsi="Century Gothic" w:cs="Arial"/>
                <w:color w:val="000000" w:themeColor="text1"/>
              </w:rPr>
              <w:t xml:space="preserve"> if such use is not forthcoming in the next 5 years, it will then be available for development in the </w:t>
            </w:r>
            <w:proofErr w:type="gramStart"/>
            <w:r w:rsidR="009965A7">
              <w:rPr>
                <w:rFonts w:ascii="Century Gothic" w:hAnsi="Century Gothic" w:cs="Arial"/>
                <w:color w:val="000000" w:themeColor="text1"/>
              </w:rPr>
              <w:t>6-10 year</w:t>
            </w:r>
            <w:proofErr w:type="gramEnd"/>
            <w:r w:rsidR="009965A7">
              <w:rPr>
                <w:rFonts w:ascii="Century Gothic" w:hAnsi="Century Gothic" w:cs="Arial"/>
                <w:color w:val="000000" w:themeColor="text1"/>
              </w:rPr>
              <w:t xml:space="preserve"> category. </w:t>
            </w:r>
            <w:r w:rsidR="00FD4EAE">
              <w:rPr>
                <w:rFonts w:ascii="Century Gothic" w:hAnsi="Century Gothic" w:cs="Arial"/>
                <w:color w:val="000000" w:themeColor="text1"/>
              </w:rPr>
              <w:t xml:space="preserve">The site is </w:t>
            </w:r>
            <w:r w:rsidR="00FD4EAE" w:rsidRPr="00740611">
              <w:rPr>
                <w:rFonts w:ascii="Century Gothic" w:hAnsi="Century Gothic" w:cs="Arial"/>
                <w:color w:val="000000" w:themeColor="text1"/>
              </w:rPr>
              <w:t xml:space="preserve">not </w:t>
            </w:r>
            <w:r w:rsidR="009965A7">
              <w:rPr>
                <w:rFonts w:ascii="Century Gothic" w:hAnsi="Century Gothic" w:cs="Arial"/>
                <w:color w:val="000000" w:themeColor="text1"/>
              </w:rPr>
              <w:t>suitable for residential use and</w:t>
            </w:r>
            <w:r w:rsidR="00E42B4A">
              <w:rPr>
                <w:rFonts w:ascii="Century Gothic" w:hAnsi="Century Gothic" w:cs="Arial"/>
                <w:color w:val="000000" w:themeColor="text1"/>
              </w:rPr>
              <w:t xml:space="preserve"> therefore, </w:t>
            </w:r>
            <w:r w:rsidR="00FD4EAE" w:rsidRPr="00740611">
              <w:rPr>
                <w:rFonts w:ascii="Century Gothic" w:hAnsi="Century Gothic" w:cs="Arial"/>
                <w:color w:val="000000" w:themeColor="text1"/>
              </w:rPr>
              <w:t xml:space="preserve">neutral effects for SA objective18. </w:t>
            </w:r>
            <w:r w:rsidR="00E42B4A">
              <w:rPr>
                <w:rFonts w:ascii="Century Gothic" w:hAnsi="Century Gothic" w:cs="Arial"/>
                <w:color w:val="000000" w:themeColor="text1"/>
              </w:rPr>
              <w:t xml:space="preserve">Provision of </w:t>
            </w:r>
            <w:r w:rsidR="004E3FB0">
              <w:rPr>
                <w:rFonts w:ascii="Century Gothic" w:hAnsi="Century Gothic" w:cs="Arial"/>
                <w:color w:val="000000" w:themeColor="text1"/>
              </w:rPr>
              <w:t xml:space="preserve">additional local employment </w:t>
            </w:r>
            <w:r w:rsidR="00FD4EAE" w:rsidRPr="00740611">
              <w:rPr>
                <w:rFonts w:ascii="Century Gothic" w:hAnsi="Century Gothic" w:cs="Arial"/>
                <w:color w:val="000000" w:themeColor="text1"/>
              </w:rPr>
              <w:t>could also contribute to reducing inequalities with the potential for a minor long-term positive effect against SA Objective 16</w:t>
            </w:r>
            <w:r w:rsidR="00FD4EAE">
              <w:rPr>
                <w:rFonts w:ascii="Century Gothic" w:hAnsi="Century Gothic" w:cs="Arial"/>
                <w:color w:val="000000" w:themeColor="text1"/>
              </w:rPr>
              <w:t xml:space="preserve">, </w:t>
            </w:r>
            <w:r w:rsidR="007C601D">
              <w:rPr>
                <w:rFonts w:ascii="Century Gothic" w:hAnsi="Century Gothic" w:cs="Arial"/>
                <w:color w:val="000000" w:themeColor="text1"/>
              </w:rPr>
              <w:t xml:space="preserve">but uncertainty at this stage until further information </w:t>
            </w:r>
            <w:r w:rsidR="002452CC">
              <w:rPr>
                <w:rFonts w:ascii="Century Gothic" w:hAnsi="Century Gothic" w:cs="Arial"/>
                <w:color w:val="000000" w:themeColor="text1"/>
              </w:rPr>
              <w:t>is available.</w:t>
            </w:r>
            <w:r w:rsidR="00FF2F68">
              <w:rPr>
                <w:rFonts w:ascii="Century Gothic" w:hAnsi="Century Gothic" w:cs="Arial"/>
                <w:color w:val="000000" w:themeColor="text1"/>
              </w:rPr>
              <w:t xml:space="preserve"> The site currently provides employment for railway uses; it is assumed that any new employment use might be </w:t>
            </w:r>
            <w:r w:rsidR="001C7DAE">
              <w:rPr>
                <w:rFonts w:ascii="Century Gothic" w:hAnsi="Century Gothic" w:cs="Arial"/>
                <w:color w:val="000000" w:themeColor="text1"/>
              </w:rPr>
              <w:t xml:space="preserve">encouraged to promote the overall aspirations for the GLP with additional jobs and </w:t>
            </w:r>
            <w:r w:rsidR="00F93EA4">
              <w:rPr>
                <w:rFonts w:ascii="Century Gothic" w:hAnsi="Century Gothic" w:cs="Arial"/>
                <w:color w:val="000000" w:themeColor="text1"/>
              </w:rPr>
              <w:t xml:space="preserve">potential for a range of </w:t>
            </w:r>
            <w:r w:rsidR="001C7DAE">
              <w:rPr>
                <w:rFonts w:ascii="Century Gothic" w:hAnsi="Century Gothic" w:cs="Arial"/>
                <w:color w:val="000000" w:themeColor="text1"/>
              </w:rPr>
              <w:t xml:space="preserve">positive effects – but uncertainty at this stage. </w:t>
            </w:r>
          </w:p>
          <w:p w14:paraId="2C9B9410" w14:textId="77777777" w:rsidR="00F6488B" w:rsidRPr="00DF6993" w:rsidRDefault="00F6488B" w:rsidP="00C176F5">
            <w:pPr>
              <w:spacing w:after="0" w:line="240" w:lineRule="auto"/>
              <w:contextualSpacing/>
              <w:rPr>
                <w:rFonts w:ascii="Century Gothic" w:hAnsi="Century Gothic"/>
                <w:b/>
              </w:rPr>
            </w:pPr>
          </w:p>
          <w:p w14:paraId="67C2F5C2" w14:textId="77777777" w:rsidR="00AF6226" w:rsidRDefault="00F6488B"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nationally or locally designated biodiversity. The site is not known to contain any priority habitats or species, and development will not lead to fragmentation of ecological corridors; it is currentl</w:t>
            </w:r>
            <w:r w:rsidR="00E97FCD">
              <w:rPr>
                <w:rFonts w:ascii="Century Gothic" w:hAnsi="Century Gothic" w:cs="Arial"/>
                <w:color w:val="000000" w:themeColor="text1"/>
              </w:rPr>
              <w:t xml:space="preserve">y </w:t>
            </w:r>
            <w:r w:rsidR="005A668C">
              <w:rPr>
                <w:rFonts w:ascii="Century Gothic" w:hAnsi="Century Gothic" w:cs="Arial"/>
                <w:color w:val="000000" w:themeColor="text1"/>
              </w:rPr>
              <w:t>an operational railway site</w:t>
            </w:r>
            <w:r w:rsidR="00AF6226">
              <w:rPr>
                <w:rFonts w:ascii="Century Gothic" w:hAnsi="Century Gothic" w:cs="Arial"/>
                <w:color w:val="000000" w:themeColor="text1"/>
              </w:rPr>
              <w:t>.</w:t>
            </w:r>
          </w:p>
          <w:p w14:paraId="7ADC7F66" w14:textId="2B995CCE" w:rsidR="00F6488B" w:rsidRPr="00327757" w:rsidRDefault="00AF6226"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Such brownfield sites are often rich in biodiversity and </w:t>
            </w:r>
            <w:r w:rsidR="00DC06CE">
              <w:rPr>
                <w:rFonts w:ascii="Century Gothic" w:hAnsi="Century Gothic" w:cs="Arial"/>
                <w:color w:val="000000" w:themeColor="text1"/>
              </w:rPr>
              <w:t xml:space="preserve">with the size of the site, it is considered that there may be opportunities for </w:t>
            </w:r>
            <w:r w:rsidR="009D7B19">
              <w:rPr>
                <w:rFonts w:ascii="Century Gothic" w:hAnsi="Century Gothic" w:cs="Arial"/>
                <w:color w:val="000000" w:themeColor="text1"/>
              </w:rPr>
              <w:t xml:space="preserve">biodiversity </w:t>
            </w:r>
            <w:r w:rsidR="00F6488B">
              <w:rPr>
                <w:rFonts w:ascii="Century Gothic" w:hAnsi="Century Gothic" w:cs="Arial"/>
                <w:color w:val="000000" w:themeColor="text1"/>
              </w:rPr>
              <w:t>enhancements through provision of GI</w:t>
            </w:r>
            <w:r w:rsidR="00E533FD">
              <w:rPr>
                <w:rFonts w:ascii="Century Gothic" w:hAnsi="Century Gothic" w:cs="Arial"/>
                <w:color w:val="000000" w:themeColor="text1"/>
              </w:rPr>
              <w:t xml:space="preserve">, including links to the wider GI network, </w:t>
            </w:r>
            <w:r w:rsidR="00F6488B">
              <w:rPr>
                <w:rFonts w:ascii="Century Gothic" w:hAnsi="Century Gothic" w:cs="Arial"/>
                <w:color w:val="000000" w:themeColor="text1"/>
              </w:rPr>
              <w:t>with the potential for m</w:t>
            </w:r>
            <w:r w:rsidR="009D7B19">
              <w:rPr>
                <w:rFonts w:ascii="Century Gothic" w:hAnsi="Century Gothic" w:cs="Arial"/>
                <w:color w:val="000000" w:themeColor="text1"/>
              </w:rPr>
              <w:t xml:space="preserve">ajor </w:t>
            </w:r>
            <w:r w:rsidR="00F6488B">
              <w:rPr>
                <w:rFonts w:ascii="Century Gothic" w:hAnsi="Century Gothic" w:cs="Arial"/>
                <w:color w:val="000000" w:themeColor="text1"/>
              </w:rPr>
              <w:t xml:space="preserve">positive effects but uncertain at this stage. </w:t>
            </w:r>
          </w:p>
          <w:p w14:paraId="7810655C" w14:textId="77777777" w:rsidR="00F6488B" w:rsidRDefault="00F6488B" w:rsidP="00C176F5">
            <w:pPr>
              <w:spacing w:after="0" w:line="240" w:lineRule="auto"/>
              <w:contextualSpacing/>
              <w:rPr>
                <w:rFonts w:ascii="Century Gothic" w:hAnsi="Century Gothic" w:cs="Arial"/>
                <w:color w:val="000000" w:themeColor="text1"/>
              </w:rPr>
            </w:pPr>
          </w:p>
          <w:p w14:paraId="280D7DA0" w14:textId="77777777" w:rsidR="00F6488B" w:rsidRDefault="00F6488B"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100% in FZ1 with no risk of flooding</w:t>
            </w:r>
            <w:r>
              <w:rPr>
                <w:rStyle w:val="FootnoteReference"/>
                <w:rFonts w:ascii="Century Gothic" w:hAnsi="Century Gothic" w:cs="Arial"/>
                <w:color w:val="000000" w:themeColor="text1"/>
              </w:rPr>
              <w:footnoteReference w:id="46"/>
            </w:r>
            <w:r>
              <w:rPr>
                <w:rFonts w:ascii="Century Gothic" w:hAnsi="Century Gothic" w:cs="Arial"/>
                <w:color w:val="000000" w:themeColor="text1"/>
              </w:rPr>
              <w:t xml:space="preserve"> indicating positive effects. </w:t>
            </w:r>
          </w:p>
          <w:p w14:paraId="289918B3" w14:textId="77777777" w:rsidR="00F6488B" w:rsidRDefault="00F6488B" w:rsidP="00C176F5">
            <w:pPr>
              <w:spacing w:after="0" w:line="240" w:lineRule="auto"/>
              <w:contextualSpacing/>
              <w:rPr>
                <w:rFonts w:ascii="Century Gothic" w:hAnsi="Century Gothic" w:cs="Arial"/>
                <w:color w:val="000000" w:themeColor="text1"/>
              </w:rPr>
            </w:pPr>
          </w:p>
          <w:p w14:paraId="14556000" w14:textId="12E8E03C" w:rsidR="00F6488B" w:rsidRPr="00B27F73" w:rsidRDefault="00F6488B" w:rsidP="00C176F5">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Transport modelling is unavailable at this stage, although it is considered unlikely to lead to any significant negative effects</w:t>
            </w:r>
            <w:r w:rsidR="000A0FB0">
              <w:rPr>
                <w:rFonts w:ascii="Century Gothic" w:hAnsi="Century Gothic" w:cs="Arial"/>
                <w:color w:val="000000" w:themeColor="text1"/>
              </w:rPr>
              <w:t xml:space="preserve"> and </w:t>
            </w:r>
            <w:r>
              <w:rPr>
                <w:rFonts w:ascii="Century Gothic" w:hAnsi="Century Gothic" w:cs="Arial"/>
                <w:color w:val="000000" w:themeColor="text1"/>
              </w:rPr>
              <w:t>it is considered that there is the potential for a residual</w:t>
            </w:r>
            <w:r w:rsidR="000A0FB0">
              <w:rPr>
                <w:rFonts w:ascii="Century Gothic" w:hAnsi="Century Gothic" w:cs="Arial"/>
                <w:color w:val="000000" w:themeColor="text1"/>
              </w:rPr>
              <w:t xml:space="preserve"> neutral</w:t>
            </w:r>
            <w:r>
              <w:rPr>
                <w:rFonts w:ascii="Century Gothic" w:hAnsi="Century Gothic" w:cs="Arial"/>
                <w:color w:val="000000" w:themeColor="text1"/>
              </w:rPr>
              <w:t xml:space="preserve"> effect against SA Objective 6a.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w:t>
            </w:r>
            <w:r>
              <w:rPr>
                <w:rFonts w:ascii="Century Gothic" w:hAnsi="Century Gothic" w:cs="Arial"/>
                <w:color w:val="000000" w:themeColor="text1"/>
              </w:rPr>
              <w:lastRenderedPageBreak/>
              <w:t xml:space="preserve">cumulative effect of </w:t>
            </w:r>
            <w:r w:rsidRPr="000D2F6D">
              <w:rPr>
                <w:rFonts w:ascii="Century Gothic" w:hAnsi="Century Gothic" w:cs="Arial"/>
                <w:color w:val="000000" w:themeColor="text1"/>
              </w:rPr>
              <w:t>development on air quality will need to be considered to ensure that air quality does not decrease and ultimately continues to improve in Gloucester. The site is located within 800m of bus services along Metz Way, national cycle routes and Public Rights of Way with the potential for a minor long-term positive effect against SA Objective 6b.</w:t>
            </w:r>
          </w:p>
          <w:p w14:paraId="2A5092BA" w14:textId="77777777" w:rsidR="00F6488B" w:rsidRDefault="00F6488B" w:rsidP="00C176F5">
            <w:pPr>
              <w:spacing w:after="0" w:line="240" w:lineRule="auto"/>
              <w:contextualSpacing/>
              <w:rPr>
                <w:rFonts w:ascii="Century Gothic" w:hAnsi="Century Gothic" w:cs="Arial"/>
                <w:color w:val="000000" w:themeColor="text1"/>
              </w:rPr>
            </w:pPr>
          </w:p>
          <w:p w14:paraId="7019C248" w14:textId="6BE4CAD1" w:rsidR="00F6488B" w:rsidRDefault="00F6488B"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brownfield</w:t>
            </w:r>
            <w:r w:rsidR="003F61C3">
              <w:rPr>
                <w:rFonts w:ascii="Century Gothic" w:hAnsi="Century Gothic" w:cs="Arial"/>
                <w:color w:val="000000" w:themeColor="text1"/>
              </w:rPr>
              <w:t xml:space="preserve"> currently </w:t>
            </w:r>
            <w:r w:rsidR="004C7E14">
              <w:rPr>
                <w:rFonts w:ascii="Century Gothic" w:hAnsi="Century Gothic" w:cs="Arial"/>
                <w:color w:val="000000" w:themeColor="text1"/>
              </w:rPr>
              <w:t>us</w:t>
            </w:r>
            <w:r w:rsidR="00F01F02">
              <w:rPr>
                <w:rFonts w:ascii="Century Gothic" w:hAnsi="Century Gothic" w:cs="Arial"/>
                <w:color w:val="000000" w:themeColor="text1"/>
              </w:rPr>
              <w:t xml:space="preserve">ed for railway </w:t>
            </w:r>
            <w:proofErr w:type="gramStart"/>
            <w:r w:rsidR="00F01F02">
              <w:rPr>
                <w:rFonts w:ascii="Century Gothic" w:hAnsi="Century Gothic" w:cs="Arial"/>
                <w:color w:val="000000" w:themeColor="text1"/>
              </w:rPr>
              <w:t>purposes</w:t>
            </w:r>
            <w:r>
              <w:rPr>
                <w:rFonts w:ascii="Century Gothic" w:hAnsi="Century Gothic" w:cs="Arial"/>
                <w:color w:val="000000" w:themeColor="text1"/>
              </w:rPr>
              <w:t>,</w:t>
            </w:r>
            <w:proofErr w:type="gramEnd"/>
            <w:r>
              <w:rPr>
                <w:rFonts w:ascii="Century Gothic" w:hAnsi="Century Gothic" w:cs="Arial"/>
                <w:color w:val="000000" w:themeColor="text1"/>
              </w:rPr>
              <w:t xml:space="preserve"> development therefore has the potential for a m</w:t>
            </w:r>
            <w:r w:rsidR="00F01F02">
              <w:rPr>
                <w:rFonts w:ascii="Century Gothic" w:hAnsi="Century Gothic" w:cs="Arial"/>
                <w:color w:val="000000" w:themeColor="text1"/>
              </w:rPr>
              <w:t>ajor</w:t>
            </w:r>
            <w:r>
              <w:rPr>
                <w:rFonts w:ascii="Century Gothic" w:hAnsi="Century Gothic" w:cs="Arial"/>
                <w:color w:val="000000" w:themeColor="text1"/>
              </w:rPr>
              <w:t xml:space="preserve"> long-term positive effect against SA Objective 7</w:t>
            </w:r>
            <w:r w:rsidR="0087726A">
              <w:rPr>
                <w:rFonts w:ascii="Century Gothic" w:hAnsi="Century Gothic" w:cs="Arial"/>
                <w:color w:val="000000" w:themeColor="text1"/>
              </w:rPr>
              <w:t xml:space="preserve"> through reuse of land</w:t>
            </w:r>
            <w:r>
              <w:rPr>
                <w:rFonts w:ascii="Century Gothic" w:hAnsi="Century Gothic" w:cs="Arial"/>
                <w:color w:val="000000" w:themeColor="text1"/>
              </w:rPr>
              <w:t xml:space="preserve">. At this stage, the Landscape/Townscape sensitivity of the site is unknown, however, given the design standards and mitigation provided through the GCT JCS and Draft GCP, it is considered that there is the potential for a minor positive effect against SA Objective 8. 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r w:rsidR="008C48D2">
              <w:rPr>
                <w:rFonts w:ascii="Century Gothic" w:hAnsi="Century Gothic" w:cs="Arial"/>
                <w:color w:val="000000" w:themeColor="text1"/>
              </w:rPr>
              <w:t xml:space="preserve"> </w:t>
            </w:r>
            <w:r w:rsidR="00CD3613">
              <w:rPr>
                <w:rFonts w:ascii="Century Gothic" w:hAnsi="Century Gothic" w:cs="Arial"/>
                <w:color w:val="000000" w:themeColor="text1"/>
              </w:rPr>
              <w:t xml:space="preserve">However, there may be </w:t>
            </w:r>
            <w:r w:rsidR="008C48D2">
              <w:rPr>
                <w:rFonts w:ascii="Century Gothic" w:hAnsi="Century Gothic" w:cs="Arial"/>
                <w:color w:val="000000" w:themeColor="text1"/>
              </w:rPr>
              <w:t xml:space="preserve">significant archaeological potential, so some uncertainty of significance at this stage until further project level studies. </w:t>
            </w:r>
          </w:p>
          <w:p w14:paraId="43459D46" w14:textId="60AF6F41" w:rsidR="00070B30" w:rsidRDefault="00070B30" w:rsidP="00C176F5">
            <w:pPr>
              <w:spacing w:after="0" w:line="240" w:lineRule="auto"/>
              <w:contextualSpacing/>
              <w:rPr>
                <w:rFonts w:ascii="Century Gothic" w:hAnsi="Century Gothic" w:cs="Arial"/>
                <w:color w:val="000000" w:themeColor="text1"/>
              </w:rPr>
            </w:pPr>
          </w:p>
          <w:p w14:paraId="68799B7D" w14:textId="16F5B12A" w:rsidR="001A5705" w:rsidRPr="00F10557" w:rsidRDefault="00870CBA" w:rsidP="001A570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adjacent to the railway line </w:t>
            </w:r>
            <w:r w:rsidR="001A5705">
              <w:rPr>
                <w:rFonts w:ascii="Century Gothic" w:hAnsi="Century Gothic" w:cs="Arial"/>
                <w:color w:val="000000" w:themeColor="text1"/>
              </w:rPr>
              <w:t xml:space="preserve">at the western edge </w:t>
            </w:r>
            <w:r>
              <w:rPr>
                <w:rFonts w:ascii="Century Gothic" w:hAnsi="Century Gothic" w:cs="Arial"/>
                <w:color w:val="000000" w:themeColor="text1"/>
              </w:rPr>
              <w:t>and there is the potential for noise, vibration and air pollution from the railway</w:t>
            </w:r>
            <w:r w:rsidR="001A5705">
              <w:rPr>
                <w:rFonts w:ascii="Century Gothic" w:hAnsi="Century Gothic" w:cs="Arial"/>
                <w:color w:val="000000" w:themeColor="text1"/>
              </w:rPr>
              <w:t xml:space="preserve"> with </w:t>
            </w:r>
            <w:r w:rsidR="001A5705" w:rsidRPr="00F10557">
              <w:rPr>
                <w:rFonts w:ascii="Century Gothic" w:hAnsi="Century Gothic" w:cs="Arial"/>
                <w:color w:val="000000" w:themeColor="text1"/>
              </w:rPr>
              <w:t>minor negative effects on the amenity of future residents at the site. Mitigation provided through the GCT JCS and GCP policies, and available at the project level, including an appropriate buffer, should ensure that development will not lead to any significant negative effects. Potential for a residual neutral effect against SA Objective 11.</w:t>
            </w:r>
          </w:p>
          <w:p w14:paraId="454BEEE0" w14:textId="52DE18FA" w:rsidR="00070B30" w:rsidRDefault="00070B30" w:rsidP="00C176F5">
            <w:pPr>
              <w:spacing w:after="0" w:line="240" w:lineRule="auto"/>
              <w:contextualSpacing/>
              <w:rPr>
                <w:rFonts w:ascii="Century Gothic" w:hAnsi="Century Gothic" w:cs="Arial"/>
                <w:color w:val="000000" w:themeColor="text1"/>
              </w:rPr>
            </w:pPr>
          </w:p>
          <w:p w14:paraId="418A4B08" w14:textId="7DCC3CC0" w:rsidR="00F6488B" w:rsidRDefault="00F6488B"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w:t>
            </w:r>
            <w:r w:rsidR="000E17B8">
              <w:rPr>
                <w:rFonts w:ascii="Century Gothic" w:hAnsi="Century Gothic" w:cs="Arial"/>
                <w:color w:val="000000" w:themeColor="text1"/>
              </w:rPr>
              <w:t xml:space="preserve">not </w:t>
            </w:r>
            <w:r>
              <w:rPr>
                <w:rFonts w:ascii="Century Gothic" w:hAnsi="Century Gothic" w:cs="Arial"/>
                <w:color w:val="000000" w:themeColor="text1"/>
              </w:rPr>
              <w:t xml:space="preserve">located within a Local Centre boundary </w:t>
            </w:r>
            <w:r w:rsidR="0092590E">
              <w:rPr>
                <w:rFonts w:ascii="Century Gothic" w:hAnsi="Century Gothic" w:cs="Arial"/>
                <w:color w:val="000000" w:themeColor="text1"/>
              </w:rPr>
              <w:t xml:space="preserve">but is located well within existing services and </w:t>
            </w:r>
            <w:r w:rsidR="00EB4B01">
              <w:rPr>
                <w:rFonts w:ascii="Century Gothic" w:hAnsi="Century Gothic" w:cs="Arial"/>
                <w:color w:val="000000" w:themeColor="text1"/>
              </w:rPr>
              <w:t xml:space="preserve">facilities </w:t>
            </w:r>
            <w:r>
              <w:rPr>
                <w:rFonts w:ascii="Century Gothic" w:hAnsi="Century Gothic" w:cs="Arial"/>
                <w:color w:val="000000" w:themeColor="text1"/>
              </w:rPr>
              <w:t xml:space="preserve">with the potential for a minor positive effect against SA Objective 14. The site is located within 800m of existing medical </w:t>
            </w:r>
            <w:proofErr w:type="gramStart"/>
            <w:r>
              <w:rPr>
                <w:rFonts w:ascii="Century Gothic" w:hAnsi="Century Gothic" w:cs="Arial"/>
                <w:color w:val="000000" w:themeColor="text1"/>
              </w:rPr>
              <w:t>facilities,</w:t>
            </w:r>
            <w:proofErr w:type="gramEnd"/>
            <w:r>
              <w:rPr>
                <w:rFonts w:ascii="Century Gothic" w:hAnsi="Century Gothic" w:cs="Arial"/>
                <w:color w:val="000000" w:themeColor="text1"/>
              </w:rPr>
              <w:t xml:space="preserve"> however it is located beyond 800m to existing promoted walking routes; potential for a minor positive effect against SA Objective 17. The site is located within 800m of existing open space with the potential for a minor long-term positive effect against SA Objectives 19-20, and within 800m of existing educational facilities with the potential for a minor long-term positive effect against SA Objective 24.</w:t>
            </w:r>
          </w:p>
          <w:p w14:paraId="716D417A" w14:textId="77777777" w:rsidR="00F6488B" w:rsidRDefault="00F6488B" w:rsidP="00C176F5">
            <w:pPr>
              <w:spacing w:after="0" w:line="240" w:lineRule="auto"/>
              <w:contextualSpacing/>
              <w:rPr>
                <w:rFonts w:ascii="Century Gothic" w:hAnsi="Century Gothic" w:cs="Arial"/>
                <w:color w:val="000000" w:themeColor="text1"/>
              </w:rPr>
            </w:pPr>
          </w:p>
          <w:p w14:paraId="0775E1C8" w14:textId="6A70E857" w:rsidR="00F6488B" w:rsidRDefault="00F6488B"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effects on cultural heritage </w:t>
            </w:r>
            <w:r w:rsidR="003E0248">
              <w:rPr>
                <w:rFonts w:ascii="Century Gothic" w:hAnsi="Century Gothic" w:cs="Arial"/>
                <w:color w:val="000000" w:themeColor="text1"/>
              </w:rPr>
              <w:t xml:space="preserve">are unknown </w:t>
            </w:r>
            <w:r>
              <w:rPr>
                <w:rFonts w:ascii="Century Gothic" w:hAnsi="Century Gothic" w:cs="Arial"/>
                <w:color w:val="000000" w:themeColor="text1"/>
              </w:rPr>
              <w:t>(SA Objective 25)</w:t>
            </w:r>
            <w:r w:rsidR="003E0248">
              <w:rPr>
                <w:rFonts w:ascii="Century Gothic" w:hAnsi="Century Gothic" w:cs="Arial"/>
                <w:color w:val="000000" w:themeColor="text1"/>
              </w:rPr>
              <w:t>.</w:t>
            </w:r>
          </w:p>
          <w:p w14:paraId="50635DE4" w14:textId="77777777" w:rsidR="00F6488B" w:rsidRDefault="00F6488B" w:rsidP="00C176F5">
            <w:pPr>
              <w:spacing w:after="0" w:line="240" w:lineRule="auto"/>
              <w:contextualSpacing/>
              <w:rPr>
                <w:rFonts w:ascii="Century Gothic" w:hAnsi="Century Gothic" w:cs="Arial"/>
                <w:color w:val="000000" w:themeColor="text1"/>
              </w:rPr>
            </w:pPr>
          </w:p>
          <w:p w14:paraId="0F15E26D" w14:textId="77777777" w:rsidR="00F6488B" w:rsidRDefault="00F6488B" w:rsidP="00C176F5">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559C26F8" w14:textId="77777777" w:rsidR="00F6488B" w:rsidRDefault="00F6488B" w:rsidP="00C176F5">
            <w:pPr>
              <w:spacing w:after="0" w:line="240" w:lineRule="auto"/>
              <w:contextualSpacing/>
              <w:rPr>
                <w:rFonts w:ascii="Century Gothic" w:hAnsi="Century Gothic" w:cs="Arial"/>
                <w:color w:val="000000" w:themeColor="text1"/>
              </w:rPr>
            </w:pPr>
          </w:p>
          <w:p w14:paraId="628FDAD9" w14:textId="33C1D3C5" w:rsidR="00F6488B" w:rsidRDefault="00F6488B" w:rsidP="00070B30">
            <w:pPr>
              <w:pStyle w:val="ListParagraph"/>
              <w:numPr>
                <w:ilvl w:val="0"/>
                <w:numId w:val="4"/>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for ecological studies and any opportunities to provide biodiversity gain and links to the wider GI network </w:t>
            </w:r>
          </w:p>
          <w:p w14:paraId="2DE60429" w14:textId="7005EBD4" w:rsidR="00FB6BEA" w:rsidRDefault="00FB6BEA" w:rsidP="00070B30">
            <w:pPr>
              <w:pStyle w:val="ListParagraph"/>
              <w:numPr>
                <w:ilvl w:val="0"/>
                <w:numId w:val="4"/>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Archaeological studies required to investigate </w:t>
            </w:r>
            <w:r w:rsidR="004C7E14">
              <w:rPr>
                <w:rFonts w:ascii="Century Gothic" w:hAnsi="Century Gothic" w:cs="Arial"/>
                <w:color w:val="000000" w:themeColor="text1"/>
              </w:rPr>
              <w:t xml:space="preserve">potential </w:t>
            </w:r>
            <w:r>
              <w:rPr>
                <w:rFonts w:ascii="Century Gothic" w:hAnsi="Century Gothic" w:cs="Arial"/>
                <w:color w:val="000000" w:themeColor="text1"/>
              </w:rPr>
              <w:t>significant</w:t>
            </w:r>
            <w:r w:rsidR="004C7E14">
              <w:rPr>
                <w:rFonts w:ascii="Century Gothic" w:hAnsi="Century Gothic" w:cs="Arial"/>
                <w:color w:val="000000" w:themeColor="text1"/>
              </w:rPr>
              <w:t xml:space="preserve"> assets</w:t>
            </w:r>
          </w:p>
          <w:p w14:paraId="433A9E06" w14:textId="0A99846F" w:rsidR="00070B30" w:rsidRDefault="00070B30" w:rsidP="00070B30">
            <w:pPr>
              <w:pStyle w:val="ListParagraph"/>
              <w:numPr>
                <w:ilvl w:val="0"/>
                <w:numId w:val="4"/>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Detailed design and layout should include consideration of appropriate planting buffers to help mitigate for any noise/vibration </w:t>
            </w:r>
            <w:r w:rsidR="00C65628">
              <w:rPr>
                <w:rFonts w:ascii="Century Gothic" w:hAnsi="Century Gothic" w:cs="Arial"/>
                <w:color w:val="000000" w:themeColor="text1"/>
              </w:rPr>
              <w:t xml:space="preserve">and air pollution </w:t>
            </w:r>
            <w:r>
              <w:rPr>
                <w:rFonts w:ascii="Century Gothic" w:hAnsi="Century Gothic" w:cs="Arial"/>
                <w:color w:val="000000" w:themeColor="text1"/>
              </w:rPr>
              <w:t xml:space="preserve">from the railway line – and again integrated with the wider GI network </w:t>
            </w:r>
          </w:p>
          <w:p w14:paraId="3E7A4B73" w14:textId="77777777" w:rsidR="002C6FE6" w:rsidRPr="00DE11DC" w:rsidRDefault="002C6FE6" w:rsidP="00070B30">
            <w:pPr>
              <w:pStyle w:val="ListParagraph"/>
              <w:numPr>
                <w:ilvl w:val="0"/>
                <w:numId w:val="4"/>
              </w:numPr>
              <w:spacing w:after="0" w:line="240" w:lineRule="auto"/>
              <w:rPr>
                <w:rFonts w:ascii="Century Gothic" w:hAnsi="Century Gothic" w:cs="Arial"/>
                <w:color w:val="000000" w:themeColor="text1"/>
              </w:rPr>
            </w:pPr>
          </w:p>
          <w:p w14:paraId="43CBA01B" w14:textId="77777777" w:rsidR="00F6488B" w:rsidRPr="00DF6993" w:rsidRDefault="00F6488B" w:rsidP="00C176F5">
            <w:pPr>
              <w:spacing w:after="0" w:line="240" w:lineRule="auto"/>
              <w:contextualSpacing/>
              <w:rPr>
                <w:rFonts w:ascii="Century Gothic" w:hAnsi="Century Gothic" w:cs="Arial"/>
                <w:color w:val="000000" w:themeColor="text1"/>
              </w:rPr>
            </w:pPr>
          </w:p>
        </w:tc>
      </w:tr>
    </w:tbl>
    <w:p w14:paraId="63755565" w14:textId="77777777" w:rsidR="00F6488B" w:rsidRDefault="00F6488B" w:rsidP="00F6488B">
      <w:pPr>
        <w:spacing w:after="0" w:line="240" w:lineRule="auto"/>
      </w:pPr>
    </w:p>
    <w:p w14:paraId="2759F8CE" w14:textId="77777777" w:rsidR="00F6488B" w:rsidRDefault="00F6488B" w:rsidP="00F6488B">
      <w:pPr>
        <w:spacing w:after="0" w:line="240" w:lineRule="auto"/>
      </w:pPr>
    </w:p>
    <w:p w14:paraId="36DF93D6" w14:textId="74AD4C4C" w:rsidR="002C6FE6" w:rsidRDefault="002C6FE6">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425"/>
        <w:gridCol w:w="426"/>
        <w:gridCol w:w="850"/>
        <w:gridCol w:w="851"/>
        <w:gridCol w:w="850"/>
        <w:gridCol w:w="851"/>
        <w:gridCol w:w="850"/>
        <w:gridCol w:w="851"/>
        <w:gridCol w:w="850"/>
        <w:gridCol w:w="851"/>
        <w:gridCol w:w="850"/>
        <w:gridCol w:w="851"/>
      </w:tblGrid>
      <w:tr w:rsidR="00BD787E" w:rsidRPr="007B447D" w14:paraId="1F0703B4" w14:textId="77777777" w:rsidTr="00C176F5">
        <w:trPr>
          <w:cantSplit/>
          <w:trHeight w:val="152"/>
        </w:trPr>
        <w:tc>
          <w:tcPr>
            <w:tcW w:w="14885" w:type="dxa"/>
            <w:gridSpan w:val="19"/>
            <w:shd w:val="clear" w:color="auto" w:fill="BFBFBF" w:themeFill="background1" w:themeFillShade="BF"/>
            <w:vAlign w:val="center"/>
          </w:tcPr>
          <w:p w14:paraId="3CED1646" w14:textId="5E854E77" w:rsidR="00BD787E" w:rsidRPr="002C6F15" w:rsidRDefault="00BD787E" w:rsidP="00C176F5">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7874D1">
              <w:rPr>
                <w:rFonts w:ascii="Century Gothic" w:hAnsi="Century Gothic"/>
                <w:b/>
              </w:rPr>
              <w:t>Jordan</w:t>
            </w:r>
            <w:r w:rsidR="006D1462">
              <w:rPr>
                <w:rFonts w:ascii="Century Gothic" w:hAnsi="Century Gothic"/>
                <w:b/>
              </w:rPr>
              <w:t>s Brook House</w:t>
            </w:r>
          </w:p>
          <w:p w14:paraId="6E7C4B3A" w14:textId="71B65731" w:rsidR="00BD787E" w:rsidRPr="00BF41DA" w:rsidRDefault="00BD787E" w:rsidP="00C176F5">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6D1462">
              <w:rPr>
                <w:rFonts w:ascii="Century Gothic" w:hAnsi="Century Gothic"/>
              </w:rPr>
              <w:t>0.8</w:t>
            </w:r>
            <w:r>
              <w:rPr>
                <w:rFonts w:ascii="Century Gothic" w:hAnsi="Century Gothic"/>
              </w:rPr>
              <w:t>5</w:t>
            </w:r>
            <w:r w:rsidR="006D1462">
              <w:rPr>
                <w:rFonts w:ascii="Century Gothic" w:hAnsi="Century Gothic"/>
              </w:rPr>
              <w:t xml:space="preserve"> </w:t>
            </w:r>
            <w:r>
              <w:rPr>
                <w:rFonts w:ascii="Century Gothic" w:hAnsi="Century Gothic"/>
              </w:rPr>
              <w:t>ha, 20 dwellings</w:t>
            </w:r>
          </w:p>
          <w:p w14:paraId="315EDB12" w14:textId="0C156665" w:rsidR="00BD787E" w:rsidRPr="007B447D" w:rsidRDefault="00BD787E" w:rsidP="00C176F5">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A41C23">
              <w:rPr>
                <w:rFonts w:ascii="Century Gothic" w:hAnsi="Century Gothic" w:cs="Arial"/>
              </w:rPr>
              <w:t>52</w:t>
            </w:r>
            <w:r>
              <w:rPr>
                <w:rFonts w:ascii="Century Gothic" w:hAnsi="Century Gothic" w:cs="Arial"/>
              </w:rPr>
              <w:t xml:space="preserve">; SALA ref </w:t>
            </w:r>
            <w:r w:rsidR="00A41C23">
              <w:rPr>
                <w:rFonts w:ascii="Century Gothic" w:hAnsi="Century Gothic" w:cs="Arial"/>
              </w:rPr>
              <w:t>02NEW18</w:t>
            </w:r>
            <w:r>
              <w:rPr>
                <w:rFonts w:ascii="Century Gothic" w:hAnsi="Century Gothic" w:cs="Arial"/>
              </w:rPr>
              <w:t xml:space="preserve"> (progressed as </w:t>
            </w:r>
            <w:r w:rsidRPr="00294CB2">
              <w:rPr>
                <w:rFonts w:ascii="Century Gothic" w:hAnsi="Century Gothic" w:cs="Arial"/>
                <w:b/>
              </w:rPr>
              <w:t>SA</w:t>
            </w:r>
            <w:r w:rsidR="00160ABF">
              <w:rPr>
                <w:rFonts w:ascii="Century Gothic" w:hAnsi="Century Gothic" w:cs="Arial"/>
                <w:b/>
              </w:rPr>
              <w:t>18</w:t>
            </w:r>
            <w:r w:rsidRPr="00294CB2">
              <w:rPr>
                <w:rFonts w:ascii="Century Gothic" w:hAnsi="Century Gothic" w:cs="Arial"/>
                <w:b/>
              </w:rPr>
              <w:t xml:space="preserve"> </w:t>
            </w:r>
            <w:r w:rsidR="00A41C23">
              <w:rPr>
                <w:rFonts w:ascii="Century Gothic" w:hAnsi="Century Gothic" w:cs="Arial"/>
                <w:b/>
              </w:rPr>
              <w:t xml:space="preserve">Jordans Brook House </w:t>
            </w:r>
            <w:r w:rsidRPr="00294CB2">
              <w:rPr>
                <w:rFonts w:ascii="Century Gothic" w:hAnsi="Century Gothic" w:cs="Arial"/>
                <w:b/>
              </w:rPr>
              <w:t>in 2019</w:t>
            </w:r>
            <w:r>
              <w:rPr>
                <w:rFonts w:ascii="Century Gothic" w:hAnsi="Century Gothic" w:cs="Arial"/>
              </w:rPr>
              <w:t>)</w:t>
            </w:r>
          </w:p>
        </w:tc>
      </w:tr>
      <w:tr w:rsidR="00BD787E" w:rsidRPr="006E5265" w14:paraId="47E93DBC" w14:textId="77777777" w:rsidTr="00C176F5">
        <w:trPr>
          <w:cantSplit/>
          <w:trHeight w:val="1853"/>
        </w:trPr>
        <w:tc>
          <w:tcPr>
            <w:tcW w:w="1277" w:type="dxa"/>
            <w:vMerge w:val="restart"/>
          </w:tcPr>
          <w:p w14:paraId="6B25D2C6" w14:textId="77777777" w:rsidR="00BD787E" w:rsidRPr="00B141A3" w:rsidRDefault="00BD787E" w:rsidP="00C176F5">
            <w:pPr>
              <w:spacing w:after="0" w:line="240" w:lineRule="auto"/>
              <w:contextualSpacing/>
              <w:rPr>
                <w:rFonts w:ascii="Century Gothic" w:hAnsi="Century Gothic"/>
                <w:b/>
              </w:rPr>
            </w:pPr>
            <w:r w:rsidRPr="00B141A3">
              <w:rPr>
                <w:rFonts w:ascii="Century Gothic" w:hAnsi="Century Gothic"/>
                <w:b/>
              </w:rPr>
              <w:t xml:space="preserve">SA </w:t>
            </w:r>
          </w:p>
          <w:p w14:paraId="2513F396" w14:textId="77777777" w:rsidR="00BD787E" w:rsidRPr="00DF4A8D" w:rsidRDefault="00BD787E" w:rsidP="00C176F5">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09748C80"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73EB728"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1C055D43"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14D7A41E"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2FBFBF08"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gridSpan w:val="2"/>
            <w:textDirection w:val="btLr"/>
            <w:vAlign w:val="center"/>
          </w:tcPr>
          <w:p w14:paraId="6A106F38"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1387A4F8"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55D0679A" w14:textId="77777777" w:rsidR="00BD787E" w:rsidRPr="006E5265" w:rsidRDefault="00BD787E" w:rsidP="00C176F5">
            <w:pPr>
              <w:spacing w:after="0" w:line="240" w:lineRule="auto"/>
              <w:ind w:left="113" w:right="113"/>
              <w:contextualSpacing/>
              <w:rPr>
                <w:rFonts w:ascii="Century Gothic" w:hAnsi="Century Gothic"/>
                <w:b/>
              </w:rPr>
            </w:pPr>
            <w:r w:rsidRPr="005C576D">
              <w:rPr>
                <w:rFonts w:ascii="Century Gothic" w:hAnsi="Century Gothic"/>
                <w:b/>
              </w:rPr>
              <w:t>Pollution and Amenity</w:t>
            </w:r>
          </w:p>
        </w:tc>
        <w:tc>
          <w:tcPr>
            <w:tcW w:w="850" w:type="dxa"/>
            <w:textDirection w:val="btLr"/>
          </w:tcPr>
          <w:p w14:paraId="372370E9"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65AF7F0C" w14:textId="77777777" w:rsidR="00BD787E" w:rsidRPr="006E5265" w:rsidRDefault="00BD787E" w:rsidP="00C176F5">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sidRPr="005C576D">
              <w:rPr>
                <w:rFonts w:ascii="Century Gothic" w:hAnsi="Century Gothic"/>
                <w:b/>
              </w:rPr>
              <w:t>and Local Centres</w:t>
            </w:r>
          </w:p>
        </w:tc>
        <w:tc>
          <w:tcPr>
            <w:tcW w:w="850" w:type="dxa"/>
            <w:textDirection w:val="btLr"/>
          </w:tcPr>
          <w:p w14:paraId="18A9D87D"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46E2E0D1"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08D78E9E"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5086EAF6"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62F0B59C" w14:textId="77777777" w:rsidR="00BD787E" w:rsidRPr="006E5265" w:rsidRDefault="00BD787E" w:rsidP="00C176F5">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773FE22" w14:textId="77777777" w:rsidR="00BD787E" w:rsidRPr="006E5265" w:rsidRDefault="00BD787E" w:rsidP="00C176F5">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BD787E" w:rsidRPr="00DF4A8D" w14:paraId="41DFCD7C" w14:textId="77777777" w:rsidTr="00C176F5">
        <w:tc>
          <w:tcPr>
            <w:tcW w:w="1277" w:type="dxa"/>
            <w:vMerge/>
          </w:tcPr>
          <w:p w14:paraId="59F237E7" w14:textId="77777777" w:rsidR="00BD787E" w:rsidRPr="00DF4A8D" w:rsidRDefault="00BD787E" w:rsidP="00C176F5">
            <w:pPr>
              <w:spacing w:after="0" w:line="240" w:lineRule="auto"/>
              <w:contextualSpacing/>
              <w:rPr>
                <w:rFonts w:ascii="Century Gothic" w:hAnsi="Century Gothic"/>
              </w:rPr>
            </w:pPr>
          </w:p>
        </w:tc>
        <w:tc>
          <w:tcPr>
            <w:tcW w:w="850" w:type="dxa"/>
          </w:tcPr>
          <w:p w14:paraId="3C577442" w14:textId="77777777" w:rsidR="00BD787E" w:rsidRPr="00DF4A8D" w:rsidRDefault="00BD787E" w:rsidP="00C176F5">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0213CB91"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4</w:t>
            </w:r>
          </w:p>
        </w:tc>
        <w:tc>
          <w:tcPr>
            <w:tcW w:w="850" w:type="dxa"/>
          </w:tcPr>
          <w:p w14:paraId="4C752702"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45664D72"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6</w:t>
            </w:r>
          </w:p>
        </w:tc>
        <w:tc>
          <w:tcPr>
            <w:tcW w:w="850" w:type="dxa"/>
          </w:tcPr>
          <w:p w14:paraId="00B5F778"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7</w:t>
            </w:r>
          </w:p>
        </w:tc>
        <w:tc>
          <w:tcPr>
            <w:tcW w:w="851" w:type="dxa"/>
            <w:gridSpan w:val="2"/>
            <w:vAlign w:val="center"/>
          </w:tcPr>
          <w:p w14:paraId="5FE35D08"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8</w:t>
            </w:r>
          </w:p>
        </w:tc>
        <w:tc>
          <w:tcPr>
            <w:tcW w:w="850" w:type="dxa"/>
          </w:tcPr>
          <w:p w14:paraId="3074DCB7"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9</w:t>
            </w:r>
          </w:p>
        </w:tc>
        <w:tc>
          <w:tcPr>
            <w:tcW w:w="851" w:type="dxa"/>
          </w:tcPr>
          <w:p w14:paraId="0E443180"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11</w:t>
            </w:r>
          </w:p>
        </w:tc>
        <w:tc>
          <w:tcPr>
            <w:tcW w:w="850" w:type="dxa"/>
          </w:tcPr>
          <w:p w14:paraId="692BA6E2"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4AAE0C76"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14</w:t>
            </w:r>
          </w:p>
        </w:tc>
        <w:tc>
          <w:tcPr>
            <w:tcW w:w="850" w:type="dxa"/>
          </w:tcPr>
          <w:p w14:paraId="1220D4F9"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16</w:t>
            </w:r>
          </w:p>
        </w:tc>
        <w:tc>
          <w:tcPr>
            <w:tcW w:w="851" w:type="dxa"/>
          </w:tcPr>
          <w:p w14:paraId="10972096"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17</w:t>
            </w:r>
          </w:p>
        </w:tc>
        <w:tc>
          <w:tcPr>
            <w:tcW w:w="850" w:type="dxa"/>
          </w:tcPr>
          <w:p w14:paraId="10C9E2F3"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18</w:t>
            </w:r>
          </w:p>
        </w:tc>
        <w:tc>
          <w:tcPr>
            <w:tcW w:w="851" w:type="dxa"/>
          </w:tcPr>
          <w:p w14:paraId="2C14508E"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22632DFB" w14:textId="77777777" w:rsidR="00BD787E" w:rsidRPr="00DF4A8D" w:rsidRDefault="00BD787E" w:rsidP="00C176F5">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1E7BA38" w14:textId="77777777" w:rsidR="00BD787E" w:rsidRPr="00DF4A8D" w:rsidRDefault="00BD787E" w:rsidP="00C176F5">
            <w:pPr>
              <w:spacing w:after="0" w:line="240" w:lineRule="auto"/>
              <w:contextualSpacing/>
              <w:jc w:val="center"/>
              <w:rPr>
                <w:rFonts w:ascii="Century Gothic" w:hAnsi="Century Gothic"/>
                <w:b/>
              </w:rPr>
            </w:pPr>
            <w:r w:rsidRPr="005C576D">
              <w:rPr>
                <w:rFonts w:ascii="Century Gothic" w:hAnsi="Century Gothic"/>
                <w:b/>
              </w:rPr>
              <w:t>25</w:t>
            </w:r>
          </w:p>
        </w:tc>
      </w:tr>
      <w:tr w:rsidR="00804578" w:rsidRPr="00EA6CB3" w14:paraId="358E7427" w14:textId="77777777" w:rsidTr="00CA1970">
        <w:tc>
          <w:tcPr>
            <w:tcW w:w="1277" w:type="dxa"/>
          </w:tcPr>
          <w:p w14:paraId="41DAF167" w14:textId="77777777" w:rsidR="00804578" w:rsidRDefault="00804578" w:rsidP="00C176F5">
            <w:pPr>
              <w:spacing w:after="0" w:line="240" w:lineRule="auto"/>
              <w:contextualSpacing/>
              <w:rPr>
                <w:rFonts w:ascii="Century Gothic" w:hAnsi="Century Gothic"/>
                <w:b/>
              </w:rPr>
            </w:pPr>
            <w:r>
              <w:rPr>
                <w:rFonts w:ascii="Century Gothic" w:hAnsi="Century Gothic"/>
                <w:b/>
              </w:rPr>
              <w:t>SA</w:t>
            </w:r>
          </w:p>
          <w:p w14:paraId="076BD0B7" w14:textId="77777777" w:rsidR="00804578" w:rsidRPr="00B141A3" w:rsidRDefault="00804578" w:rsidP="00C176F5">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4E32BD38" w14:textId="1F565C94"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B91E4CA"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702CBE2" w14:textId="1FCF7DDB"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41548746" w14:textId="77777777" w:rsidR="00804578" w:rsidRPr="00EA6CB3" w:rsidRDefault="00804578" w:rsidP="00C176F5">
            <w:pPr>
              <w:spacing w:after="0" w:line="240" w:lineRule="auto"/>
              <w:contextualSpacing/>
              <w:jc w:val="center"/>
              <w:rPr>
                <w:b/>
              </w:rPr>
            </w:pPr>
            <w:r w:rsidRPr="00DA078E">
              <w:rPr>
                <w:rFonts w:ascii="Century Gothic" w:hAnsi="Century Gothic"/>
                <w:b/>
              </w:rPr>
              <w:t>0</w:t>
            </w:r>
          </w:p>
        </w:tc>
        <w:tc>
          <w:tcPr>
            <w:tcW w:w="426" w:type="dxa"/>
            <w:shd w:val="clear" w:color="auto" w:fill="99CC00"/>
            <w:vAlign w:val="center"/>
          </w:tcPr>
          <w:p w14:paraId="62D6711A"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BA58C67" w14:textId="09939867" w:rsidR="00804578" w:rsidRPr="00EA6CB3" w:rsidRDefault="00804578" w:rsidP="00804578">
            <w:pPr>
              <w:spacing w:after="0" w:line="240" w:lineRule="auto"/>
              <w:contextualSpacing/>
              <w:jc w:val="center"/>
              <w:rPr>
                <w:rFonts w:ascii="Century Gothic" w:hAnsi="Century Gothic"/>
                <w:b/>
              </w:rPr>
            </w:pPr>
            <w:r>
              <w:rPr>
                <w:rFonts w:ascii="Century Gothic" w:hAnsi="Century Gothic"/>
                <w:b/>
              </w:rPr>
              <w:t>+</w:t>
            </w:r>
          </w:p>
        </w:tc>
        <w:tc>
          <w:tcPr>
            <w:tcW w:w="425" w:type="dxa"/>
            <w:tcBorders>
              <w:bottom w:val="nil"/>
              <w:right w:val="nil"/>
            </w:tcBorders>
            <w:shd w:val="clear" w:color="auto" w:fill="99CC00"/>
            <w:vAlign w:val="center"/>
          </w:tcPr>
          <w:p w14:paraId="09081719"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426" w:type="dxa"/>
            <w:tcBorders>
              <w:left w:val="nil"/>
            </w:tcBorders>
            <w:shd w:val="clear" w:color="auto" w:fill="FFFF00"/>
            <w:vAlign w:val="center"/>
          </w:tcPr>
          <w:p w14:paraId="166ADF18"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1CFD5A5C"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E804F91"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5B7946D7"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569F85CA"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40DC6E80"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6387EF5A" w14:textId="64C4FC27" w:rsidR="00804578" w:rsidRPr="00EA6CB3" w:rsidRDefault="00CA1970"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0F63B24"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147C00D"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89F82D3"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0A6A92CD" w14:textId="77777777" w:rsidR="00804578" w:rsidRPr="00EA6CB3" w:rsidRDefault="00804578" w:rsidP="00C176F5">
            <w:pPr>
              <w:spacing w:after="0" w:line="240" w:lineRule="auto"/>
              <w:contextualSpacing/>
              <w:jc w:val="center"/>
              <w:rPr>
                <w:rFonts w:ascii="Century Gothic" w:hAnsi="Century Gothic"/>
                <w:b/>
              </w:rPr>
            </w:pPr>
            <w:r>
              <w:rPr>
                <w:rFonts w:ascii="Century Gothic" w:hAnsi="Century Gothic"/>
                <w:b/>
              </w:rPr>
              <w:t>?</w:t>
            </w:r>
          </w:p>
        </w:tc>
      </w:tr>
      <w:tr w:rsidR="00BD787E" w:rsidRPr="00160ABF" w14:paraId="15715797" w14:textId="77777777" w:rsidTr="00C176F5">
        <w:trPr>
          <w:trHeight w:val="1011"/>
        </w:trPr>
        <w:tc>
          <w:tcPr>
            <w:tcW w:w="14885" w:type="dxa"/>
            <w:gridSpan w:val="19"/>
            <w:vAlign w:val="center"/>
          </w:tcPr>
          <w:p w14:paraId="350AC00E" w14:textId="0EA9D6CF" w:rsidR="00BD787E" w:rsidRPr="00160ABF" w:rsidRDefault="00BD787E" w:rsidP="00C176F5">
            <w:pPr>
              <w:spacing w:after="0" w:line="240" w:lineRule="auto"/>
              <w:contextualSpacing/>
              <w:rPr>
                <w:rFonts w:ascii="Century Gothic" w:hAnsi="Century Gothic"/>
                <w:b/>
              </w:rPr>
            </w:pPr>
            <w:r w:rsidRPr="00160ABF">
              <w:rPr>
                <w:rFonts w:ascii="Century Gothic" w:hAnsi="Century Gothic"/>
                <w:b/>
              </w:rPr>
              <w:t>Sustainability Appraisal in 201</w:t>
            </w:r>
            <w:r w:rsidR="00A41C23" w:rsidRPr="00160ABF">
              <w:rPr>
                <w:rFonts w:ascii="Century Gothic" w:hAnsi="Century Gothic"/>
                <w:b/>
              </w:rPr>
              <w:t>9</w:t>
            </w:r>
            <w:r w:rsidRPr="00160ABF">
              <w:rPr>
                <w:rFonts w:ascii="Century Gothic" w:hAnsi="Century Gothic"/>
                <w:b/>
              </w:rPr>
              <w:t>:</w:t>
            </w:r>
          </w:p>
          <w:p w14:paraId="7876A24A" w14:textId="77777777" w:rsidR="00BD787E" w:rsidRPr="00160ABF" w:rsidRDefault="00BD787E" w:rsidP="00C176F5">
            <w:pPr>
              <w:spacing w:after="0" w:line="240" w:lineRule="auto"/>
              <w:rPr>
                <w:rFonts w:ascii="Century Gothic" w:hAnsi="Century Gothic" w:cs="Arial"/>
                <w:color w:val="000000" w:themeColor="text1"/>
              </w:rPr>
            </w:pPr>
            <w:r w:rsidRPr="00160ABF">
              <w:rPr>
                <w:rFonts w:ascii="Century Gothic" w:hAnsi="Century Gothic" w:cs="Arial"/>
                <w:color w:val="000000" w:themeColor="text1"/>
              </w:rPr>
              <w:t>The site is identified to deliver 20 new dwellings with the potential for a minor long-term positive effect against SA Objective 18. The delivery of new housing can also contribute to reducing inequalities with the potential for a minor long-term positive effect against SA Objective 16.</w:t>
            </w:r>
          </w:p>
          <w:p w14:paraId="7A3CDC7A" w14:textId="77777777" w:rsidR="00BD787E" w:rsidRPr="00160ABF" w:rsidRDefault="00BD787E" w:rsidP="00C176F5">
            <w:pPr>
              <w:spacing w:after="0" w:line="240" w:lineRule="auto"/>
            </w:pPr>
          </w:p>
          <w:p w14:paraId="4B4317A8" w14:textId="1F5C362A" w:rsidR="005046F2"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t>Barnwood Arboretum Local Nature Reserve</w:t>
            </w:r>
            <w:r w:rsidR="00607C32" w:rsidRPr="00160ABF">
              <w:rPr>
                <w:rStyle w:val="FootnoteReference"/>
                <w:rFonts w:ascii="Century Gothic" w:hAnsi="Century Gothic" w:cs="Arial"/>
                <w:color w:val="000000" w:themeColor="text1"/>
              </w:rPr>
              <w:footnoteReference w:id="47"/>
            </w:r>
            <w:r w:rsidRPr="00160ABF">
              <w:rPr>
                <w:rFonts w:ascii="Century Gothic" w:hAnsi="Century Gothic" w:cs="Arial"/>
                <w:color w:val="000000" w:themeColor="text1"/>
              </w:rPr>
              <w:t xml:space="preserve"> is located within 200m </w:t>
            </w:r>
            <w:r w:rsidR="002D12D1" w:rsidRPr="00160ABF">
              <w:rPr>
                <w:rFonts w:ascii="Century Gothic" w:hAnsi="Century Gothic" w:cs="Arial"/>
                <w:color w:val="000000" w:themeColor="text1"/>
              </w:rPr>
              <w:t xml:space="preserve">to the </w:t>
            </w:r>
            <w:r w:rsidR="00FF6A17" w:rsidRPr="00160ABF">
              <w:rPr>
                <w:rFonts w:ascii="Century Gothic" w:hAnsi="Century Gothic" w:cs="Arial"/>
                <w:color w:val="000000" w:themeColor="text1"/>
              </w:rPr>
              <w:t>we</w:t>
            </w:r>
            <w:r w:rsidR="002D12D1" w:rsidRPr="00160ABF">
              <w:rPr>
                <w:rFonts w:ascii="Century Gothic" w:hAnsi="Century Gothic" w:cs="Arial"/>
                <w:color w:val="000000" w:themeColor="text1"/>
              </w:rPr>
              <w:t xml:space="preserve">st </w:t>
            </w:r>
            <w:r w:rsidRPr="00160ABF">
              <w:rPr>
                <w:rFonts w:ascii="Century Gothic" w:hAnsi="Century Gothic" w:cs="Arial"/>
                <w:color w:val="000000" w:themeColor="text1"/>
              </w:rPr>
              <w:t>of the site</w:t>
            </w:r>
            <w:r w:rsidR="00F72458" w:rsidRPr="00160ABF">
              <w:rPr>
                <w:rFonts w:ascii="Century Gothic" w:hAnsi="Century Gothic" w:cs="Arial"/>
                <w:color w:val="000000" w:themeColor="text1"/>
              </w:rPr>
              <w:t xml:space="preserve">; the arboretum </w:t>
            </w:r>
            <w:r w:rsidR="0017727D" w:rsidRPr="00160ABF">
              <w:rPr>
                <w:rFonts w:ascii="Century Gothic" w:hAnsi="Century Gothic" w:cs="Arial"/>
                <w:color w:val="000000" w:themeColor="text1"/>
              </w:rPr>
              <w:t>has many mature trees and unimproved grassland, providing habitat for birds, insects and small mammals</w:t>
            </w:r>
            <w:r w:rsidR="0017727D" w:rsidRPr="00160ABF">
              <w:rPr>
                <w:rStyle w:val="FootnoteReference"/>
                <w:rFonts w:ascii="Century Gothic" w:hAnsi="Century Gothic" w:cs="Arial"/>
                <w:color w:val="000000" w:themeColor="text1"/>
              </w:rPr>
              <w:footnoteReference w:id="48"/>
            </w:r>
            <w:r w:rsidR="0017727D" w:rsidRPr="00160ABF">
              <w:rPr>
                <w:rFonts w:ascii="Century Gothic" w:hAnsi="Century Gothic" w:cs="Arial"/>
                <w:color w:val="000000" w:themeColor="text1"/>
              </w:rPr>
              <w:t>.</w:t>
            </w:r>
            <w:r w:rsidR="00777A60" w:rsidRPr="00160ABF">
              <w:rPr>
                <w:rFonts w:ascii="Century Gothic" w:hAnsi="Century Gothic" w:cs="Arial"/>
                <w:color w:val="000000" w:themeColor="text1"/>
              </w:rPr>
              <w:t xml:space="preserve"> </w:t>
            </w:r>
            <w:r w:rsidR="003679C4" w:rsidRPr="00160ABF">
              <w:rPr>
                <w:rFonts w:ascii="Century Gothic" w:hAnsi="Century Gothic" w:cs="Arial"/>
                <w:color w:val="000000" w:themeColor="text1"/>
              </w:rPr>
              <w:t>There ar</w:t>
            </w:r>
            <w:r w:rsidR="00B25495" w:rsidRPr="00160ABF">
              <w:rPr>
                <w:rFonts w:ascii="Century Gothic" w:hAnsi="Century Gothic" w:cs="Arial"/>
                <w:color w:val="000000" w:themeColor="text1"/>
              </w:rPr>
              <w:t>e</w:t>
            </w:r>
            <w:r w:rsidR="003679C4" w:rsidRPr="00160ABF">
              <w:rPr>
                <w:rFonts w:ascii="Century Gothic" w:hAnsi="Century Gothic" w:cs="Arial"/>
                <w:color w:val="000000" w:themeColor="text1"/>
              </w:rPr>
              <w:t xml:space="preserve"> large tre</w:t>
            </w:r>
            <w:r w:rsidR="00B25495" w:rsidRPr="00160ABF">
              <w:rPr>
                <w:rFonts w:ascii="Century Gothic" w:hAnsi="Century Gothic" w:cs="Arial"/>
                <w:color w:val="000000" w:themeColor="text1"/>
              </w:rPr>
              <w:t>e</w:t>
            </w:r>
            <w:r w:rsidR="003679C4" w:rsidRPr="00160ABF">
              <w:rPr>
                <w:rFonts w:ascii="Century Gothic" w:hAnsi="Century Gothic" w:cs="Arial"/>
                <w:color w:val="000000" w:themeColor="text1"/>
              </w:rPr>
              <w:t xml:space="preserve">s on the site, particularly on the North Upton Lane </w:t>
            </w:r>
            <w:r w:rsidR="00B25495" w:rsidRPr="00160ABF">
              <w:rPr>
                <w:rFonts w:ascii="Century Gothic" w:hAnsi="Century Gothic" w:cs="Arial"/>
                <w:color w:val="000000" w:themeColor="text1"/>
              </w:rPr>
              <w:t>boundary</w:t>
            </w:r>
            <w:r w:rsidR="003679C4" w:rsidRPr="00160ABF">
              <w:rPr>
                <w:rFonts w:ascii="Century Gothic" w:hAnsi="Century Gothic" w:cs="Arial"/>
                <w:color w:val="000000" w:themeColor="text1"/>
              </w:rPr>
              <w:t xml:space="preserve"> to the </w:t>
            </w:r>
            <w:r w:rsidR="00B25495" w:rsidRPr="00160ABF">
              <w:rPr>
                <w:rFonts w:ascii="Century Gothic" w:hAnsi="Century Gothic" w:cs="Arial"/>
                <w:color w:val="000000" w:themeColor="text1"/>
              </w:rPr>
              <w:t xml:space="preserve">east. </w:t>
            </w:r>
            <w:r w:rsidR="0045613C" w:rsidRPr="00160ABF">
              <w:rPr>
                <w:rFonts w:ascii="Century Gothic" w:hAnsi="Century Gothic" w:cs="Arial"/>
                <w:color w:val="000000" w:themeColor="text1"/>
              </w:rPr>
              <w:t xml:space="preserve">It is considered that there may be opportunities for biodiversity enhancements through provision of GI, including links to the wider GI network, with the potential for minor positive effects that will be long-term. </w:t>
            </w:r>
          </w:p>
          <w:p w14:paraId="6878B7ED" w14:textId="77777777" w:rsidR="005046F2" w:rsidRPr="00160ABF" w:rsidRDefault="005046F2" w:rsidP="00C176F5">
            <w:pPr>
              <w:spacing w:after="0" w:line="240" w:lineRule="auto"/>
              <w:contextualSpacing/>
              <w:rPr>
                <w:rFonts w:ascii="Century Gothic" w:hAnsi="Century Gothic" w:cs="Arial"/>
                <w:color w:val="000000" w:themeColor="text1"/>
              </w:rPr>
            </w:pPr>
          </w:p>
          <w:p w14:paraId="5F10DC23" w14:textId="77777777" w:rsidR="00313951" w:rsidRPr="00160ABF" w:rsidRDefault="00BD787E" w:rsidP="00313951">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t xml:space="preserve">The site is not located in the Surface Water Safeguard Zone, and development is unlikely to lead to any significant negative effects on water quality; potential for a minor positive effect against SA Objective 4. </w:t>
            </w:r>
            <w:r w:rsidR="00313951" w:rsidRPr="00160ABF">
              <w:rPr>
                <w:rFonts w:ascii="Century Gothic" w:hAnsi="Century Gothic" w:cs="Arial"/>
                <w:color w:val="000000" w:themeColor="text1"/>
              </w:rPr>
              <w:t>The site is located 100% in FZ1 with no risk of flooding</w:t>
            </w:r>
            <w:r w:rsidR="00313951" w:rsidRPr="00160ABF">
              <w:rPr>
                <w:rStyle w:val="FootnoteReference"/>
                <w:rFonts w:ascii="Century Gothic" w:hAnsi="Century Gothic" w:cs="Arial"/>
                <w:color w:val="000000" w:themeColor="text1"/>
              </w:rPr>
              <w:footnoteReference w:id="49"/>
            </w:r>
            <w:r w:rsidR="00313951" w:rsidRPr="00160ABF">
              <w:rPr>
                <w:rFonts w:ascii="Century Gothic" w:hAnsi="Century Gothic" w:cs="Arial"/>
                <w:color w:val="000000" w:themeColor="text1"/>
              </w:rPr>
              <w:t xml:space="preserve"> indicating positive effects. </w:t>
            </w:r>
          </w:p>
          <w:p w14:paraId="7E540B12" w14:textId="77777777" w:rsidR="00BD787E" w:rsidRPr="00160ABF" w:rsidRDefault="00BD787E" w:rsidP="00C176F5">
            <w:pPr>
              <w:spacing w:after="0" w:line="240" w:lineRule="auto"/>
              <w:contextualSpacing/>
              <w:rPr>
                <w:rFonts w:ascii="Century Gothic" w:hAnsi="Century Gothic" w:cs="Arial"/>
                <w:color w:val="000000" w:themeColor="text1"/>
              </w:rPr>
            </w:pPr>
          </w:p>
          <w:p w14:paraId="7939BF4D" w14:textId="22BED1BB" w:rsidR="00BD787E" w:rsidRPr="00160ABF" w:rsidRDefault="00BD787E" w:rsidP="00C176F5">
            <w:pPr>
              <w:spacing w:after="0" w:line="240" w:lineRule="auto"/>
              <w:contextualSpacing/>
              <w:rPr>
                <w:rFonts w:ascii="Century Gothic" w:hAnsi="Century Gothic" w:cs="Arial"/>
                <w:b/>
                <w:color w:val="000000" w:themeColor="text1"/>
              </w:rPr>
            </w:pPr>
            <w:r w:rsidRPr="00160ABF">
              <w:rPr>
                <w:rFonts w:ascii="Century Gothic" w:hAnsi="Century Gothic" w:cs="Arial"/>
                <w:color w:val="000000" w:themeColor="text1"/>
              </w:rPr>
              <w:t xml:space="preserve">Transport modelling is unavailable at this stage, however given the size of the proposed development, it is considered unlikely to lead to any significant negative effects, with the potential for a residual neutral effect against SA Objective 6a. The site is not located </w:t>
            </w:r>
            <w:proofErr w:type="gramStart"/>
            <w:r w:rsidRPr="00160ABF">
              <w:rPr>
                <w:rFonts w:ascii="Century Gothic" w:hAnsi="Century Gothic" w:cs="Arial"/>
                <w:color w:val="000000" w:themeColor="text1"/>
              </w:rPr>
              <w:t>in close proximity to</w:t>
            </w:r>
            <w:proofErr w:type="gramEnd"/>
            <w:r w:rsidRPr="00160ABF">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The site is located within 800m of bus services along Barnwood Road, national cycle routes and Public Rights of Way</w:t>
            </w:r>
            <w:r w:rsidR="008220DC" w:rsidRPr="00160ABF">
              <w:rPr>
                <w:rFonts w:ascii="Century Gothic" w:hAnsi="Century Gothic" w:cs="Arial"/>
                <w:color w:val="000000" w:themeColor="text1"/>
              </w:rPr>
              <w:t>, including a fo</w:t>
            </w:r>
            <w:r w:rsidR="006C7A91" w:rsidRPr="00160ABF">
              <w:rPr>
                <w:rFonts w:ascii="Century Gothic" w:hAnsi="Century Gothic" w:cs="Arial"/>
                <w:color w:val="000000" w:themeColor="text1"/>
              </w:rPr>
              <w:t>otpath linking with the Barnwood Park, so</w:t>
            </w:r>
            <w:r w:rsidRPr="00160ABF">
              <w:rPr>
                <w:rFonts w:ascii="Century Gothic" w:hAnsi="Century Gothic" w:cs="Arial"/>
                <w:color w:val="000000" w:themeColor="text1"/>
              </w:rPr>
              <w:t xml:space="preserve"> potential for a minor long-term positive effect against SA Objective 6b.</w:t>
            </w:r>
          </w:p>
          <w:p w14:paraId="376CE04A" w14:textId="77777777" w:rsidR="00BD787E" w:rsidRPr="00160ABF" w:rsidRDefault="00BD787E" w:rsidP="00C176F5">
            <w:pPr>
              <w:spacing w:after="0" w:line="240" w:lineRule="auto"/>
              <w:contextualSpacing/>
              <w:rPr>
                <w:rFonts w:ascii="Century Gothic" w:hAnsi="Century Gothic" w:cs="Arial"/>
                <w:color w:val="000000" w:themeColor="text1"/>
              </w:rPr>
            </w:pPr>
          </w:p>
          <w:p w14:paraId="1F2E9145" w14:textId="329086D3" w:rsidR="008E2196"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lastRenderedPageBreak/>
              <w:t xml:space="preserve">The site is </w:t>
            </w:r>
            <w:r w:rsidR="008E2196" w:rsidRPr="00160ABF">
              <w:rPr>
                <w:rFonts w:ascii="Century Gothic" w:hAnsi="Century Gothic" w:cs="Arial"/>
                <w:color w:val="000000" w:themeColor="text1"/>
              </w:rPr>
              <w:t>currently in use as a</w:t>
            </w:r>
            <w:r w:rsidR="00E6026F" w:rsidRPr="00160ABF">
              <w:rPr>
                <w:rFonts w:ascii="Century Gothic" w:hAnsi="Century Gothic" w:cs="Arial"/>
                <w:color w:val="000000" w:themeColor="text1"/>
              </w:rPr>
              <w:t xml:space="preserve"> residential care home</w:t>
            </w:r>
            <w:r w:rsidR="00215359" w:rsidRPr="00160ABF">
              <w:rPr>
                <w:rFonts w:ascii="Century Gothic" w:hAnsi="Century Gothic" w:cs="Arial"/>
                <w:color w:val="000000" w:themeColor="text1"/>
              </w:rPr>
              <w:t>; t</w:t>
            </w:r>
            <w:r w:rsidRPr="00160ABF">
              <w:rPr>
                <w:rFonts w:ascii="Century Gothic" w:hAnsi="Century Gothic" w:cs="Arial"/>
                <w:color w:val="000000" w:themeColor="text1"/>
              </w:rPr>
              <w:t>here is no best and most versatile agricultural land on the site.</w:t>
            </w:r>
            <w:r w:rsidR="0064751C" w:rsidRPr="00160ABF">
              <w:rPr>
                <w:rFonts w:ascii="Century Gothic" w:hAnsi="Century Gothic" w:cs="Arial"/>
                <w:color w:val="000000" w:themeColor="text1"/>
              </w:rPr>
              <w:t xml:space="preserve"> As this is currently in residential use, </w:t>
            </w:r>
            <w:r w:rsidR="00AA3311" w:rsidRPr="00160ABF">
              <w:rPr>
                <w:rFonts w:ascii="Century Gothic" w:hAnsi="Century Gothic" w:cs="Arial"/>
                <w:color w:val="000000" w:themeColor="text1"/>
              </w:rPr>
              <w:t xml:space="preserve">redevelopment would not affect the soil quality and therefore, minor positive effects indicated for SA </w:t>
            </w:r>
            <w:r w:rsidR="003D680A" w:rsidRPr="00160ABF">
              <w:rPr>
                <w:rFonts w:ascii="Century Gothic" w:hAnsi="Century Gothic" w:cs="Arial"/>
                <w:color w:val="000000" w:themeColor="text1"/>
              </w:rPr>
              <w:t>Objective</w:t>
            </w:r>
            <w:r w:rsidR="00AA3311" w:rsidRPr="00160ABF">
              <w:rPr>
                <w:rFonts w:ascii="Century Gothic" w:hAnsi="Century Gothic" w:cs="Arial"/>
                <w:color w:val="000000" w:themeColor="text1"/>
              </w:rPr>
              <w:t xml:space="preserve"> No </w:t>
            </w:r>
            <w:r w:rsidR="003D680A" w:rsidRPr="00160ABF">
              <w:rPr>
                <w:rFonts w:ascii="Century Gothic" w:hAnsi="Century Gothic" w:cs="Arial"/>
                <w:color w:val="000000" w:themeColor="text1"/>
              </w:rPr>
              <w:t xml:space="preserve">7. </w:t>
            </w:r>
            <w:r w:rsidRPr="00160ABF">
              <w:rPr>
                <w:rFonts w:ascii="Century Gothic" w:hAnsi="Century Gothic" w:cs="Arial"/>
                <w:color w:val="000000" w:themeColor="text1"/>
              </w:rPr>
              <w:t xml:space="preserve"> </w:t>
            </w:r>
          </w:p>
          <w:p w14:paraId="01C57A34" w14:textId="77777777" w:rsidR="00E763C7"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t xml:space="preserve">At this stage, the Landscape/Townscape sensitivity of the site is unknown. It is considered that there is the potential for both minor positive and minor negative effects against SA Objective 8 through the </w:t>
            </w:r>
            <w:r w:rsidR="003D680A" w:rsidRPr="00160ABF">
              <w:rPr>
                <w:rFonts w:ascii="Century Gothic" w:hAnsi="Century Gothic" w:cs="Arial"/>
                <w:color w:val="000000" w:themeColor="text1"/>
              </w:rPr>
              <w:t>redevelopment of an</w:t>
            </w:r>
            <w:r w:rsidR="00E763C7" w:rsidRPr="00160ABF">
              <w:rPr>
                <w:rFonts w:ascii="Century Gothic" w:hAnsi="Century Gothic" w:cs="Arial"/>
                <w:color w:val="000000" w:themeColor="text1"/>
              </w:rPr>
              <w:t xml:space="preserve"> existing residential area.</w:t>
            </w:r>
            <w:r w:rsidRPr="00160ABF">
              <w:rPr>
                <w:rFonts w:ascii="Century Gothic" w:hAnsi="Century Gothic" w:cs="Arial"/>
                <w:color w:val="000000" w:themeColor="text1"/>
              </w:rPr>
              <w:t xml:space="preserve"> </w:t>
            </w:r>
          </w:p>
          <w:p w14:paraId="31AD1455" w14:textId="77777777" w:rsidR="00E763C7" w:rsidRPr="00160ABF" w:rsidRDefault="00E763C7" w:rsidP="00C176F5">
            <w:pPr>
              <w:spacing w:after="0" w:line="240" w:lineRule="auto"/>
              <w:contextualSpacing/>
              <w:rPr>
                <w:rFonts w:ascii="Century Gothic" w:hAnsi="Century Gothic" w:cs="Arial"/>
                <w:color w:val="000000" w:themeColor="text1"/>
              </w:rPr>
            </w:pPr>
          </w:p>
          <w:p w14:paraId="66E53F56" w14:textId="09467EBC" w:rsidR="00BD787E"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t>The site is located within an Area of Principal Archaeological Importance</w:t>
            </w:r>
            <w:r w:rsidR="003E7506" w:rsidRPr="00160ABF">
              <w:rPr>
                <w:rFonts w:ascii="Century Gothic" w:hAnsi="Century Gothic" w:cs="Arial"/>
                <w:color w:val="000000" w:themeColor="text1"/>
              </w:rPr>
              <w:t xml:space="preserve">; </w:t>
            </w:r>
            <w:r w:rsidR="005802C5" w:rsidRPr="00160ABF">
              <w:rPr>
                <w:rFonts w:ascii="Century Gothic" w:hAnsi="Century Gothic" w:cs="Arial"/>
                <w:color w:val="000000" w:themeColor="text1"/>
              </w:rPr>
              <w:t xml:space="preserve">a Roman cemetery is recorded to the north whilst </w:t>
            </w:r>
            <w:r w:rsidR="00704FA6" w:rsidRPr="00160ABF">
              <w:rPr>
                <w:rFonts w:ascii="Century Gothic" w:hAnsi="Century Gothic" w:cs="Arial"/>
                <w:color w:val="000000" w:themeColor="text1"/>
              </w:rPr>
              <w:t>prehistoric</w:t>
            </w:r>
            <w:r w:rsidR="005802C5" w:rsidRPr="00160ABF">
              <w:rPr>
                <w:rFonts w:ascii="Century Gothic" w:hAnsi="Century Gothic" w:cs="Arial"/>
                <w:color w:val="000000" w:themeColor="text1"/>
              </w:rPr>
              <w:t xml:space="preserve"> and Roman settlement activity is noted to the west; the site was also </w:t>
            </w:r>
            <w:r w:rsidR="00704FA6" w:rsidRPr="00160ABF">
              <w:rPr>
                <w:rFonts w:ascii="Century Gothic" w:hAnsi="Century Gothic" w:cs="Arial"/>
                <w:color w:val="000000" w:themeColor="text1"/>
              </w:rPr>
              <w:t xml:space="preserve">the location of a WWII military camp. </w:t>
            </w:r>
            <w:r w:rsidR="005802C5" w:rsidRPr="00160ABF">
              <w:rPr>
                <w:rFonts w:ascii="Century Gothic" w:hAnsi="Century Gothic" w:cs="Arial"/>
                <w:color w:val="000000" w:themeColor="text1"/>
              </w:rPr>
              <w:t>T</w:t>
            </w:r>
            <w:r w:rsidR="003E7506" w:rsidRPr="00160ABF">
              <w:rPr>
                <w:rFonts w:ascii="Century Gothic" w:hAnsi="Century Gothic" w:cs="Arial"/>
                <w:color w:val="000000" w:themeColor="text1"/>
              </w:rPr>
              <w:t xml:space="preserve">here are no Scheduled Monuments or </w:t>
            </w:r>
            <w:r w:rsidRPr="00160ABF">
              <w:rPr>
                <w:rFonts w:ascii="Century Gothic" w:hAnsi="Century Gothic" w:cs="Arial"/>
                <w:color w:val="000000" w:themeColor="text1"/>
              </w:rPr>
              <w:t>Listed Building</w:t>
            </w:r>
            <w:r w:rsidR="003E7506" w:rsidRPr="00160ABF">
              <w:rPr>
                <w:rFonts w:ascii="Century Gothic" w:hAnsi="Century Gothic" w:cs="Arial"/>
                <w:color w:val="000000" w:themeColor="text1"/>
              </w:rPr>
              <w:t>s within or nearby the site</w:t>
            </w:r>
            <w:r w:rsidRPr="00160ABF">
              <w:rPr>
                <w:rFonts w:ascii="Century Gothic" w:hAnsi="Century Gothic" w:cs="Arial"/>
                <w:color w:val="000000" w:themeColor="text1"/>
              </w:rPr>
              <w:t xml:space="preserve">. </w:t>
            </w:r>
            <w:r w:rsidR="003E7506" w:rsidRPr="00160ABF">
              <w:rPr>
                <w:rFonts w:ascii="Century Gothic" w:hAnsi="Century Gothic" w:cs="Arial"/>
                <w:color w:val="000000" w:themeColor="text1"/>
              </w:rPr>
              <w:t xml:space="preserve"> </w:t>
            </w:r>
            <w:r w:rsidRPr="00160ABF">
              <w:rPr>
                <w:rFonts w:ascii="Century Gothic" w:hAnsi="Century Gothic" w:cs="Arial"/>
                <w:color w:val="000000" w:themeColor="text1"/>
              </w:rPr>
              <w:t xml:space="preserve">Given policy mitigation provided through the </w:t>
            </w:r>
            <w:r w:rsidR="00704FA6" w:rsidRPr="00160ABF">
              <w:rPr>
                <w:rFonts w:ascii="Century Gothic" w:hAnsi="Century Gothic" w:cs="Arial"/>
                <w:color w:val="000000" w:themeColor="text1"/>
              </w:rPr>
              <w:t xml:space="preserve">JCS and </w:t>
            </w:r>
            <w:r w:rsidRPr="00160ABF">
              <w:rPr>
                <w:rFonts w:ascii="Century Gothic" w:hAnsi="Century Gothic" w:cs="Arial"/>
                <w:color w:val="000000" w:themeColor="text1"/>
              </w:rPr>
              <w:t xml:space="preserve">Draft GCP it is assumed that development at the site would be sensitively and responsively designed </w:t>
            </w:r>
            <w:r w:rsidR="00704FA6" w:rsidRPr="00160ABF">
              <w:rPr>
                <w:rFonts w:ascii="Century Gothic" w:hAnsi="Century Gothic" w:cs="Arial"/>
                <w:color w:val="000000" w:themeColor="text1"/>
              </w:rPr>
              <w:t xml:space="preserve">and including </w:t>
            </w:r>
            <w:r w:rsidRPr="00160ABF">
              <w:rPr>
                <w:rFonts w:ascii="Century Gothic" w:hAnsi="Century Gothic" w:cs="Arial"/>
                <w:color w:val="000000" w:themeColor="text1"/>
              </w:rPr>
              <w:t>appropriate archaeological investigation prior to development. Potential for a residual neutral effect against SA Objective 9, with some uncertainty until site level assessments have been completed.</w:t>
            </w:r>
          </w:p>
          <w:p w14:paraId="03BBB8E3" w14:textId="77777777" w:rsidR="00BD787E" w:rsidRPr="00160ABF" w:rsidRDefault="00BD787E" w:rsidP="00C176F5">
            <w:pPr>
              <w:spacing w:after="0" w:line="240" w:lineRule="auto"/>
              <w:contextualSpacing/>
              <w:rPr>
                <w:rFonts w:ascii="Century Gothic" w:hAnsi="Century Gothic" w:cs="Arial"/>
                <w:color w:val="000000" w:themeColor="text1"/>
              </w:rPr>
            </w:pPr>
          </w:p>
          <w:p w14:paraId="53B08C7E" w14:textId="57D3F183" w:rsidR="00BD787E"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t xml:space="preserve">The site is located within 800m of a Local Centre with the potential for a minor positive effect against SA Objective 14. The site is located </w:t>
            </w:r>
            <w:r w:rsidR="00D00E6E" w:rsidRPr="00160ABF">
              <w:rPr>
                <w:rFonts w:ascii="Century Gothic" w:hAnsi="Century Gothic" w:cs="Arial"/>
                <w:color w:val="000000" w:themeColor="text1"/>
              </w:rPr>
              <w:t xml:space="preserve">within </w:t>
            </w:r>
            <w:r w:rsidRPr="00160ABF">
              <w:rPr>
                <w:rFonts w:ascii="Century Gothic" w:hAnsi="Century Gothic" w:cs="Arial"/>
                <w:color w:val="000000" w:themeColor="text1"/>
              </w:rPr>
              <w:t xml:space="preserve">800m to existing walking routes, and </w:t>
            </w:r>
            <w:r w:rsidR="001607EA" w:rsidRPr="00160ABF">
              <w:rPr>
                <w:rFonts w:ascii="Century Gothic" w:hAnsi="Century Gothic" w:cs="Arial"/>
                <w:color w:val="000000" w:themeColor="text1"/>
              </w:rPr>
              <w:t xml:space="preserve">access to </w:t>
            </w:r>
            <w:r w:rsidR="0012182B" w:rsidRPr="00160ABF">
              <w:rPr>
                <w:rFonts w:ascii="Century Gothic" w:hAnsi="Century Gothic" w:cs="Arial"/>
                <w:color w:val="000000" w:themeColor="text1"/>
              </w:rPr>
              <w:t>Barnwood Arboretum</w:t>
            </w:r>
            <w:r w:rsidR="00956349" w:rsidRPr="00160ABF">
              <w:rPr>
                <w:rFonts w:ascii="Century Gothic" w:hAnsi="Century Gothic" w:cs="Arial"/>
                <w:color w:val="000000" w:themeColor="text1"/>
              </w:rPr>
              <w:t xml:space="preserve">, located within 800m of existing medical </w:t>
            </w:r>
            <w:r w:rsidR="007A4FF3" w:rsidRPr="00160ABF">
              <w:rPr>
                <w:rFonts w:ascii="Century Gothic" w:hAnsi="Century Gothic" w:cs="Arial"/>
                <w:color w:val="000000" w:themeColor="text1"/>
              </w:rPr>
              <w:t>facilities</w:t>
            </w:r>
            <w:r w:rsidR="0012182B" w:rsidRPr="00160ABF">
              <w:rPr>
                <w:rFonts w:ascii="Century Gothic" w:hAnsi="Century Gothic" w:cs="Arial"/>
                <w:color w:val="000000" w:themeColor="text1"/>
              </w:rPr>
              <w:t xml:space="preserve"> </w:t>
            </w:r>
            <w:r w:rsidRPr="00160ABF">
              <w:rPr>
                <w:rFonts w:ascii="Century Gothic" w:hAnsi="Century Gothic" w:cs="Arial"/>
                <w:color w:val="000000" w:themeColor="text1"/>
              </w:rPr>
              <w:t xml:space="preserve">with the potential for a major </w:t>
            </w:r>
            <w:r w:rsidR="0012182B" w:rsidRPr="00160ABF">
              <w:rPr>
                <w:rFonts w:ascii="Century Gothic" w:hAnsi="Century Gothic" w:cs="Arial"/>
                <w:color w:val="000000" w:themeColor="text1"/>
              </w:rPr>
              <w:t>positive</w:t>
            </w:r>
            <w:r w:rsidRPr="00160ABF">
              <w:rPr>
                <w:rFonts w:ascii="Century Gothic" w:hAnsi="Century Gothic" w:cs="Arial"/>
                <w:color w:val="000000" w:themeColor="text1"/>
              </w:rPr>
              <w:t xml:space="preserve"> effect against SA Objective 17. The site is located within 800m of existing open space with the potential for a minor long-term positive effect against SA Objectives 19-20, and within 800m of existing educational facilities with the potential for a minor long-term positive effect against SA Objective 24.</w:t>
            </w:r>
          </w:p>
          <w:p w14:paraId="78E50AD3" w14:textId="77777777" w:rsidR="00C27A3D" w:rsidRPr="00160ABF" w:rsidRDefault="00C27A3D" w:rsidP="00C176F5">
            <w:pPr>
              <w:spacing w:after="0" w:line="240" w:lineRule="auto"/>
              <w:contextualSpacing/>
              <w:rPr>
                <w:rFonts w:ascii="Century Gothic" w:hAnsi="Century Gothic" w:cs="Arial"/>
                <w:color w:val="000000" w:themeColor="text1"/>
              </w:rPr>
            </w:pPr>
          </w:p>
          <w:p w14:paraId="370AA82C" w14:textId="77777777" w:rsidR="00BD787E"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color w:val="000000" w:themeColor="text1"/>
              </w:rPr>
              <w:t>Evidence is unavailable at this stage to effectively assess the effects of development at the site option on cultural heritage (SA Objective 25).</w:t>
            </w:r>
          </w:p>
          <w:p w14:paraId="2EE27721" w14:textId="77777777" w:rsidR="00BD787E" w:rsidRPr="00160ABF" w:rsidRDefault="00BD787E" w:rsidP="00C176F5">
            <w:pPr>
              <w:spacing w:after="0" w:line="240" w:lineRule="auto"/>
              <w:contextualSpacing/>
              <w:rPr>
                <w:rFonts w:ascii="Century Gothic" w:hAnsi="Century Gothic" w:cs="Arial"/>
                <w:color w:val="000000" w:themeColor="text1"/>
              </w:rPr>
            </w:pPr>
          </w:p>
          <w:p w14:paraId="488648B6" w14:textId="77777777" w:rsidR="00BD787E" w:rsidRPr="00160ABF" w:rsidRDefault="00BD787E" w:rsidP="00C176F5">
            <w:pPr>
              <w:spacing w:after="0" w:line="240" w:lineRule="auto"/>
              <w:contextualSpacing/>
              <w:rPr>
                <w:rFonts w:ascii="Century Gothic" w:hAnsi="Century Gothic" w:cs="Arial"/>
                <w:color w:val="000000" w:themeColor="text1"/>
              </w:rPr>
            </w:pPr>
          </w:p>
          <w:p w14:paraId="62A0584A" w14:textId="229A364D" w:rsidR="00BD787E" w:rsidRPr="00160ABF" w:rsidRDefault="00BD787E" w:rsidP="00C176F5">
            <w:pPr>
              <w:spacing w:after="0" w:line="240" w:lineRule="auto"/>
              <w:contextualSpacing/>
              <w:rPr>
                <w:rFonts w:ascii="Century Gothic" w:hAnsi="Century Gothic" w:cs="Arial"/>
                <w:color w:val="000000" w:themeColor="text1"/>
              </w:rPr>
            </w:pPr>
            <w:r w:rsidRPr="00160ABF">
              <w:rPr>
                <w:rFonts w:ascii="Century Gothic" w:hAnsi="Century Gothic" w:cs="Arial"/>
                <w:b/>
                <w:color w:val="000000" w:themeColor="text1"/>
              </w:rPr>
              <w:t>SA Recommendations</w:t>
            </w:r>
            <w:r w:rsidRPr="00160ABF">
              <w:rPr>
                <w:rFonts w:ascii="Century Gothic" w:hAnsi="Century Gothic" w:cs="Arial"/>
                <w:color w:val="000000" w:themeColor="text1"/>
              </w:rPr>
              <w:t>:</w:t>
            </w:r>
          </w:p>
          <w:p w14:paraId="1121E5DE" w14:textId="77777777" w:rsidR="001E5D42" w:rsidRPr="00160ABF" w:rsidRDefault="001E5D42" w:rsidP="00C176F5">
            <w:pPr>
              <w:spacing w:after="0" w:line="240" w:lineRule="auto"/>
              <w:contextualSpacing/>
              <w:rPr>
                <w:rFonts w:ascii="Century Gothic" w:hAnsi="Century Gothic" w:cs="Arial"/>
                <w:color w:val="000000" w:themeColor="text1"/>
              </w:rPr>
            </w:pPr>
          </w:p>
          <w:p w14:paraId="3C67F77C" w14:textId="0590E47D" w:rsidR="00BD787E" w:rsidRPr="00160ABF" w:rsidRDefault="00BD787E" w:rsidP="00C176F5">
            <w:pPr>
              <w:pStyle w:val="ListParagraph"/>
              <w:numPr>
                <w:ilvl w:val="0"/>
                <w:numId w:val="4"/>
              </w:numPr>
              <w:spacing w:after="0" w:line="240" w:lineRule="auto"/>
              <w:rPr>
                <w:rFonts w:ascii="Century Gothic" w:hAnsi="Century Gothic" w:cs="Arial"/>
                <w:color w:val="000000" w:themeColor="text1"/>
              </w:rPr>
            </w:pPr>
            <w:r w:rsidRPr="00160ABF">
              <w:rPr>
                <w:rFonts w:ascii="Century Gothic" w:hAnsi="Century Gothic" w:cs="Arial"/>
                <w:color w:val="000000" w:themeColor="text1"/>
              </w:rPr>
              <w:t>Include requirement for ecological studies and any opportunities to provide biodiversity gain and links to the wider GI network</w:t>
            </w:r>
          </w:p>
          <w:p w14:paraId="5111BF3F" w14:textId="77777777" w:rsidR="00C02B25" w:rsidRPr="00160ABF" w:rsidRDefault="00C02B25" w:rsidP="00C02B25">
            <w:pPr>
              <w:pStyle w:val="ListParagraph"/>
              <w:numPr>
                <w:ilvl w:val="0"/>
                <w:numId w:val="4"/>
              </w:numPr>
              <w:spacing w:after="0" w:line="240" w:lineRule="auto"/>
              <w:rPr>
                <w:rFonts w:ascii="Century Gothic" w:hAnsi="Century Gothic" w:cs="Arial"/>
                <w:color w:val="000000" w:themeColor="text1"/>
              </w:rPr>
            </w:pPr>
            <w:r w:rsidRPr="00160ABF">
              <w:rPr>
                <w:rFonts w:ascii="Century Gothic" w:hAnsi="Century Gothic" w:cs="Arial"/>
                <w:color w:val="000000" w:themeColor="text1"/>
              </w:rPr>
              <w:t>Archaeological studies required to investigate potential significant assets</w:t>
            </w:r>
          </w:p>
          <w:p w14:paraId="7B8E1966" w14:textId="77777777" w:rsidR="00BD787E" w:rsidRPr="00160ABF" w:rsidRDefault="00BD787E" w:rsidP="00C176F5">
            <w:pPr>
              <w:pStyle w:val="ListParagraph"/>
              <w:numPr>
                <w:ilvl w:val="0"/>
                <w:numId w:val="4"/>
              </w:numPr>
              <w:spacing w:after="0" w:line="240" w:lineRule="auto"/>
              <w:rPr>
                <w:rFonts w:ascii="Century Gothic" w:hAnsi="Century Gothic" w:cs="Arial"/>
                <w:color w:val="000000" w:themeColor="text1"/>
              </w:rPr>
            </w:pPr>
          </w:p>
        </w:tc>
      </w:tr>
    </w:tbl>
    <w:p w14:paraId="3754F16D" w14:textId="307CC9CC" w:rsidR="00693411" w:rsidRDefault="00693411" w:rsidP="006D43B2">
      <w:pPr>
        <w:spacing w:after="0" w:line="240" w:lineRule="auto"/>
      </w:pPr>
    </w:p>
    <w:p w14:paraId="3E5656A6" w14:textId="77777777" w:rsidR="00693411" w:rsidRDefault="00693411">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693411" w:rsidRPr="007B447D" w14:paraId="2130A689" w14:textId="77777777" w:rsidTr="00C176F5">
        <w:trPr>
          <w:cantSplit/>
          <w:trHeight w:val="152"/>
        </w:trPr>
        <w:tc>
          <w:tcPr>
            <w:tcW w:w="14885" w:type="dxa"/>
            <w:gridSpan w:val="18"/>
            <w:shd w:val="clear" w:color="auto" w:fill="BFBFBF" w:themeFill="background1" w:themeFillShade="BF"/>
          </w:tcPr>
          <w:p w14:paraId="15B0FFA5" w14:textId="25CFF3EA" w:rsidR="00693411" w:rsidRPr="005F2A5E" w:rsidRDefault="00693411" w:rsidP="00C176F5">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1D3A49">
              <w:rPr>
                <w:rFonts w:ascii="Century Gothic" w:hAnsi="Century Gothic"/>
                <w:b/>
              </w:rPr>
              <w:t>Glevum Works</w:t>
            </w:r>
            <w:r>
              <w:rPr>
                <w:rFonts w:ascii="Century Gothic" w:hAnsi="Century Gothic"/>
                <w:b/>
              </w:rPr>
              <w:t xml:space="preserve"> </w:t>
            </w:r>
          </w:p>
          <w:p w14:paraId="424C1DAE" w14:textId="72E871FC" w:rsidR="00693411" w:rsidRPr="00BF41DA" w:rsidRDefault="00693411" w:rsidP="00C176F5">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sidR="004E42DB" w:rsidRPr="005C72BC">
              <w:rPr>
                <w:rFonts w:ascii="Century Gothic" w:hAnsi="Century Gothic"/>
              </w:rPr>
              <w:t>0.</w:t>
            </w:r>
            <w:r w:rsidR="00C83239">
              <w:rPr>
                <w:rFonts w:ascii="Century Gothic" w:hAnsi="Century Gothic"/>
              </w:rPr>
              <w:t>54</w:t>
            </w:r>
            <w:r w:rsidR="004E42DB" w:rsidRPr="005C72BC">
              <w:rPr>
                <w:rFonts w:ascii="Century Gothic" w:hAnsi="Century Gothic"/>
              </w:rPr>
              <w:t xml:space="preserve"> ha; c 10 dwellings</w:t>
            </w:r>
          </w:p>
          <w:p w14:paraId="7D1B73A6" w14:textId="0567BE3C" w:rsidR="00693411" w:rsidRPr="007B447D" w:rsidRDefault="00693411" w:rsidP="00C176F5">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FF35F2" w:rsidRPr="00C83239">
              <w:rPr>
                <w:rFonts w:ascii="Century Gothic" w:hAnsi="Century Gothic" w:cs="Arial"/>
              </w:rPr>
              <w:t>53</w:t>
            </w:r>
            <w:r w:rsidRPr="00C83239">
              <w:rPr>
                <w:rFonts w:ascii="Century Gothic" w:hAnsi="Century Gothic" w:cs="Arial"/>
              </w:rPr>
              <w:t xml:space="preserve"> SALA ref </w:t>
            </w:r>
            <w:r w:rsidR="00C83239" w:rsidRPr="00C83239">
              <w:rPr>
                <w:rFonts w:ascii="Century Gothic" w:hAnsi="Century Gothic" w:cs="Arial"/>
              </w:rPr>
              <w:t>FS09</w:t>
            </w:r>
            <w:r w:rsidR="00CB6C2D">
              <w:rPr>
                <w:rFonts w:ascii="Century Gothic" w:hAnsi="Century Gothic" w:cs="Arial"/>
              </w:rPr>
              <w:t xml:space="preserve"> Rear of Smith &amp; Choyce, Upton Street </w:t>
            </w:r>
            <w:r w:rsidRPr="00C83239">
              <w:rPr>
                <w:rFonts w:ascii="Century Gothic" w:hAnsi="Century Gothic" w:cs="Arial"/>
              </w:rPr>
              <w:t>(</w:t>
            </w:r>
            <w:r w:rsidR="000225F5">
              <w:rPr>
                <w:rFonts w:ascii="Century Gothic" w:hAnsi="Century Gothic" w:cs="Arial"/>
              </w:rPr>
              <w:t xml:space="preserve">not </w:t>
            </w:r>
            <w:r w:rsidRPr="00C83239">
              <w:rPr>
                <w:rFonts w:ascii="Century Gothic" w:hAnsi="Century Gothic" w:cs="Arial"/>
              </w:rPr>
              <w:t>progressed</w:t>
            </w:r>
            <w:r>
              <w:rPr>
                <w:rFonts w:ascii="Century Gothic" w:hAnsi="Century Gothic" w:cs="Arial"/>
              </w:rPr>
              <w:t xml:space="preserve"> </w:t>
            </w:r>
            <w:r w:rsidR="000225F5">
              <w:rPr>
                <w:rFonts w:ascii="Century Gothic" w:hAnsi="Century Gothic" w:cs="Arial"/>
              </w:rPr>
              <w:t>as no longer available)</w:t>
            </w:r>
          </w:p>
        </w:tc>
      </w:tr>
      <w:tr w:rsidR="00693411" w:rsidRPr="006E5265" w14:paraId="44DDE01E" w14:textId="77777777" w:rsidTr="00C176F5">
        <w:trPr>
          <w:cantSplit/>
          <w:trHeight w:val="1853"/>
        </w:trPr>
        <w:tc>
          <w:tcPr>
            <w:tcW w:w="1277" w:type="dxa"/>
            <w:vMerge w:val="restart"/>
          </w:tcPr>
          <w:p w14:paraId="627199BA" w14:textId="77777777" w:rsidR="00693411" w:rsidRPr="00B141A3" w:rsidRDefault="00693411" w:rsidP="00C176F5">
            <w:pPr>
              <w:spacing w:after="0" w:line="240" w:lineRule="auto"/>
              <w:contextualSpacing/>
              <w:rPr>
                <w:rFonts w:ascii="Century Gothic" w:hAnsi="Century Gothic"/>
                <w:b/>
              </w:rPr>
            </w:pPr>
            <w:r w:rsidRPr="00B141A3">
              <w:rPr>
                <w:rFonts w:ascii="Century Gothic" w:hAnsi="Century Gothic"/>
                <w:b/>
              </w:rPr>
              <w:t xml:space="preserve">SA </w:t>
            </w:r>
          </w:p>
          <w:p w14:paraId="3B236B1C" w14:textId="77777777" w:rsidR="00693411" w:rsidRPr="00DF4A8D" w:rsidRDefault="00693411" w:rsidP="00C176F5">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58D0D249"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5E200E70"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ED6C950"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60F5C7BE"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4FFCC161"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2E937BA8"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6AFBB891"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55E47907" w14:textId="77777777" w:rsidR="00693411" w:rsidRPr="006E5265" w:rsidRDefault="00693411" w:rsidP="00C176F5">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3903E02E"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64BC07FF" w14:textId="77777777" w:rsidR="00693411" w:rsidRPr="006E5265" w:rsidRDefault="00693411" w:rsidP="00C176F5">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1C8B9FD3"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337F217E"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2F34AF53"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1336C0BF"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368D1EB4" w14:textId="77777777" w:rsidR="00693411" w:rsidRPr="006E5265" w:rsidRDefault="00693411" w:rsidP="00C176F5">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EDFA586" w14:textId="77777777" w:rsidR="00693411" w:rsidRPr="006E5265" w:rsidRDefault="00693411" w:rsidP="00C176F5">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693411" w:rsidRPr="00DF4A8D" w14:paraId="6FD29ADC" w14:textId="77777777" w:rsidTr="00C176F5">
        <w:tc>
          <w:tcPr>
            <w:tcW w:w="1277" w:type="dxa"/>
            <w:vMerge/>
          </w:tcPr>
          <w:p w14:paraId="0EEBC1F5" w14:textId="77777777" w:rsidR="00693411" w:rsidRPr="00DF4A8D" w:rsidRDefault="00693411" w:rsidP="00C176F5">
            <w:pPr>
              <w:spacing w:after="0" w:line="240" w:lineRule="auto"/>
              <w:contextualSpacing/>
              <w:rPr>
                <w:rFonts w:ascii="Century Gothic" w:hAnsi="Century Gothic"/>
              </w:rPr>
            </w:pPr>
          </w:p>
        </w:tc>
        <w:tc>
          <w:tcPr>
            <w:tcW w:w="850" w:type="dxa"/>
          </w:tcPr>
          <w:p w14:paraId="057C8C6E" w14:textId="77777777" w:rsidR="00693411" w:rsidRPr="00DF4A8D" w:rsidRDefault="00693411" w:rsidP="00C176F5">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162402D3"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4</w:t>
            </w:r>
          </w:p>
        </w:tc>
        <w:tc>
          <w:tcPr>
            <w:tcW w:w="850" w:type="dxa"/>
          </w:tcPr>
          <w:p w14:paraId="7E8D083A"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0381A664"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6</w:t>
            </w:r>
          </w:p>
        </w:tc>
        <w:tc>
          <w:tcPr>
            <w:tcW w:w="850" w:type="dxa"/>
          </w:tcPr>
          <w:p w14:paraId="1FD8ED9F"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7</w:t>
            </w:r>
          </w:p>
        </w:tc>
        <w:tc>
          <w:tcPr>
            <w:tcW w:w="851" w:type="dxa"/>
          </w:tcPr>
          <w:p w14:paraId="6020B571"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8</w:t>
            </w:r>
          </w:p>
        </w:tc>
        <w:tc>
          <w:tcPr>
            <w:tcW w:w="850" w:type="dxa"/>
          </w:tcPr>
          <w:p w14:paraId="61DD913B"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9</w:t>
            </w:r>
          </w:p>
        </w:tc>
        <w:tc>
          <w:tcPr>
            <w:tcW w:w="851" w:type="dxa"/>
          </w:tcPr>
          <w:p w14:paraId="0C1974D4"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11</w:t>
            </w:r>
          </w:p>
        </w:tc>
        <w:tc>
          <w:tcPr>
            <w:tcW w:w="850" w:type="dxa"/>
          </w:tcPr>
          <w:p w14:paraId="47A3AE2D"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6D5DC0EC"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14</w:t>
            </w:r>
          </w:p>
        </w:tc>
        <w:tc>
          <w:tcPr>
            <w:tcW w:w="850" w:type="dxa"/>
          </w:tcPr>
          <w:p w14:paraId="40BF1000"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16</w:t>
            </w:r>
          </w:p>
        </w:tc>
        <w:tc>
          <w:tcPr>
            <w:tcW w:w="851" w:type="dxa"/>
          </w:tcPr>
          <w:p w14:paraId="7CD5A9FC"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17</w:t>
            </w:r>
          </w:p>
        </w:tc>
        <w:tc>
          <w:tcPr>
            <w:tcW w:w="850" w:type="dxa"/>
          </w:tcPr>
          <w:p w14:paraId="2BE72E85"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18</w:t>
            </w:r>
          </w:p>
        </w:tc>
        <w:tc>
          <w:tcPr>
            <w:tcW w:w="851" w:type="dxa"/>
          </w:tcPr>
          <w:p w14:paraId="5EF07576"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49D72534" w14:textId="77777777" w:rsidR="00693411" w:rsidRPr="00DF4A8D" w:rsidRDefault="00693411" w:rsidP="00C176F5">
            <w:pPr>
              <w:spacing w:after="0" w:line="240" w:lineRule="auto"/>
              <w:contextualSpacing/>
              <w:jc w:val="center"/>
              <w:rPr>
                <w:rFonts w:ascii="Century Gothic" w:hAnsi="Century Gothic"/>
                <w:b/>
              </w:rPr>
            </w:pPr>
            <w:r>
              <w:rPr>
                <w:rFonts w:ascii="Century Gothic" w:hAnsi="Century Gothic"/>
                <w:b/>
              </w:rPr>
              <w:t>24</w:t>
            </w:r>
          </w:p>
        </w:tc>
        <w:tc>
          <w:tcPr>
            <w:tcW w:w="851" w:type="dxa"/>
          </w:tcPr>
          <w:p w14:paraId="5DBB26F6" w14:textId="77777777" w:rsidR="00693411" w:rsidRPr="00DF4A8D" w:rsidRDefault="00693411" w:rsidP="00C176F5">
            <w:pPr>
              <w:spacing w:after="0" w:line="240" w:lineRule="auto"/>
              <w:contextualSpacing/>
              <w:jc w:val="center"/>
              <w:rPr>
                <w:rFonts w:ascii="Century Gothic" w:hAnsi="Century Gothic"/>
                <w:b/>
              </w:rPr>
            </w:pPr>
            <w:r w:rsidRPr="005C576D">
              <w:rPr>
                <w:rFonts w:ascii="Century Gothic" w:hAnsi="Century Gothic"/>
                <w:b/>
              </w:rPr>
              <w:t>25</w:t>
            </w:r>
          </w:p>
        </w:tc>
      </w:tr>
      <w:tr w:rsidR="00693411" w:rsidRPr="00EA6CB3" w14:paraId="401CB77A" w14:textId="77777777" w:rsidTr="00A77BC6">
        <w:tc>
          <w:tcPr>
            <w:tcW w:w="1277" w:type="dxa"/>
          </w:tcPr>
          <w:p w14:paraId="7D8BCE8C" w14:textId="77777777" w:rsidR="00693411" w:rsidRDefault="00693411" w:rsidP="00C176F5">
            <w:pPr>
              <w:spacing w:after="0" w:line="240" w:lineRule="auto"/>
              <w:contextualSpacing/>
              <w:rPr>
                <w:rFonts w:ascii="Century Gothic" w:hAnsi="Century Gothic"/>
                <w:b/>
              </w:rPr>
            </w:pPr>
            <w:r>
              <w:rPr>
                <w:rFonts w:ascii="Century Gothic" w:hAnsi="Century Gothic"/>
                <w:b/>
              </w:rPr>
              <w:t>SA</w:t>
            </w:r>
          </w:p>
          <w:p w14:paraId="777FCEF6" w14:textId="77777777" w:rsidR="00693411" w:rsidRPr="00B141A3" w:rsidRDefault="00693411" w:rsidP="00C176F5">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538135" w:themeFill="accent6" w:themeFillShade="BF"/>
            <w:vAlign w:val="center"/>
          </w:tcPr>
          <w:p w14:paraId="7D33A82D" w14:textId="0AC5C926" w:rsidR="00693411" w:rsidRPr="00EA6CB3" w:rsidRDefault="00A77BC6" w:rsidP="00C176F5">
            <w:pPr>
              <w:spacing w:after="0" w:line="240" w:lineRule="auto"/>
              <w:contextualSpacing/>
              <w:jc w:val="center"/>
              <w:rPr>
                <w:rFonts w:ascii="Century Gothic" w:hAnsi="Century Gothic"/>
                <w:b/>
              </w:rPr>
            </w:pPr>
            <w:r>
              <w:rPr>
                <w:rFonts w:ascii="Century Gothic" w:hAnsi="Century Gothic"/>
                <w:b/>
              </w:rPr>
              <w:t>+</w:t>
            </w:r>
            <w:r w:rsidR="00693411">
              <w:rPr>
                <w:rFonts w:ascii="Century Gothic" w:hAnsi="Century Gothic"/>
                <w:b/>
              </w:rPr>
              <w:t>+?</w:t>
            </w:r>
          </w:p>
        </w:tc>
        <w:tc>
          <w:tcPr>
            <w:tcW w:w="851" w:type="dxa"/>
            <w:shd w:val="clear" w:color="auto" w:fill="99CC00"/>
            <w:vAlign w:val="center"/>
          </w:tcPr>
          <w:p w14:paraId="41C7CD72"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9215513"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7EC97864" w14:textId="77777777" w:rsidR="00693411" w:rsidRPr="00EA6CB3" w:rsidRDefault="00693411" w:rsidP="00C176F5">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121C80E7"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6A89D909" w14:textId="045E614E"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r w:rsidR="009937E1">
              <w:rPr>
                <w:rFonts w:ascii="Century Gothic" w:hAnsi="Century Gothic"/>
                <w:b/>
              </w:rPr>
              <w:t>+</w:t>
            </w:r>
          </w:p>
        </w:tc>
        <w:tc>
          <w:tcPr>
            <w:tcW w:w="851" w:type="dxa"/>
            <w:shd w:val="clear" w:color="auto" w:fill="99CC00"/>
            <w:vAlign w:val="center"/>
          </w:tcPr>
          <w:p w14:paraId="4558142C"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5F0AB705"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91C2F41"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FFFF00"/>
            <w:vAlign w:val="center"/>
          </w:tcPr>
          <w:p w14:paraId="094DB4CC" w14:textId="4F5C7DFA" w:rsidR="00693411" w:rsidRPr="00EA6CB3" w:rsidRDefault="00361AEE"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51DA3F8"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D281ADD"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669B6BD8"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73853C52"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5968037C"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65A82E5" w14:textId="77777777" w:rsidR="00693411" w:rsidRPr="00EA6CB3" w:rsidRDefault="00693411" w:rsidP="00C176F5">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auto"/>
            <w:vAlign w:val="center"/>
          </w:tcPr>
          <w:p w14:paraId="595C2C4F" w14:textId="206243CC" w:rsidR="00693411" w:rsidRPr="00EA6CB3" w:rsidRDefault="006A3DDC" w:rsidP="00C176F5">
            <w:pPr>
              <w:spacing w:after="0" w:line="240" w:lineRule="auto"/>
              <w:contextualSpacing/>
              <w:jc w:val="center"/>
              <w:rPr>
                <w:rFonts w:ascii="Century Gothic" w:hAnsi="Century Gothic"/>
                <w:b/>
              </w:rPr>
            </w:pPr>
            <w:r>
              <w:rPr>
                <w:rFonts w:ascii="Century Gothic" w:hAnsi="Century Gothic"/>
                <w:b/>
              </w:rPr>
              <w:t>?</w:t>
            </w:r>
          </w:p>
        </w:tc>
      </w:tr>
      <w:tr w:rsidR="00693411" w:rsidRPr="00DF6993" w14:paraId="0FF8DA40" w14:textId="77777777" w:rsidTr="00C176F5">
        <w:trPr>
          <w:trHeight w:val="558"/>
        </w:trPr>
        <w:tc>
          <w:tcPr>
            <w:tcW w:w="14885" w:type="dxa"/>
            <w:gridSpan w:val="18"/>
          </w:tcPr>
          <w:p w14:paraId="28B7A8ED" w14:textId="77777777" w:rsidR="00693411" w:rsidRDefault="00693411" w:rsidP="00C176F5">
            <w:pPr>
              <w:spacing w:after="0" w:line="240" w:lineRule="auto"/>
              <w:contextualSpacing/>
              <w:rPr>
                <w:rFonts w:ascii="Century Gothic" w:hAnsi="Century Gothic"/>
                <w:b/>
              </w:rPr>
            </w:pPr>
            <w:r w:rsidRPr="00DF6993">
              <w:rPr>
                <w:rFonts w:ascii="Century Gothic" w:hAnsi="Century Gothic"/>
                <w:b/>
              </w:rPr>
              <w:t>Su</w:t>
            </w:r>
            <w:r>
              <w:rPr>
                <w:rFonts w:ascii="Century Gothic" w:hAnsi="Century Gothic"/>
                <w:b/>
              </w:rPr>
              <w:t>stainability Appraisal in 2019</w:t>
            </w:r>
            <w:r w:rsidRPr="00DF6993">
              <w:rPr>
                <w:rFonts w:ascii="Century Gothic" w:hAnsi="Century Gothic"/>
                <w:b/>
              </w:rPr>
              <w:t>:</w:t>
            </w:r>
          </w:p>
          <w:p w14:paraId="28D84B44" w14:textId="77777777" w:rsidR="00693411" w:rsidRPr="00DF6993" w:rsidRDefault="00693411" w:rsidP="00C176F5">
            <w:pPr>
              <w:spacing w:after="0" w:line="240" w:lineRule="auto"/>
              <w:contextualSpacing/>
              <w:rPr>
                <w:rFonts w:ascii="Century Gothic" w:hAnsi="Century Gothic"/>
                <w:b/>
              </w:rPr>
            </w:pPr>
          </w:p>
          <w:p w14:paraId="0CCC27E7" w14:textId="02699156" w:rsidR="00693411" w:rsidRDefault="00693411" w:rsidP="00C176F5">
            <w:pPr>
              <w:spacing w:after="0" w:line="240" w:lineRule="auto"/>
              <w:rPr>
                <w:rFonts w:ascii="Century Gothic" w:hAnsi="Century Gothic" w:cs="Arial"/>
                <w:color w:val="000000" w:themeColor="text1"/>
              </w:rPr>
            </w:pPr>
            <w:r>
              <w:rPr>
                <w:rFonts w:ascii="Century Gothic" w:hAnsi="Century Gothic" w:cs="Arial"/>
                <w:color w:val="000000" w:themeColor="text1"/>
              </w:rPr>
              <w:t xml:space="preserve">The site </w:t>
            </w:r>
            <w:r w:rsidR="005A5AF8">
              <w:rPr>
                <w:rFonts w:ascii="Century Gothic" w:hAnsi="Century Gothic" w:cs="Arial"/>
                <w:color w:val="000000" w:themeColor="text1"/>
              </w:rPr>
              <w:t xml:space="preserve">is </w:t>
            </w:r>
            <w:r>
              <w:rPr>
                <w:rFonts w:ascii="Century Gothic" w:hAnsi="Century Gothic" w:cs="Arial"/>
                <w:color w:val="000000" w:themeColor="text1"/>
              </w:rPr>
              <w:t xml:space="preserve">identified to </w:t>
            </w:r>
            <w:r w:rsidR="005A5AF8">
              <w:rPr>
                <w:rFonts w:ascii="Century Gothic" w:hAnsi="Century Gothic" w:cs="Arial"/>
                <w:color w:val="000000" w:themeColor="text1"/>
              </w:rPr>
              <w:t xml:space="preserve">deliver </w:t>
            </w:r>
            <w:r w:rsidR="006F3A13">
              <w:rPr>
                <w:rFonts w:ascii="Century Gothic" w:hAnsi="Century Gothic" w:cs="Arial"/>
                <w:color w:val="000000" w:themeColor="text1"/>
              </w:rPr>
              <w:t>around 1</w:t>
            </w:r>
            <w:r>
              <w:rPr>
                <w:rFonts w:ascii="Century Gothic" w:hAnsi="Century Gothic" w:cs="Arial"/>
                <w:color w:val="000000" w:themeColor="text1"/>
              </w:rPr>
              <w:t xml:space="preserve">0 dwellings with the potential for a minor long-term positive effect against SA Objective 18. </w:t>
            </w:r>
            <w:r w:rsidRPr="00664A0E">
              <w:rPr>
                <w:rFonts w:ascii="Century Gothic" w:hAnsi="Century Gothic" w:cs="Arial"/>
                <w:color w:val="000000" w:themeColor="text1"/>
              </w:rPr>
              <w:t>The delivery of new housing can also contribute to reducing inequalities with the potential for a minor long-term positive effect against SA Objective 16.</w:t>
            </w:r>
            <w:r w:rsidR="00CB6C2D">
              <w:rPr>
                <w:rFonts w:ascii="Century Gothic" w:hAnsi="Century Gothic" w:cs="Arial"/>
                <w:color w:val="000000" w:themeColor="text1"/>
              </w:rPr>
              <w:t xml:space="preserve"> </w:t>
            </w:r>
            <w:r w:rsidR="00B0604A">
              <w:rPr>
                <w:rFonts w:ascii="Century Gothic" w:hAnsi="Century Gothic" w:cs="Arial"/>
                <w:color w:val="000000" w:themeColor="text1"/>
              </w:rPr>
              <w:t>The site is</w:t>
            </w:r>
            <w:r w:rsidR="00A42DDB">
              <w:rPr>
                <w:rFonts w:ascii="Century Gothic" w:hAnsi="Century Gothic" w:cs="Arial"/>
                <w:color w:val="000000" w:themeColor="text1"/>
              </w:rPr>
              <w:t xml:space="preserve"> a trading estate and</w:t>
            </w:r>
            <w:r w:rsidR="00B0604A">
              <w:rPr>
                <w:rFonts w:ascii="Century Gothic" w:hAnsi="Century Gothic" w:cs="Arial"/>
                <w:color w:val="000000" w:themeColor="text1"/>
              </w:rPr>
              <w:t xml:space="preserve"> currently </w:t>
            </w:r>
            <w:r w:rsidR="00A42DDB">
              <w:rPr>
                <w:rFonts w:ascii="Century Gothic" w:hAnsi="Century Gothic" w:cs="Arial"/>
                <w:color w:val="000000" w:themeColor="text1"/>
              </w:rPr>
              <w:t xml:space="preserve">used for </w:t>
            </w:r>
            <w:r w:rsidR="00A91D2D">
              <w:rPr>
                <w:rFonts w:ascii="Century Gothic" w:hAnsi="Century Gothic" w:cs="Arial"/>
                <w:color w:val="000000" w:themeColor="text1"/>
              </w:rPr>
              <w:t xml:space="preserve">employment purposes including </w:t>
            </w:r>
            <w:r w:rsidR="00A42DDB">
              <w:rPr>
                <w:rFonts w:ascii="Century Gothic" w:hAnsi="Century Gothic" w:cs="Arial"/>
                <w:color w:val="000000" w:themeColor="text1"/>
              </w:rPr>
              <w:t>removals/storage</w:t>
            </w:r>
            <w:r w:rsidR="00622FCF">
              <w:rPr>
                <w:rFonts w:ascii="Century Gothic" w:hAnsi="Century Gothic" w:cs="Arial"/>
                <w:color w:val="000000" w:themeColor="text1"/>
              </w:rPr>
              <w:t>; it is uncertain at this stage</w:t>
            </w:r>
            <w:r w:rsidR="00361AEE">
              <w:rPr>
                <w:rFonts w:ascii="Century Gothic" w:hAnsi="Century Gothic" w:cs="Arial"/>
                <w:color w:val="000000" w:themeColor="text1"/>
              </w:rPr>
              <w:t xml:space="preserve"> whether all the existing employment would be lost</w:t>
            </w:r>
            <w:r w:rsidR="00BA76AC">
              <w:rPr>
                <w:rFonts w:ascii="Century Gothic" w:hAnsi="Century Gothic" w:cs="Arial"/>
                <w:color w:val="000000" w:themeColor="text1"/>
              </w:rPr>
              <w:t xml:space="preserve"> but li</w:t>
            </w:r>
            <w:r w:rsidR="00C14390">
              <w:rPr>
                <w:rFonts w:ascii="Century Gothic" w:hAnsi="Century Gothic" w:cs="Arial"/>
                <w:color w:val="000000" w:themeColor="text1"/>
              </w:rPr>
              <w:t>kely for some negative effects with uncertainty of significance</w:t>
            </w:r>
            <w:r w:rsidR="00E367BC">
              <w:rPr>
                <w:rFonts w:ascii="Century Gothic" w:hAnsi="Century Gothic" w:cs="Arial"/>
                <w:color w:val="000000" w:themeColor="text1"/>
              </w:rPr>
              <w:t xml:space="preserve"> until further information including possibilities for mitigation</w:t>
            </w:r>
            <w:r w:rsidR="00B66733">
              <w:rPr>
                <w:rFonts w:ascii="Century Gothic" w:hAnsi="Century Gothic" w:cs="Arial"/>
                <w:color w:val="000000" w:themeColor="text1"/>
              </w:rPr>
              <w:t xml:space="preserve"> such as provision of alternative </w:t>
            </w:r>
            <w:r w:rsidR="00E5471F">
              <w:rPr>
                <w:rFonts w:ascii="Century Gothic" w:hAnsi="Century Gothic" w:cs="Arial"/>
                <w:color w:val="000000" w:themeColor="text1"/>
              </w:rPr>
              <w:t xml:space="preserve">and/or enhanced </w:t>
            </w:r>
            <w:r w:rsidR="00B66733">
              <w:rPr>
                <w:rFonts w:ascii="Century Gothic" w:hAnsi="Century Gothic" w:cs="Arial"/>
                <w:color w:val="000000" w:themeColor="text1"/>
              </w:rPr>
              <w:t>employment space</w:t>
            </w:r>
            <w:r w:rsidR="00C14390">
              <w:rPr>
                <w:rFonts w:ascii="Century Gothic" w:hAnsi="Century Gothic" w:cs="Arial"/>
                <w:color w:val="000000" w:themeColor="text1"/>
              </w:rPr>
              <w:t xml:space="preserve">. </w:t>
            </w:r>
          </w:p>
          <w:p w14:paraId="0F23853D" w14:textId="77777777" w:rsidR="00693411" w:rsidRPr="00A165A6" w:rsidRDefault="00693411" w:rsidP="00C176F5">
            <w:pPr>
              <w:spacing w:after="0" w:line="240" w:lineRule="auto"/>
            </w:pPr>
          </w:p>
          <w:p w14:paraId="60BB311A" w14:textId="6C6C1DF2" w:rsidR="00693411" w:rsidRPr="00327757" w:rsidRDefault="00693411" w:rsidP="00C176F5">
            <w:pPr>
              <w:spacing w:after="0" w:line="240" w:lineRule="auto"/>
              <w:contextualSpacing/>
              <w:rPr>
                <w:rFonts w:ascii="Century Gothic" w:hAnsi="Century Gothic" w:cs="Arial"/>
                <w:color w:val="000000" w:themeColor="text1"/>
              </w:rPr>
            </w:pPr>
            <w:r w:rsidRPr="000270BB">
              <w:rPr>
                <w:rFonts w:ascii="Century Gothic" w:hAnsi="Century Gothic" w:cs="Arial"/>
                <w:color w:val="000000" w:themeColor="text1"/>
              </w:rPr>
              <w:t xml:space="preserve">The site does not contain and is not located </w:t>
            </w:r>
            <w:proofErr w:type="gramStart"/>
            <w:r w:rsidRPr="000270BB">
              <w:rPr>
                <w:rFonts w:ascii="Century Gothic" w:hAnsi="Century Gothic" w:cs="Arial"/>
                <w:color w:val="000000" w:themeColor="text1"/>
              </w:rPr>
              <w:t>in close proximity to</w:t>
            </w:r>
            <w:proofErr w:type="gramEnd"/>
            <w:r w:rsidRPr="000270BB">
              <w:rPr>
                <w:rFonts w:ascii="Century Gothic" w:hAnsi="Century Gothic" w:cs="Arial"/>
                <w:color w:val="000000" w:themeColor="text1"/>
              </w:rPr>
              <w:t xml:space="preserve"> any</w:t>
            </w:r>
            <w:r w:rsidR="00E5471F" w:rsidRPr="000270BB">
              <w:rPr>
                <w:rFonts w:ascii="Century Gothic" w:hAnsi="Century Gothic" w:cs="Arial"/>
                <w:color w:val="000000" w:themeColor="text1"/>
              </w:rPr>
              <w:t xml:space="preserve"> </w:t>
            </w:r>
            <w:r w:rsidRPr="000270BB">
              <w:rPr>
                <w:rFonts w:ascii="Century Gothic" w:hAnsi="Century Gothic" w:cs="Arial"/>
                <w:color w:val="000000" w:themeColor="text1"/>
              </w:rPr>
              <w:t>nationally or locally designated biodiversity. The site is not known to contain any priority habitats or species, and development will not lead to fragmentation of ecological corridor</w:t>
            </w:r>
            <w:r w:rsidR="00285D8D">
              <w:rPr>
                <w:rFonts w:ascii="Century Gothic" w:hAnsi="Century Gothic" w:cs="Arial"/>
                <w:color w:val="000000" w:themeColor="text1"/>
              </w:rPr>
              <w:t>s. I</w:t>
            </w:r>
            <w:r w:rsidRPr="000270BB">
              <w:rPr>
                <w:rFonts w:ascii="Century Gothic" w:hAnsi="Century Gothic" w:cs="Arial"/>
                <w:color w:val="000000" w:themeColor="text1"/>
              </w:rPr>
              <w:t>t is currently a</w:t>
            </w:r>
            <w:r w:rsidR="00A77BC6">
              <w:rPr>
                <w:rFonts w:ascii="Century Gothic" w:hAnsi="Century Gothic" w:cs="Arial"/>
                <w:color w:val="000000" w:themeColor="text1"/>
              </w:rPr>
              <w:t>n</w:t>
            </w:r>
            <w:r w:rsidRPr="000270BB">
              <w:rPr>
                <w:rFonts w:ascii="Century Gothic" w:hAnsi="Century Gothic" w:cs="Arial"/>
                <w:color w:val="000000" w:themeColor="text1"/>
              </w:rPr>
              <w:t xml:space="preserve"> urban </w:t>
            </w:r>
            <w:r w:rsidR="00357714">
              <w:rPr>
                <w:rFonts w:ascii="Century Gothic" w:hAnsi="Century Gothic" w:cs="Arial"/>
                <w:color w:val="000000" w:themeColor="text1"/>
              </w:rPr>
              <w:t xml:space="preserve">employment/trading </w:t>
            </w:r>
            <w:r w:rsidRPr="000270BB">
              <w:rPr>
                <w:rFonts w:ascii="Century Gothic" w:hAnsi="Century Gothic" w:cs="Arial"/>
                <w:color w:val="000000" w:themeColor="text1"/>
              </w:rPr>
              <w:t xml:space="preserve">site and provision of </w:t>
            </w:r>
            <w:r w:rsidR="00285D8D">
              <w:rPr>
                <w:rFonts w:ascii="Century Gothic" w:hAnsi="Century Gothic" w:cs="Arial"/>
                <w:color w:val="000000" w:themeColor="text1"/>
              </w:rPr>
              <w:t>around</w:t>
            </w:r>
            <w:r w:rsidR="00357714">
              <w:rPr>
                <w:rFonts w:ascii="Century Gothic" w:hAnsi="Century Gothic" w:cs="Arial"/>
                <w:color w:val="000000" w:themeColor="text1"/>
              </w:rPr>
              <w:t>1</w:t>
            </w:r>
            <w:r w:rsidRPr="000270BB">
              <w:rPr>
                <w:rFonts w:ascii="Century Gothic" w:hAnsi="Century Gothic" w:cs="Arial"/>
                <w:color w:val="000000" w:themeColor="text1"/>
              </w:rPr>
              <w:t>0 dwellings could include biodiversity enhancements through provision of GI</w:t>
            </w:r>
            <w:r w:rsidR="00E2692C">
              <w:rPr>
                <w:rFonts w:ascii="Century Gothic" w:hAnsi="Century Gothic" w:cs="Arial"/>
                <w:color w:val="000000" w:themeColor="text1"/>
              </w:rPr>
              <w:t xml:space="preserve">, especially with the </w:t>
            </w:r>
            <w:r w:rsidR="001F36F0">
              <w:rPr>
                <w:rFonts w:ascii="Century Gothic" w:hAnsi="Century Gothic" w:cs="Arial"/>
                <w:color w:val="000000" w:themeColor="text1"/>
              </w:rPr>
              <w:t xml:space="preserve">green space to the west </w:t>
            </w:r>
            <w:r w:rsidR="009B0BEB">
              <w:rPr>
                <w:rFonts w:ascii="Century Gothic" w:hAnsi="Century Gothic" w:cs="Arial"/>
                <w:color w:val="000000" w:themeColor="text1"/>
              </w:rPr>
              <w:t>at</w:t>
            </w:r>
            <w:r w:rsidR="001F36F0">
              <w:rPr>
                <w:rFonts w:ascii="Century Gothic" w:hAnsi="Century Gothic" w:cs="Arial"/>
                <w:color w:val="000000" w:themeColor="text1"/>
              </w:rPr>
              <w:t xml:space="preserve"> St James’ Park</w:t>
            </w:r>
            <w:r w:rsidRPr="000270BB">
              <w:rPr>
                <w:rFonts w:ascii="Century Gothic" w:hAnsi="Century Gothic" w:cs="Arial"/>
                <w:color w:val="000000" w:themeColor="text1"/>
              </w:rPr>
              <w:t xml:space="preserve"> </w:t>
            </w:r>
            <w:r w:rsidR="001F36F0">
              <w:rPr>
                <w:rFonts w:ascii="Century Gothic" w:hAnsi="Century Gothic" w:cs="Arial"/>
                <w:color w:val="000000" w:themeColor="text1"/>
              </w:rPr>
              <w:t xml:space="preserve">and there may be opportunities </w:t>
            </w:r>
            <w:r w:rsidR="00971905">
              <w:rPr>
                <w:rFonts w:ascii="Century Gothic" w:hAnsi="Century Gothic" w:cs="Arial"/>
                <w:color w:val="000000" w:themeColor="text1"/>
              </w:rPr>
              <w:t xml:space="preserve">for GI linkages - </w:t>
            </w:r>
            <w:r w:rsidRPr="000270BB">
              <w:rPr>
                <w:rFonts w:ascii="Century Gothic" w:hAnsi="Century Gothic" w:cs="Arial"/>
                <w:color w:val="000000" w:themeColor="text1"/>
              </w:rPr>
              <w:t>potential for m</w:t>
            </w:r>
            <w:r w:rsidR="00A77BC6">
              <w:rPr>
                <w:rFonts w:ascii="Century Gothic" w:hAnsi="Century Gothic" w:cs="Arial"/>
                <w:color w:val="000000" w:themeColor="text1"/>
              </w:rPr>
              <w:t>ajo</w:t>
            </w:r>
            <w:r w:rsidRPr="000270BB">
              <w:rPr>
                <w:rFonts w:ascii="Century Gothic" w:hAnsi="Century Gothic" w:cs="Arial"/>
                <w:color w:val="000000" w:themeColor="text1"/>
              </w:rPr>
              <w:t>r positive effects but uncertain at this stage.</w:t>
            </w:r>
            <w:r>
              <w:rPr>
                <w:rFonts w:ascii="Century Gothic" w:hAnsi="Century Gothic" w:cs="Arial"/>
                <w:color w:val="000000" w:themeColor="text1"/>
              </w:rPr>
              <w:t xml:space="preserve"> </w:t>
            </w:r>
          </w:p>
          <w:p w14:paraId="08579847" w14:textId="77777777" w:rsidR="00693411" w:rsidRDefault="00693411" w:rsidP="00C176F5">
            <w:pPr>
              <w:spacing w:after="0" w:line="240" w:lineRule="auto"/>
              <w:contextualSpacing/>
              <w:rPr>
                <w:rFonts w:ascii="Century Gothic" w:hAnsi="Century Gothic" w:cs="Arial"/>
                <w:color w:val="000000" w:themeColor="text1"/>
              </w:rPr>
            </w:pPr>
          </w:p>
          <w:p w14:paraId="23798980" w14:textId="77777777" w:rsidR="00693411" w:rsidRDefault="00693411"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100% in FZ1 with no risk of flooding</w:t>
            </w:r>
            <w:r>
              <w:rPr>
                <w:rStyle w:val="FootnoteReference"/>
                <w:rFonts w:ascii="Century Gothic" w:hAnsi="Century Gothic" w:cs="Arial"/>
                <w:color w:val="000000" w:themeColor="text1"/>
              </w:rPr>
              <w:footnoteReference w:id="50"/>
            </w:r>
            <w:r>
              <w:rPr>
                <w:rFonts w:ascii="Century Gothic" w:hAnsi="Century Gothic" w:cs="Arial"/>
                <w:color w:val="000000" w:themeColor="text1"/>
              </w:rPr>
              <w:t xml:space="preserve"> indicating positive effects. </w:t>
            </w:r>
          </w:p>
          <w:p w14:paraId="089CC5B3" w14:textId="77777777" w:rsidR="00693411" w:rsidRDefault="00693411" w:rsidP="00C176F5">
            <w:pPr>
              <w:spacing w:after="0" w:line="240" w:lineRule="auto"/>
              <w:contextualSpacing/>
              <w:rPr>
                <w:rFonts w:ascii="Century Gothic" w:hAnsi="Century Gothic" w:cs="Arial"/>
                <w:color w:val="000000" w:themeColor="text1"/>
              </w:rPr>
            </w:pPr>
          </w:p>
          <w:p w14:paraId="01592179" w14:textId="0D446FC9" w:rsidR="00693411" w:rsidRPr="00B27F73" w:rsidRDefault="00693411" w:rsidP="00C176F5">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6a.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w:t>
            </w:r>
            <w:r w:rsidRPr="000D2F6D">
              <w:rPr>
                <w:rFonts w:ascii="Century Gothic" w:hAnsi="Century Gothic" w:cs="Arial"/>
                <w:color w:val="000000" w:themeColor="text1"/>
              </w:rPr>
              <w:t xml:space="preserve">development on air quality will need to be considered to ensure that air quality </w:t>
            </w:r>
            <w:r w:rsidRPr="000D2F6D">
              <w:rPr>
                <w:rFonts w:ascii="Century Gothic" w:hAnsi="Century Gothic" w:cs="Arial"/>
                <w:color w:val="000000" w:themeColor="text1"/>
              </w:rPr>
              <w:lastRenderedPageBreak/>
              <w:t>does not decrease and ultimately continues to improve in Gloucester. The site is located within 800m of bus services</w:t>
            </w:r>
            <w:r w:rsidR="004444BB">
              <w:rPr>
                <w:rFonts w:ascii="Century Gothic" w:hAnsi="Century Gothic" w:cs="Arial"/>
                <w:color w:val="000000" w:themeColor="text1"/>
              </w:rPr>
              <w:t>,</w:t>
            </w:r>
            <w:r w:rsidRPr="000D2F6D">
              <w:rPr>
                <w:rFonts w:ascii="Century Gothic" w:hAnsi="Century Gothic" w:cs="Arial"/>
                <w:color w:val="000000" w:themeColor="text1"/>
              </w:rPr>
              <w:t xml:space="preserve"> national cycle routes and Public Rights of Way with the potential for a minor long-term positive effect against SA Objective 6b.</w:t>
            </w:r>
          </w:p>
          <w:p w14:paraId="5365D055" w14:textId="77777777" w:rsidR="00693411" w:rsidRDefault="00693411" w:rsidP="00C176F5">
            <w:pPr>
              <w:spacing w:after="0" w:line="240" w:lineRule="auto"/>
              <w:contextualSpacing/>
              <w:rPr>
                <w:rFonts w:ascii="Century Gothic" w:hAnsi="Century Gothic" w:cs="Arial"/>
                <w:color w:val="000000" w:themeColor="text1"/>
              </w:rPr>
            </w:pPr>
          </w:p>
          <w:p w14:paraId="03F6419F" w14:textId="1B060438" w:rsidR="00693411" w:rsidRDefault="00693411"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The site is not known to contain best and most versatile agricultural land</w:t>
            </w:r>
            <w:r w:rsidR="00350D36">
              <w:rPr>
                <w:rFonts w:ascii="Century Gothic" w:hAnsi="Century Gothic" w:cs="Arial"/>
                <w:color w:val="000000" w:themeColor="text1"/>
              </w:rPr>
              <w:t xml:space="preserve">; </w:t>
            </w:r>
            <w:r>
              <w:rPr>
                <w:rFonts w:ascii="Century Gothic" w:hAnsi="Century Gothic" w:cs="Arial"/>
                <w:color w:val="000000" w:themeColor="text1"/>
              </w:rPr>
              <w:t xml:space="preserve">the site is </w:t>
            </w:r>
            <w:proofErr w:type="gramStart"/>
            <w:r>
              <w:rPr>
                <w:rFonts w:ascii="Century Gothic" w:hAnsi="Century Gothic" w:cs="Arial"/>
                <w:color w:val="000000" w:themeColor="text1"/>
              </w:rPr>
              <w:t>brownfield,</w:t>
            </w:r>
            <w:proofErr w:type="gramEnd"/>
            <w:r>
              <w:rPr>
                <w:rFonts w:ascii="Century Gothic" w:hAnsi="Century Gothic" w:cs="Arial"/>
                <w:color w:val="000000" w:themeColor="text1"/>
              </w:rPr>
              <w:t xml:space="preserve"> development therefore </w:t>
            </w:r>
            <w:r w:rsidR="00B632CB">
              <w:rPr>
                <w:rFonts w:ascii="Century Gothic" w:hAnsi="Century Gothic" w:cs="Arial"/>
                <w:color w:val="000000" w:themeColor="text1"/>
              </w:rPr>
              <w:t xml:space="preserve">will have a </w:t>
            </w:r>
            <w:r w:rsidR="00BC4A78">
              <w:rPr>
                <w:rFonts w:ascii="Century Gothic" w:hAnsi="Century Gothic" w:cs="Arial"/>
                <w:color w:val="000000" w:themeColor="text1"/>
              </w:rPr>
              <w:t xml:space="preserve">major </w:t>
            </w:r>
            <w:r>
              <w:rPr>
                <w:rFonts w:ascii="Century Gothic" w:hAnsi="Century Gothic" w:cs="Arial"/>
                <w:color w:val="000000" w:themeColor="text1"/>
              </w:rPr>
              <w:t>long-term positive effect against SA Objective 7</w:t>
            </w:r>
            <w:r w:rsidR="00BC4A78">
              <w:rPr>
                <w:rFonts w:ascii="Century Gothic" w:hAnsi="Century Gothic" w:cs="Arial"/>
                <w:color w:val="000000" w:themeColor="text1"/>
              </w:rPr>
              <w:t xml:space="preserve"> through redevelopment of previously developed land</w:t>
            </w:r>
            <w:r>
              <w:rPr>
                <w:rFonts w:ascii="Century Gothic" w:hAnsi="Century Gothic" w:cs="Arial"/>
                <w:color w:val="000000" w:themeColor="text1"/>
              </w:rPr>
              <w:t xml:space="preserve">. At this stage, the Landscape/Townscape sensitivity of the site is unknown, however, as the site is </w:t>
            </w:r>
            <w:r w:rsidR="006D407D">
              <w:rPr>
                <w:rFonts w:ascii="Century Gothic" w:hAnsi="Century Gothic" w:cs="Arial"/>
                <w:color w:val="000000" w:themeColor="text1"/>
              </w:rPr>
              <w:t>currently in employment use</w:t>
            </w:r>
            <w:r>
              <w:rPr>
                <w:rFonts w:ascii="Century Gothic" w:hAnsi="Century Gothic" w:cs="Arial"/>
                <w:color w:val="000000" w:themeColor="text1"/>
              </w:rPr>
              <w:t xml:space="preserve"> and given the design standards and mitigation provided through the GCT JCS and Draft GCP, it is considered that there is the potential for a minor positive effect against SA Objective 8</w:t>
            </w:r>
            <w:r w:rsidR="006D407D">
              <w:rPr>
                <w:rFonts w:ascii="Century Gothic" w:hAnsi="Century Gothic" w:cs="Arial"/>
                <w:color w:val="000000" w:themeColor="text1"/>
              </w:rPr>
              <w:t xml:space="preserve"> through redevelopment</w:t>
            </w:r>
            <w:r>
              <w:rPr>
                <w:rFonts w:ascii="Century Gothic" w:hAnsi="Century Gothic" w:cs="Arial"/>
                <w:color w:val="000000" w:themeColor="text1"/>
              </w:rPr>
              <w:t xml:space="preserve">. The site does not contain and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any designated heritage assets</w:t>
            </w:r>
            <w:r w:rsidR="001C1D16">
              <w:rPr>
                <w:rFonts w:ascii="Century Gothic" w:hAnsi="Century Gothic" w:cs="Arial"/>
                <w:color w:val="000000" w:themeColor="text1"/>
              </w:rPr>
              <w:t>; t</w:t>
            </w:r>
            <w:r w:rsidR="00510CFE">
              <w:rPr>
                <w:rFonts w:ascii="Century Gothic" w:hAnsi="Century Gothic" w:cs="Arial"/>
                <w:color w:val="000000" w:themeColor="text1"/>
              </w:rPr>
              <w:t>o the south of the site, t</w:t>
            </w:r>
            <w:r w:rsidR="001C1D16">
              <w:rPr>
                <w:rFonts w:ascii="Century Gothic" w:hAnsi="Century Gothic" w:cs="Arial"/>
                <w:color w:val="000000" w:themeColor="text1"/>
              </w:rPr>
              <w:t xml:space="preserve">here </w:t>
            </w:r>
            <w:r w:rsidR="00510CFE">
              <w:rPr>
                <w:rFonts w:ascii="Century Gothic" w:hAnsi="Century Gothic" w:cs="Arial"/>
                <w:color w:val="000000" w:themeColor="text1"/>
              </w:rPr>
              <w:t>is one Listed Building about 130m and another about 250m</w:t>
            </w:r>
            <w:r w:rsidR="002B1365">
              <w:rPr>
                <w:rFonts w:ascii="Century Gothic" w:hAnsi="Century Gothic" w:cs="Arial"/>
                <w:color w:val="000000" w:themeColor="text1"/>
              </w:rPr>
              <w:t xml:space="preserve"> distance</w:t>
            </w:r>
            <w:r w:rsidR="002B1365">
              <w:rPr>
                <w:rStyle w:val="FootnoteReference"/>
                <w:rFonts w:ascii="Century Gothic" w:hAnsi="Century Gothic" w:cs="Arial"/>
                <w:color w:val="000000" w:themeColor="text1"/>
              </w:rPr>
              <w:footnoteReference w:id="51"/>
            </w:r>
            <w:r w:rsidR="002B1365">
              <w:rPr>
                <w:rFonts w:ascii="Century Gothic" w:hAnsi="Century Gothic" w:cs="Arial"/>
                <w:color w:val="000000" w:themeColor="text1"/>
              </w:rPr>
              <w:t xml:space="preserve"> – development is unlikely to affect their settings.</w:t>
            </w:r>
            <w:r>
              <w:rPr>
                <w:rFonts w:ascii="Century Gothic" w:hAnsi="Century Gothic" w:cs="Arial"/>
                <w:color w:val="000000" w:themeColor="text1"/>
              </w:rPr>
              <w:t xml:space="preserve"> Development is unlikely to affect any heritage setting with the potential for a neutral effect against SA Objective 9.</w:t>
            </w:r>
          </w:p>
          <w:p w14:paraId="19402F8E" w14:textId="77777777" w:rsidR="00693411" w:rsidRDefault="00693411" w:rsidP="00C176F5">
            <w:pPr>
              <w:spacing w:after="0" w:line="240" w:lineRule="auto"/>
              <w:contextualSpacing/>
              <w:rPr>
                <w:rFonts w:ascii="Century Gothic" w:hAnsi="Century Gothic" w:cs="Arial"/>
                <w:color w:val="000000" w:themeColor="text1"/>
              </w:rPr>
            </w:pPr>
          </w:p>
          <w:p w14:paraId="4E6D164E" w14:textId="06ABEE33" w:rsidR="00693411" w:rsidRDefault="00693411"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t>
            </w:r>
            <w:r w:rsidR="00F26E4D">
              <w:rPr>
                <w:rFonts w:ascii="Century Gothic" w:hAnsi="Century Gothic" w:cs="Arial"/>
                <w:color w:val="000000" w:themeColor="text1"/>
              </w:rPr>
              <w:t xml:space="preserve">nearby </w:t>
            </w:r>
            <w:r w:rsidR="001C346A">
              <w:rPr>
                <w:rFonts w:ascii="Century Gothic" w:hAnsi="Century Gothic" w:cs="Arial"/>
                <w:color w:val="000000" w:themeColor="text1"/>
              </w:rPr>
              <w:t xml:space="preserve">to shops, services and facilities </w:t>
            </w:r>
            <w:r>
              <w:rPr>
                <w:rFonts w:ascii="Century Gothic" w:hAnsi="Century Gothic" w:cs="Arial"/>
                <w:color w:val="000000" w:themeColor="text1"/>
              </w:rPr>
              <w:t>with the potential for a minor positive effect against SA Objective 14. The site is located within 800m of existing medical facilities</w:t>
            </w:r>
            <w:r w:rsidR="001A4912">
              <w:rPr>
                <w:rFonts w:ascii="Century Gothic" w:hAnsi="Century Gothic" w:cs="Arial"/>
                <w:color w:val="000000" w:themeColor="text1"/>
              </w:rPr>
              <w:t xml:space="preserve">; </w:t>
            </w:r>
            <w:r>
              <w:rPr>
                <w:rFonts w:ascii="Century Gothic" w:hAnsi="Century Gothic" w:cs="Arial"/>
                <w:color w:val="000000" w:themeColor="text1"/>
              </w:rPr>
              <w:t>however</w:t>
            </w:r>
            <w:r w:rsidR="001A4912">
              <w:rPr>
                <w:rFonts w:ascii="Century Gothic" w:hAnsi="Century Gothic" w:cs="Arial"/>
                <w:color w:val="000000" w:themeColor="text1"/>
              </w:rPr>
              <w:t>,</w:t>
            </w:r>
            <w:r>
              <w:rPr>
                <w:rFonts w:ascii="Century Gothic" w:hAnsi="Century Gothic" w:cs="Arial"/>
                <w:color w:val="000000" w:themeColor="text1"/>
              </w:rPr>
              <w:t xml:space="preserve"> it is located beyond 800m to existing promoted walking routes; potential for a minor positive effect against SA Objective 17. The site is located within 800m of existing open space with the potential for a minor long-term positive effect against SA Objectives 19-20, and within 800m of existing educational facilities with the potential for a minor long-term positive effect against SA Objective 24.</w:t>
            </w:r>
          </w:p>
          <w:p w14:paraId="49FD7F42" w14:textId="77777777" w:rsidR="00693411" w:rsidRDefault="00693411" w:rsidP="00C176F5">
            <w:pPr>
              <w:spacing w:after="0" w:line="240" w:lineRule="auto"/>
              <w:contextualSpacing/>
              <w:rPr>
                <w:rFonts w:ascii="Century Gothic" w:hAnsi="Century Gothic" w:cs="Arial"/>
                <w:color w:val="000000" w:themeColor="text1"/>
              </w:rPr>
            </w:pPr>
          </w:p>
          <w:p w14:paraId="1D07E769" w14:textId="5EDAA0F9" w:rsidR="00693411" w:rsidRDefault="006403C3" w:rsidP="00C176F5">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Evidence is unavailable at this stage to effectively assess the effects of development at the site option </w:t>
            </w:r>
            <w:r w:rsidR="00693411">
              <w:rPr>
                <w:rFonts w:ascii="Century Gothic" w:hAnsi="Century Gothic" w:cs="Arial"/>
                <w:color w:val="000000" w:themeColor="text1"/>
              </w:rPr>
              <w:t>on cultural heritage (SA Objective 25)</w:t>
            </w:r>
            <w:r w:rsidR="009937E1">
              <w:rPr>
                <w:rFonts w:ascii="Century Gothic" w:hAnsi="Century Gothic" w:cs="Arial"/>
                <w:color w:val="000000" w:themeColor="text1"/>
              </w:rPr>
              <w:t>.</w:t>
            </w:r>
            <w:r w:rsidR="00693411">
              <w:rPr>
                <w:rFonts w:ascii="Century Gothic" w:hAnsi="Century Gothic" w:cs="Arial"/>
                <w:color w:val="000000" w:themeColor="text1"/>
              </w:rPr>
              <w:t xml:space="preserve"> </w:t>
            </w:r>
          </w:p>
          <w:p w14:paraId="53457837" w14:textId="77777777" w:rsidR="00693411" w:rsidRDefault="00693411" w:rsidP="00C176F5">
            <w:pPr>
              <w:spacing w:after="0" w:line="240" w:lineRule="auto"/>
              <w:contextualSpacing/>
              <w:rPr>
                <w:rFonts w:ascii="Century Gothic" w:hAnsi="Century Gothic" w:cs="Arial"/>
                <w:color w:val="000000" w:themeColor="text1"/>
              </w:rPr>
            </w:pPr>
          </w:p>
          <w:p w14:paraId="2B21C45A" w14:textId="77777777" w:rsidR="00693411" w:rsidRDefault="00693411" w:rsidP="00C176F5">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49767986" w14:textId="77777777" w:rsidR="00693411" w:rsidRDefault="00693411" w:rsidP="00C176F5">
            <w:pPr>
              <w:spacing w:after="0" w:line="240" w:lineRule="auto"/>
              <w:contextualSpacing/>
              <w:rPr>
                <w:rFonts w:ascii="Century Gothic" w:hAnsi="Century Gothic" w:cs="Arial"/>
                <w:color w:val="000000" w:themeColor="text1"/>
              </w:rPr>
            </w:pPr>
          </w:p>
          <w:p w14:paraId="6120F8CC" w14:textId="77777777" w:rsidR="00693411" w:rsidRPr="00C854A5" w:rsidRDefault="00693411" w:rsidP="00C176F5">
            <w:pPr>
              <w:pStyle w:val="ListParagraph"/>
              <w:numPr>
                <w:ilvl w:val="0"/>
                <w:numId w:val="4"/>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Consider requirement for ecological studies and any opportunities to provide biodiversity gain and links to the wider GI network </w:t>
            </w:r>
          </w:p>
          <w:p w14:paraId="48F59242" w14:textId="77777777" w:rsidR="00693411" w:rsidRPr="00DF6993" w:rsidRDefault="00693411" w:rsidP="00C176F5">
            <w:pPr>
              <w:spacing w:after="0" w:line="240" w:lineRule="auto"/>
              <w:contextualSpacing/>
              <w:rPr>
                <w:rFonts w:ascii="Century Gothic" w:hAnsi="Century Gothic" w:cs="Arial"/>
                <w:color w:val="000000" w:themeColor="text1"/>
              </w:rPr>
            </w:pPr>
          </w:p>
        </w:tc>
      </w:tr>
    </w:tbl>
    <w:p w14:paraId="58D98EC8" w14:textId="77777777" w:rsidR="00693411" w:rsidRDefault="00693411" w:rsidP="00693411">
      <w:pPr>
        <w:spacing w:after="0" w:line="240" w:lineRule="auto"/>
      </w:pPr>
    </w:p>
    <w:p w14:paraId="2D477E13" w14:textId="77777777" w:rsidR="00693411" w:rsidRDefault="00693411" w:rsidP="00693411">
      <w:pPr>
        <w:spacing w:after="0" w:line="240" w:lineRule="auto"/>
      </w:pPr>
    </w:p>
    <w:p w14:paraId="2ABC7C90" w14:textId="6EFC68A9" w:rsidR="005C72BC" w:rsidRDefault="005C72BC">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911420" w:rsidRPr="007B447D" w14:paraId="1C3506CE" w14:textId="77777777" w:rsidTr="00AB295C">
        <w:trPr>
          <w:cantSplit/>
          <w:trHeight w:val="152"/>
        </w:trPr>
        <w:tc>
          <w:tcPr>
            <w:tcW w:w="14885" w:type="dxa"/>
            <w:gridSpan w:val="18"/>
            <w:shd w:val="clear" w:color="auto" w:fill="BFBFBF" w:themeFill="background1" w:themeFillShade="BF"/>
          </w:tcPr>
          <w:p w14:paraId="6AC7E167" w14:textId="560705A1" w:rsidR="00911420" w:rsidRPr="005F2A5E" w:rsidRDefault="00911420" w:rsidP="00AB295C">
            <w:pPr>
              <w:spacing w:after="0" w:line="240" w:lineRule="auto"/>
              <w:contextualSpacing/>
              <w:rPr>
                <w:rFonts w:ascii="Century Gothic" w:hAnsi="Century Gothic"/>
                <w:b/>
              </w:rPr>
            </w:pPr>
            <w:r w:rsidRPr="00F63659">
              <w:rPr>
                <w:rFonts w:ascii="Century Gothic" w:hAnsi="Century Gothic"/>
                <w:b/>
              </w:rPr>
              <w:lastRenderedPageBreak/>
              <w:t>Site:</w:t>
            </w:r>
            <w:r>
              <w:rPr>
                <w:rFonts w:ascii="Century Gothic" w:hAnsi="Century Gothic"/>
                <w:b/>
              </w:rPr>
              <w:t xml:space="preserve"> </w:t>
            </w:r>
            <w:r w:rsidR="002E0ACF">
              <w:rPr>
                <w:rFonts w:ascii="Century Gothic" w:hAnsi="Century Gothic"/>
                <w:b/>
              </w:rPr>
              <w:t>White City Replacement Community Facility</w:t>
            </w:r>
          </w:p>
          <w:p w14:paraId="111F2C9C" w14:textId="369BAA80" w:rsidR="00911420" w:rsidRPr="00BF41DA" w:rsidRDefault="00911420" w:rsidP="00AB295C">
            <w:pPr>
              <w:spacing w:after="0" w:line="240" w:lineRule="auto"/>
              <w:contextualSpacing/>
              <w:rPr>
                <w:rFonts w:ascii="Century Gothic" w:hAnsi="Century Gothic"/>
              </w:rPr>
            </w:pPr>
            <w:r w:rsidRPr="003B6CC0">
              <w:rPr>
                <w:rFonts w:ascii="Century Gothic" w:hAnsi="Century Gothic"/>
                <w:b/>
              </w:rPr>
              <w:t>Size</w:t>
            </w:r>
            <w:r>
              <w:rPr>
                <w:rFonts w:ascii="Century Gothic" w:hAnsi="Century Gothic"/>
                <w:b/>
              </w:rPr>
              <w:t xml:space="preserve"> &amp; Approx.</w:t>
            </w:r>
            <w:r w:rsidRPr="003B6CC0">
              <w:rPr>
                <w:rFonts w:ascii="Century Gothic" w:hAnsi="Century Gothic"/>
                <w:b/>
              </w:rPr>
              <w:t xml:space="preserve"> Capacity:</w:t>
            </w:r>
            <w:r w:rsidRPr="003B6CC0">
              <w:rPr>
                <w:rFonts w:ascii="Century Gothic" w:hAnsi="Century Gothic"/>
              </w:rPr>
              <w:t xml:space="preserve"> </w:t>
            </w:r>
            <w:r>
              <w:rPr>
                <w:rFonts w:ascii="Century Gothic" w:hAnsi="Century Gothic"/>
              </w:rPr>
              <w:t>0</w:t>
            </w:r>
            <w:r w:rsidR="00255738">
              <w:rPr>
                <w:rFonts w:ascii="Century Gothic" w:hAnsi="Century Gothic"/>
              </w:rPr>
              <w:t xml:space="preserve">.42 </w:t>
            </w:r>
            <w:r>
              <w:rPr>
                <w:rFonts w:ascii="Century Gothic" w:hAnsi="Century Gothic"/>
              </w:rPr>
              <w:t>ha,</w:t>
            </w:r>
            <w:r w:rsidR="00255738">
              <w:rPr>
                <w:rFonts w:ascii="Century Gothic" w:hAnsi="Century Gothic"/>
              </w:rPr>
              <w:t xml:space="preserve"> community use</w:t>
            </w:r>
          </w:p>
          <w:p w14:paraId="73FF177D" w14:textId="546C124A" w:rsidR="00911420" w:rsidRPr="007B447D" w:rsidRDefault="00911420" w:rsidP="00280B50">
            <w:pPr>
              <w:spacing w:after="0" w:line="240" w:lineRule="auto"/>
              <w:contextualSpacing/>
              <w:rPr>
                <w:rFonts w:ascii="Century Gothic" w:hAnsi="Century Gothic"/>
              </w:rPr>
            </w:pPr>
            <w:r>
              <w:rPr>
                <w:rFonts w:ascii="Century Gothic" w:hAnsi="Century Gothic"/>
                <w:b/>
              </w:rPr>
              <w:t>Site</w:t>
            </w:r>
            <w:r w:rsidRPr="007B447D">
              <w:rPr>
                <w:rFonts w:ascii="Century Gothic" w:hAnsi="Century Gothic"/>
                <w:b/>
              </w:rPr>
              <w:t xml:space="preserve"> Ref</w:t>
            </w:r>
            <w:r>
              <w:rPr>
                <w:rFonts w:ascii="Century Gothic" w:hAnsi="Century Gothic"/>
                <w:b/>
              </w:rPr>
              <w:t>:</w:t>
            </w:r>
            <w:r w:rsidRPr="007B447D">
              <w:rPr>
                <w:rFonts w:ascii="Century Gothic" w:hAnsi="Century Gothic" w:cs="Arial"/>
              </w:rPr>
              <w:t xml:space="preserve"> </w:t>
            </w:r>
            <w:r w:rsidR="00255738">
              <w:rPr>
                <w:rFonts w:ascii="Century Gothic" w:hAnsi="Century Gothic" w:cs="Arial"/>
              </w:rPr>
              <w:t>54</w:t>
            </w:r>
            <w:r>
              <w:rPr>
                <w:rFonts w:ascii="Century Gothic" w:hAnsi="Century Gothic" w:cs="Arial"/>
              </w:rPr>
              <w:t xml:space="preserve">; SALA ref (progressed as </w:t>
            </w:r>
            <w:r w:rsidRPr="009D078A">
              <w:rPr>
                <w:rFonts w:ascii="Century Gothic" w:hAnsi="Century Gothic" w:cs="Arial"/>
                <w:b/>
              </w:rPr>
              <w:t>S</w:t>
            </w:r>
            <w:r w:rsidRPr="00CC0AAA">
              <w:rPr>
                <w:rFonts w:ascii="Century Gothic" w:hAnsi="Century Gothic" w:cs="Arial"/>
                <w:b/>
              </w:rPr>
              <w:t>A</w:t>
            </w:r>
            <w:r w:rsidR="00280B50">
              <w:rPr>
                <w:rFonts w:ascii="Century Gothic" w:hAnsi="Century Gothic" w:cs="Arial"/>
                <w:b/>
              </w:rPr>
              <w:t>2</w:t>
            </w:r>
            <w:r w:rsidR="00456490">
              <w:rPr>
                <w:rFonts w:ascii="Century Gothic" w:hAnsi="Century Gothic" w:cs="Arial"/>
                <w:b/>
              </w:rPr>
              <w:t>0</w:t>
            </w:r>
            <w:r w:rsidRPr="00CC0AAA">
              <w:rPr>
                <w:rFonts w:ascii="Century Gothic" w:hAnsi="Century Gothic" w:cs="Arial"/>
                <w:b/>
              </w:rPr>
              <w:t xml:space="preserve"> </w:t>
            </w:r>
            <w:r w:rsidR="00280B50">
              <w:rPr>
                <w:rFonts w:ascii="Century Gothic" w:hAnsi="Century Gothic"/>
                <w:b/>
              </w:rPr>
              <w:t>White City Replacement Community Facility</w:t>
            </w:r>
            <w:r w:rsidR="00280B50">
              <w:rPr>
                <w:rFonts w:ascii="Century Gothic" w:hAnsi="Century Gothic" w:cs="Arial"/>
                <w:b/>
              </w:rPr>
              <w:t xml:space="preserve"> </w:t>
            </w:r>
            <w:r w:rsidRPr="00CC0AAA">
              <w:rPr>
                <w:rFonts w:ascii="Century Gothic" w:hAnsi="Century Gothic" w:cs="Arial"/>
                <w:b/>
              </w:rPr>
              <w:t>in 2019</w:t>
            </w:r>
            <w:r>
              <w:rPr>
                <w:rFonts w:ascii="Century Gothic" w:hAnsi="Century Gothic" w:cs="Arial"/>
                <w:b/>
              </w:rPr>
              <w:t xml:space="preserve">) </w:t>
            </w:r>
          </w:p>
        </w:tc>
      </w:tr>
      <w:tr w:rsidR="00911420" w:rsidRPr="006E5265" w14:paraId="19ABD726" w14:textId="77777777" w:rsidTr="00AB295C">
        <w:trPr>
          <w:cantSplit/>
          <w:trHeight w:val="1853"/>
        </w:trPr>
        <w:tc>
          <w:tcPr>
            <w:tcW w:w="1277" w:type="dxa"/>
            <w:vMerge w:val="restart"/>
          </w:tcPr>
          <w:p w14:paraId="3952D1FF" w14:textId="77777777" w:rsidR="00911420" w:rsidRPr="00B141A3" w:rsidRDefault="00911420" w:rsidP="00AB295C">
            <w:pPr>
              <w:spacing w:after="0" w:line="240" w:lineRule="auto"/>
              <w:contextualSpacing/>
              <w:rPr>
                <w:rFonts w:ascii="Century Gothic" w:hAnsi="Century Gothic"/>
                <w:b/>
              </w:rPr>
            </w:pPr>
            <w:r w:rsidRPr="00B141A3">
              <w:rPr>
                <w:rFonts w:ascii="Century Gothic" w:hAnsi="Century Gothic"/>
                <w:b/>
              </w:rPr>
              <w:t xml:space="preserve">SA </w:t>
            </w:r>
          </w:p>
          <w:p w14:paraId="394EF037" w14:textId="77777777" w:rsidR="00911420" w:rsidRPr="00DF4A8D" w:rsidRDefault="00911420" w:rsidP="00AB295C">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246239E3"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67536D03"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068A0B19"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78D86CFC"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21D9F483"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41860DE5"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4ECFEEE5"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1A0CA5D4" w14:textId="77777777" w:rsidR="00911420" w:rsidRPr="006E5265" w:rsidRDefault="00911420" w:rsidP="00AB295C">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&amp;</w:t>
            </w:r>
            <w:r w:rsidRPr="005C576D">
              <w:rPr>
                <w:rFonts w:ascii="Century Gothic" w:hAnsi="Century Gothic"/>
                <w:b/>
              </w:rPr>
              <w:t xml:space="preserve"> Amenity</w:t>
            </w:r>
          </w:p>
        </w:tc>
        <w:tc>
          <w:tcPr>
            <w:tcW w:w="850" w:type="dxa"/>
            <w:textDirection w:val="btLr"/>
          </w:tcPr>
          <w:p w14:paraId="7242794C"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7B345D27" w14:textId="77777777" w:rsidR="00911420" w:rsidRPr="006E5265" w:rsidRDefault="00911420" w:rsidP="00AB295C">
            <w:pPr>
              <w:spacing w:after="0" w:line="240" w:lineRule="auto"/>
              <w:ind w:left="113" w:right="113"/>
              <w:contextualSpacing/>
              <w:rPr>
                <w:rFonts w:ascii="Century Gothic" w:hAnsi="Century Gothic"/>
                <w:b/>
              </w:rPr>
            </w:pPr>
            <w:r w:rsidRPr="00E255C8">
              <w:rPr>
                <w:rFonts w:ascii="Century Gothic" w:hAnsi="Century Gothic"/>
                <w:b/>
              </w:rPr>
              <w:t xml:space="preserve">City Centre </w:t>
            </w:r>
            <w:r>
              <w:rPr>
                <w:rFonts w:ascii="Century Gothic" w:hAnsi="Century Gothic"/>
                <w:b/>
              </w:rPr>
              <w:t xml:space="preserve">&amp; </w:t>
            </w:r>
            <w:r w:rsidRPr="005C576D">
              <w:rPr>
                <w:rFonts w:ascii="Century Gothic" w:hAnsi="Century Gothic"/>
                <w:b/>
              </w:rPr>
              <w:t>Local Centres</w:t>
            </w:r>
          </w:p>
        </w:tc>
        <w:tc>
          <w:tcPr>
            <w:tcW w:w="850" w:type="dxa"/>
            <w:textDirection w:val="btLr"/>
          </w:tcPr>
          <w:p w14:paraId="22E6ADCF"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 xml:space="preserve">Inequalities </w:t>
            </w:r>
          </w:p>
        </w:tc>
        <w:tc>
          <w:tcPr>
            <w:tcW w:w="851" w:type="dxa"/>
            <w:textDirection w:val="btLr"/>
          </w:tcPr>
          <w:p w14:paraId="06A6B5CB"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Health</w:t>
            </w:r>
          </w:p>
        </w:tc>
        <w:tc>
          <w:tcPr>
            <w:tcW w:w="850" w:type="dxa"/>
            <w:textDirection w:val="btLr"/>
          </w:tcPr>
          <w:p w14:paraId="4498ED2F"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Housing</w:t>
            </w:r>
          </w:p>
        </w:tc>
        <w:tc>
          <w:tcPr>
            <w:tcW w:w="851" w:type="dxa"/>
            <w:textDirection w:val="btLr"/>
          </w:tcPr>
          <w:p w14:paraId="39D00602"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Public Open Space</w:t>
            </w:r>
          </w:p>
        </w:tc>
        <w:tc>
          <w:tcPr>
            <w:tcW w:w="850" w:type="dxa"/>
            <w:textDirection w:val="btLr"/>
          </w:tcPr>
          <w:p w14:paraId="7C833DB6" w14:textId="77777777" w:rsidR="00911420" w:rsidRPr="006E5265" w:rsidRDefault="00911420" w:rsidP="00AB295C">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51E357CB" w14:textId="77777777" w:rsidR="00911420" w:rsidRPr="006E5265" w:rsidRDefault="00911420" w:rsidP="00AB295C">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911420" w:rsidRPr="00DF4A8D" w14:paraId="2762B1A9" w14:textId="77777777" w:rsidTr="00AB295C">
        <w:tc>
          <w:tcPr>
            <w:tcW w:w="1277" w:type="dxa"/>
            <w:vMerge/>
          </w:tcPr>
          <w:p w14:paraId="70697C75" w14:textId="77777777" w:rsidR="00911420" w:rsidRPr="00DF4A8D" w:rsidRDefault="00911420" w:rsidP="00AB295C">
            <w:pPr>
              <w:spacing w:after="0" w:line="240" w:lineRule="auto"/>
              <w:contextualSpacing/>
              <w:rPr>
                <w:rFonts w:ascii="Century Gothic" w:hAnsi="Century Gothic"/>
              </w:rPr>
            </w:pPr>
          </w:p>
        </w:tc>
        <w:tc>
          <w:tcPr>
            <w:tcW w:w="850" w:type="dxa"/>
          </w:tcPr>
          <w:p w14:paraId="19D8826D" w14:textId="77777777" w:rsidR="00911420" w:rsidRPr="00DF4A8D" w:rsidRDefault="00911420" w:rsidP="00AB295C">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2210550F"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4</w:t>
            </w:r>
          </w:p>
        </w:tc>
        <w:tc>
          <w:tcPr>
            <w:tcW w:w="850" w:type="dxa"/>
          </w:tcPr>
          <w:p w14:paraId="679BE289"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624E838D"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6</w:t>
            </w:r>
          </w:p>
        </w:tc>
        <w:tc>
          <w:tcPr>
            <w:tcW w:w="850" w:type="dxa"/>
          </w:tcPr>
          <w:p w14:paraId="791993A2"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7</w:t>
            </w:r>
          </w:p>
        </w:tc>
        <w:tc>
          <w:tcPr>
            <w:tcW w:w="851" w:type="dxa"/>
          </w:tcPr>
          <w:p w14:paraId="65419EC4"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8</w:t>
            </w:r>
          </w:p>
        </w:tc>
        <w:tc>
          <w:tcPr>
            <w:tcW w:w="850" w:type="dxa"/>
          </w:tcPr>
          <w:p w14:paraId="2174BB38"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9</w:t>
            </w:r>
          </w:p>
        </w:tc>
        <w:tc>
          <w:tcPr>
            <w:tcW w:w="851" w:type="dxa"/>
          </w:tcPr>
          <w:p w14:paraId="163F0A0B"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11</w:t>
            </w:r>
          </w:p>
        </w:tc>
        <w:tc>
          <w:tcPr>
            <w:tcW w:w="850" w:type="dxa"/>
          </w:tcPr>
          <w:p w14:paraId="0B711267"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0BDBBB0F"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14</w:t>
            </w:r>
          </w:p>
        </w:tc>
        <w:tc>
          <w:tcPr>
            <w:tcW w:w="850" w:type="dxa"/>
          </w:tcPr>
          <w:p w14:paraId="07A3E66D"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16</w:t>
            </w:r>
          </w:p>
        </w:tc>
        <w:tc>
          <w:tcPr>
            <w:tcW w:w="851" w:type="dxa"/>
          </w:tcPr>
          <w:p w14:paraId="35CB8B03"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17</w:t>
            </w:r>
          </w:p>
        </w:tc>
        <w:tc>
          <w:tcPr>
            <w:tcW w:w="850" w:type="dxa"/>
          </w:tcPr>
          <w:p w14:paraId="5CA0BA65"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18</w:t>
            </w:r>
          </w:p>
        </w:tc>
        <w:tc>
          <w:tcPr>
            <w:tcW w:w="851" w:type="dxa"/>
          </w:tcPr>
          <w:p w14:paraId="1D1B9966"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46D89653" w14:textId="77777777" w:rsidR="00911420" w:rsidRPr="00DF4A8D" w:rsidRDefault="00911420" w:rsidP="00AB295C">
            <w:pPr>
              <w:spacing w:after="0" w:line="240" w:lineRule="auto"/>
              <w:contextualSpacing/>
              <w:jc w:val="center"/>
              <w:rPr>
                <w:rFonts w:ascii="Century Gothic" w:hAnsi="Century Gothic"/>
                <w:b/>
              </w:rPr>
            </w:pPr>
            <w:r>
              <w:rPr>
                <w:rFonts w:ascii="Century Gothic" w:hAnsi="Century Gothic"/>
                <w:b/>
              </w:rPr>
              <w:t>24</w:t>
            </w:r>
          </w:p>
        </w:tc>
        <w:tc>
          <w:tcPr>
            <w:tcW w:w="851" w:type="dxa"/>
          </w:tcPr>
          <w:p w14:paraId="7E0BD7CC" w14:textId="77777777" w:rsidR="00911420" w:rsidRPr="00DF4A8D" w:rsidRDefault="00911420" w:rsidP="00AB295C">
            <w:pPr>
              <w:spacing w:after="0" w:line="240" w:lineRule="auto"/>
              <w:contextualSpacing/>
              <w:jc w:val="center"/>
              <w:rPr>
                <w:rFonts w:ascii="Century Gothic" w:hAnsi="Century Gothic"/>
                <w:b/>
              </w:rPr>
            </w:pPr>
            <w:r w:rsidRPr="005C576D">
              <w:rPr>
                <w:rFonts w:ascii="Century Gothic" w:hAnsi="Century Gothic"/>
                <w:b/>
              </w:rPr>
              <w:t>25</w:t>
            </w:r>
          </w:p>
        </w:tc>
      </w:tr>
      <w:tr w:rsidR="00E05DA6" w:rsidRPr="00EA6CB3" w14:paraId="6DDC0E65" w14:textId="77777777" w:rsidTr="00E05DA6">
        <w:tc>
          <w:tcPr>
            <w:tcW w:w="1277" w:type="dxa"/>
          </w:tcPr>
          <w:p w14:paraId="10466050" w14:textId="77777777" w:rsidR="00911420" w:rsidRDefault="00911420" w:rsidP="00AB295C">
            <w:pPr>
              <w:spacing w:after="0" w:line="240" w:lineRule="auto"/>
              <w:contextualSpacing/>
              <w:rPr>
                <w:rFonts w:ascii="Century Gothic" w:hAnsi="Century Gothic"/>
                <w:b/>
              </w:rPr>
            </w:pPr>
            <w:r>
              <w:rPr>
                <w:rFonts w:ascii="Century Gothic" w:hAnsi="Century Gothic"/>
                <w:b/>
              </w:rPr>
              <w:t>SA</w:t>
            </w:r>
          </w:p>
          <w:p w14:paraId="76E98E36" w14:textId="77777777" w:rsidR="00911420" w:rsidRPr="00B141A3" w:rsidRDefault="00911420" w:rsidP="00AB295C">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99CC00"/>
            <w:vAlign w:val="center"/>
          </w:tcPr>
          <w:p w14:paraId="7901B3D0" w14:textId="15E47C2A"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r w:rsidR="00377D00">
              <w:rPr>
                <w:rFonts w:ascii="Century Gothic" w:hAnsi="Century Gothic"/>
                <w:b/>
              </w:rPr>
              <w:t>?</w:t>
            </w:r>
          </w:p>
        </w:tc>
        <w:tc>
          <w:tcPr>
            <w:tcW w:w="851" w:type="dxa"/>
            <w:shd w:val="clear" w:color="auto" w:fill="99CC00"/>
            <w:vAlign w:val="center"/>
          </w:tcPr>
          <w:p w14:paraId="515C18B0"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52C07F4"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425" w:type="dxa"/>
            <w:shd w:val="clear" w:color="auto" w:fill="2F5496" w:themeFill="accent5" w:themeFillShade="BF"/>
            <w:vAlign w:val="center"/>
          </w:tcPr>
          <w:p w14:paraId="153A0AB0" w14:textId="77777777" w:rsidR="00911420" w:rsidRPr="00EA6CB3" w:rsidRDefault="00911420" w:rsidP="00AB295C">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6EB8BCC1"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402E2882" w14:textId="069DC38A"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r w:rsidR="00E05DA6">
              <w:rPr>
                <w:rFonts w:ascii="Century Gothic" w:hAnsi="Century Gothic"/>
                <w:b/>
              </w:rPr>
              <w:t>+</w:t>
            </w:r>
          </w:p>
        </w:tc>
        <w:tc>
          <w:tcPr>
            <w:tcW w:w="851" w:type="dxa"/>
            <w:shd w:val="clear" w:color="auto" w:fill="99CC00"/>
            <w:vAlign w:val="center"/>
          </w:tcPr>
          <w:p w14:paraId="45D4C863"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F184A8B"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1F08266"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0</w:t>
            </w:r>
          </w:p>
        </w:tc>
        <w:tc>
          <w:tcPr>
            <w:tcW w:w="850" w:type="dxa"/>
            <w:shd w:val="clear" w:color="auto" w:fill="2F5496" w:themeFill="accent5" w:themeFillShade="BF"/>
            <w:vAlign w:val="center"/>
          </w:tcPr>
          <w:p w14:paraId="72C75CF7"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65466EBB"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A12F7A4"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24B32426"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077E89EB" w14:textId="2895716D" w:rsidR="00911420" w:rsidRPr="00EA6CB3" w:rsidRDefault="003C5E21" w:rsidP="00AB295C">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99CC00"/>
            <w:vAlign w:val="center"/>
          </w:tcPr>
          <w:p w14:paraId="1C7DB41F"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1D73C222" w14:textId="77777777" w:rsidR="00911420" w:rsidRPr="00EA6CB3" w:rsidRDefault="00911420" w:rsidP="00AB295C">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7CEB6704" w14:textId="1453831C" w:rsidR="00911420" w:rsidRPr="00EA6CB3" w:rsidRDefault="00E05DA6" w:rsidP="00AB295C">
            <w:pPr>
              <w:spacing w:after="0" w:line="240" w:lineRule="auto"/>
              <w:contextualSpacing/>
              <w:jc w:val="center"/>
              <w:rPr>
                <w:rFonts w:ascii="Century Gothic" w:hAnsi="Century Gothic"/>
                <w:b/>
              </w:rPr>
            </w:pPr>
            <w:r>
              <w:rPr>
                <w:rFonts w:ascii="Century Gothic" w:hAnsi="Century Gothic"/>
                <w:b/>
              </w:rPr>
              <w:t>+</w:t>
            </w:r>
            <w:r w:rsidR="00280B50">
              <w:rPr>
                <w:rFonts w:ascii="Century Gothic" w:hAnsi="Century Gothic"/>
                <w:b/>
              </w:rPr>
              <w:t>+</w:t>
            </w:r>
          </w:p>
        </w:tc>
      </w:tr>
      <w:tr w:rsidR="00911420" w:rsidRPr="00DF6993" w14:paraId="529234F6" w14:textId="77777777" w:rsidTr="00AB295C">
        <w:trPr>
          <w:trHeight w:val="558"/>
        </w:trPr>
        <w:tc>
          <w:tcPr>
            <w:tcW w:w="14885" w:type="dxa"/>
            <w:gridSpan w:val="18"/>
          </w:tcPr>
          <w:p w14:paraId="2E2121F8" w14:textId="77777777" w:rsidR="00911420" w:rsidRPr="00F10557" w:rsidRDefault="00911420" w:rsidP="00AB295C">
            <w:pPr>
              <w:spacing w:after="0" w:line="240" w:lineRule="auto"/>
              <w:contextualSpacing/>
              <w:rPr>
                <w:rFonts w:ascii="Century Gothic" w:hAnsi="Century Gothic"/>
                <w:b/>
              </w:rPr>
            </w:pPr>
            <w:r w:rsidRPr="00F10557">
              <w:rPr>
                <w:rFonts w:ascii="Century Gothic" w:hAnsi="Century Gothic"/>
                <w:b/>
              </w:rPr>
              <w:t>Sustainability Appraisal in 2019:</w:t>
            </w:r>
          </w:p>
          <w:p w14:paraId="4820E283" w14:textId="77777777" w:rsidR="00911420" w:rsidRPr="00F10557" w:rsidRDefault="00911420" w:rsidP="00AB295C">
            <w:pPr>
              <w:spacing w:after="0" w:line="240" w:lineRule="auto"/>
              <w:contextualSpacing/>
              <w:rPr>
                <w:rFonts w:ascii="Century Gothic" w:hAnsi="Century Gothic"/>
                <w:b/>
              </w:rPr>
            </w:pPr>
          </w:p>
          <w:p w14:paraId="309E9701" w14:textId="5835D8C4" w:rsidR="00911420" w:rsidRPr="00F10557" w:rsidRDefault="00911420" w:rsidP="00AB295C">
            <w:pPr>
              <w:spacing w:after="0" w:line="240" w:lineRule="auto"/>
              <w:rPr>
                <w:rFonts w:ascii="Century Gothic" w:hAnsi="Century Gothic" w:cs="Arial"/>
                <w:color w:val="000000" w:themeColor="text1"/>
              </w:rPr>
            </w:pPr>
            <w:r w:rsidRPr="00F10557">
              <w:rPr>
                <w:rFonts w:ascii="Century Gothic" w:hAnsi="Century Gothic" w:cs="Arial"/>
                <w:color w:val="000000" w:themeColor="text1"/>
              </w:rPr>
              <w:t xml:space="preserve">The </w:t>
            </w:r>
            <w:r w:rsidR="00AE0A8D">
              <w:rPr>
                <w:rFonts w:ascii="Century Gothic" w:hAnsi="Century Gothic" w:cs="Arial"/>
                <w:color w:val="000000" w:themeColor="text1"/>
              </w:rPr>
              <w:t xml:space="preserve">proposal is to </w:t>
            </w:r>
            <w:r w:rsidR="00773460">
              <w:rPr>
                <w:rFonts w:ascii="Century Gothic" w:hAnsi="Century Gothic" w:cs="Arial"/>
                <w:color w:val="000000" w:themeColor="text1"/>
              </w:rPr>
              <w:t>replace the existing communit</w:t>
            </w:r>
            <w:r w:rsidR="0027763A">
              <w:rPr>
                <w:rFonts w:ascii="Century Gothic" w:hAnsi="Century Gothic" w:cs="Arial"/>
                <w:color w:val="000000" w:themeColor="text1"/>
              </w:rPr>
              <w:t>y</w:t>
            </w:r>
            <w:r w:rsidR="00773460">
              <w:rPr>
                <w:rFonts w:ascii="Century Gothic" w:hAnsi="Century Gothic" w:cs="Arial"/>
                <w:color w:val="000000" w:themeColor="text1"/>
              </w:rPr>
              <w:t xml:space="preserve"> facilities and therefore, neutral </w:t>
            </w:r>
            <w:r w:rsidRPr="00F10557">
              <w:rPr>
                <w:rFonts w:ascii="Century Gothic" w:hAnsi="Century Gothic" w:cs="Arial"/>
                <w:color w:val="000000" w:themeColor="text1"/>
              </w:rPr>
              <w:t>effect</w:t>
            </w:r>
            <w:r w:rsidR="00773460">
              <w:rPr>
                <w:rFonts w:ascii="Century Gothic" w:hAnsi="Century Gothic" w:cs="Arial"/>
                <w:color w:val="000000" w:themeColor="text1"/>
              </w:rPr>
              <w:t>s for</w:t>
            </w:r>
            <w:r w:rsidR="0027763A">
              <w:rPr>
                <w:rFonts w:ascii="Century Gothic" w:hAnsi="Century Gothic" w:cs="Arial"/>
                <w:color w:val="000000" w:themeColor="text1"/>
              </w:rPr>
              <w:t xml:space="preserve"> housing and employment </w:t>
            </w:r>
            <w:r w:rsidRPr="00F10557">
              <w:rPr>
                <w:rFonts w:ascii="Century Gothic" w:hAnsi="Century Gothic" w:cs="Arial"/>
                <w:color w:val="000000" w:themeColor="text1"/>
              </w:rPr>
              <w:t>against SA Objective 18</w:t>
            </w:r>
            <w:r w:rsidR="0027763A">
              <w:rPr>
                <w:rFonts w:ascii="Century Gothic" w:hAnsi="Century Gothic" w:cs="Arial"/>
                <w:color w:val="000000" w:themeColor="text1"/>
              </w:rPr>
              <w:t xml:space="preserve"> and 12-13</w:t>
            </w:r>
            <w:r w:rsidRPr="00F10557">
              <w:rPr>
                <w:rFonts w:ascii="Century Gothic" w:hAnsi="Century Gothic" w:cs="Arial"/>
                <w:color w:val="000000" w:themeColor="text1"/>
              </w:rPr>
              <w:t xml:space="preserve">. The delivery of </w:t>
            </w:r>
            <w:r w:rsidR="0027763A">
              <w:rPr>
                <w:rFonts w:ascii="Century Gothic" w:hAnsi="Century Gothic" w:cs="Arial"/>
                <w:color w:val="000000" w:themeColor="text1"/>
              </w:rPr>
              <w:t xml:space="preserve">enhanced community facilities </w:t>
            </w:r>
            <w:r w:rsidRPr="00F10557">
              <w:rPr>
                <w:rFonts w:ascii="Century Gothic" w:hAnsi="Century Gothic" w:cs="Arial"/>
                <w:color w:val="000000" w:themeColor="text1"/>
              </w:rPr>
              <w:t>can contribute to reducing inequalities with the potential for a minor long-term positive effect against SA Objective 16.</w:t>
            </w:r>
          </w:p>
          <w:p w14:paraId="4F13CBEB" w14:textId="77777777" w:rsidR="00911420" w:rsidRPr="00F10557" w:rsidRDefault="00911420" w:rsidP="00AB295C">
            <w:pPr>
              <w:spacing w:after="0" w:line="240" w:lineRule="auto"/>
            </w:pPr>
          </w:p>
          <w:p w14:paraId="4582C5F2" w14:textId="409B0390" w:rsidR="00911420" w:rsidRPr="00F10557" w:rsidRDefault="00911420" w:rsidP="00AB295C">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nationally or locally designated biodiversity</w:t>
            </w:r>
            <w:r w:rsidR="00512C58">
              <w:rPr>
                <w:rFonts w:ascii="Century Gothic" w:hAnsi="Century Gothic" w:cs="Arial"/>
                <w:color w:val="000000" w:themeColor="text1"/>
              </w:rPr>
              <w:t xml:space="preserve">. It is just within the outer boundary of the impact zone for the Robin’s wood Hill quarry SSSI to the south; however, the replacement of the existing </w:t>
            </w:r>
            <w:r w:rsidR="002A0972">
              <w:rPr>
                <w:rFonts w:ascii="Century Gothic" w:hAnsi="Century Gothic" w:cs="Arial"/>
                <w:color w:val="000000" w:themeColor="text1"/>
              </w:rPr>
              <w:t>community centre is not considered to have any effects on the SSSI.</w:t>
            </w:r>
            <w:r w:rsidRPr="00F10557">
              <w:rPr>
                <w:rFonts w:ascii="Century Gothic" w:hAnsi="Century Gothic" w:cs="Arial"/>
                <w:color w:val="000000" w:themeColor="text1"/>
              </w:rPr>
              <w:t xml:space="preserve"> The site is not known to contain any priority habitats or species, and development will not lead to fragmentation of ecological corridors</w:t>
            </w:r>
            <w:r w:rsidR="00D42C4B">
              <w:rPr>
                <w:rFonts w:ascii="Century Gothic" w:hAnsi="Century Gothic" w:cs="Arial"/>
                <w:color w:val="000000" w:themeColor="text1"/>
              </w:rPr>
              <w:t xml:space="preserve">; redevelopment </w:t>
            </w:r>
            <w:r w:rsidRPr="00F10557">
              <w:rPr>
                <w:rFonts w:ascii="Century Gothic" w:hAnsi="Century Gothic" w:cs="Arial"/>
                <w:color w:val="000000" w:themeColor="text1"/>
              </w:rPr>
              <w:t xml:space="preserve">could include biodiversity enhancements through provision of GI with the potential for minor positive effects but uncertain at this stage. There are playing fields </w:t>
            </w:r>
            <w:r w:rsidR="00377D00">
              <w:rPr>
                <w:rFonts w:ascii="Century Gothic" w:hAnsi="Century Gothic" w:cs="Arial"/>
                <w:color w:val="000000" w:themeColor="text1"/>
              </w:rPr>
              <w:t xml:space="preserve">and allotments nearby, </w:t>
            </w:r>
            <w:r w:rsidRPr="00F10557">
              <w:rPr>
                <w:rFonts w:ascii="Century Gothic" w:hAnsi="Century Gothic" w:cs="Arial"/>
                <w:color w:val="000000" w:themeColor="text1"/>
              </w:rPr>
              <w:t xml:space="preserve">so potential for linking with the wider GI network. </w:t>
            </w:r>
          </w:p>
          <w:p w14:paraId="44F0AB02" w14:textId="77777777" w:rsidR="00911420" w:rsidRPr="00F10557" w:rsidRDefault="00911420" w:rsidP="00AB295C">
            <w:pPr>
              <w:spacing w:after="0" w:line="240" w:lineRule="auto"/>
              <w:contextualSpacing/>
              <w:rPr>
                <w:rFonts w:ascii="Century Gothic" w:hAnsi="Century Gothic" w:cs="Arial"/>
                <w:color w:val="000000" w:themeColor="text1"/>
              </w:rPr>
            </w:pPr>
          </w:p>
          <w:p w14:paraId="5FDD3A40" w14:textId="77777777" w:rsidR="00911420" w:rsidRPr="00F10557" w:rsidRDefault="00911420" w:rsidP="00AB295C">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The site is not located in the Surface Water Safeguard Zone, and development is unlikely to lead to any significant negative effects on water quality; potential for a minor positive effect against SA Objective 4. The site is located 100% in FZ1 with no risk of flooding</w:t>
            </w:r>
            <w:r w:rsidRPr="00F10557">
              <w:rPr>
                <w:rStyle w:val="FootnoteReference"/>
                <w:rFonts w:ascii="Century Gothic" w:hAnsi="Century Gothic" w:cs="Arial"/>
                <w:color w:val="000000" w:themeColor="text1"/>
              </w:rPr>
              <w:footnoteReference w:id="52"/>
            </w:r>
            <w:r w:rsidRPr="00F10557">
              <w:rPr>
                <w:rFonts w:ascii="Century Gothic" w:hAnsi="Century Gothic" w:cs="Arial"/>
                <w:color w:val="000000" w:themeColor="text1"/>
              </w:rPr>
              <w:t xml:space="preserve"> indicating positive effects. </w:t>
            </w:r>
          </w:p>
          <w:p w14:paraId="451090E0" w14:textId="77777777" w:rsidR="00911420" w:rsidRPr="00F10557" w:rsidRDefault="00911420" w:rsidP="00AB295C">
            <w:pPr>
              <w:spacing w:after="0" w:line="240" w:lineRule="auto"/>
              <w:contextualSpacing/>
              <w:rPr>
                <w:rFonts w:ascii="Century Gothic" w:hAnsi="Century Gothic" w:cs="Arial"/>
                <w:color w:val="000000" w:themeColor="text1"/>
              </w:rPr>
            </w:pPr>
          </w:p>
          <w:p w14:paraId="2792C33C" w14:textId="7E4DEE96" w:rsidR="00911420" w:rsidRPr="00F10557" w:rsidRDefault="00911420" w:rsidP="00AB295C">
            <w:pPr>
              <w:spacing w:after="0" w:line="240" w:lineRule="auto"/>
              <w:contextualSpacing/>
              <w:rPr>
                <w:rFonts w:ascii="Century Gothic" w:hAnsi="Century Gothic" w:cs="Arial"/>
                <w:b/>
                <w:color w:val="000000" w:themeColor="text1"/>
              </w:rPr>
            </w:pPr>
            <w:r w:rsidRPr="00F10557">
              <w:rPr>
                <w:rFonts w:ascii="Century Gothic" w:hAnsi="Century Gothic" w:cs="Arial"/>
                <w:color w:val="000000" w:themeColor="text1"/>
              </w:rPr>
              <w:t xml:space="preserve">Transport modelling is unavailable at this stage, although it is considered unlikely to lead to any significant negative effects, given the higher capacity of the site it is considered that there is the potential for a residual minor negative effect against SA Objective 6a.  The site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 designated AQMA, however the cumulative effect of development on air quality will need to be considered to ensure that air quality </w:t>
            </w:r>
            <w:r w:rsidRPr="00F10557">
              <w:rPr>
                <w:rFonts w:ascii="Century Gothic" w:hAnsi="Century Gothic" w:cs="Arial"/>
                <w:color w:val="000000" w:themeColor="text1"/>
              </w:rPr>
              <w:lastRenderedPageBreak/>
              <w:t>does not decrease and ultimately continues to improve in Gloucester. The site is located within 800m of bus services and Public Rights of Way with the potential for a minor long-term positive effect against SA Objective 6b.</w:t>
            </w:r>
          </w:p>
          <w:p w14:paraId="445890D1" w14:textId="77777777" w:rsidR="00911420" w:rsidRPr="00F10557" w:rsidRDefault="00911420" w:rsidP="00AB295C">
            <w:pPr>
              <w:spacing w:after="0" w:line="240" w:lineRule="auto"/>
              <w:contextualSpacing/>
              <w:rPr>
                <w:rFonts w:ascii="Century Gothic" w:hAnsi="Century Gothic" w:cs="Arial"/>
                <w:color w:val="000000" w:themeColor="text1"/>
              </w:rPr>
            </w:pPr>
          </w:p>
          <w:p w14:paraId="14B8685D" w14:textId="37055927" w:rsidR="00911420" w:rsidRPr="00F10557" w:rsidRDefault="00911420" w:rsidP="00AB295C">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not known to contain best and most versatile agricultural land; currently </w:t>
            </w:r>
            <w:r w:rsidR="008023A2">
              <w:rPr>
                <w:rFonts w:ascii="Century Gothic" w:hAnsi="Century Gothic" w:cs="Arial"/>
                <w:color w:val="000000" w:themeColor="text1"/>
              </w:rPr>
              <w:t>used as a community centre</w:t>
            </w:r>
            <w:r w:rsidRPr="00F10557">
              <w:rPr>
                <w:rFonts w:ascii="Century Gothic" w:hAnsi="Century Gothic" w:cs="Arial"/>
                <w:color w:val="000000" w:themeColor="text1"/>
              </w:rPr>
              <w:t xml:space="preserve"> with the potential for m</w:t>
            </w:r>
            <w:r w:rsidR="008023A2">
              <w:rPr>
                <w:rFonts w:ascii="Century Gothic" w:hAnsi="Century Gothic" w:cs="Arial"/>
                <w:color w:val="000000" w:themeColor="text1"/>
              </w:rPr>
              <w:t>ajor</w:t>
            </w:r>
            <w:r w:rsidRPr="00F10557">
              <w:rPr>
                <w:rFonts w:ascii="Century Gothic" w:hAnsi="Century Gothic" w:cs="Arial"/>
                <w:color w:val="000000" w:themeColor="text1"/>
              </w:rPr>
              <w:t xml:space="preserve"> long-term</w:t>
            </w:r>
            <w:r w:rsidR="008023A2">
              <w:rPr>
                <w:rFonts w:ascii="Century Gothic" w:hAnsi="Century Gothic" w:cs="Arial"/>
                <w:color w:val="000000" w:themeColor="text1"/>
              </w:rPr>
              <w:t xml:space="preserve"> posi</w:t>
            </w:r>
            <w:r w:rsidR="000E6E11">
              <w:rPr>
                <w:rFonts w:ascii="Century Gothic" w:hAnsi="Century Gothic" w:cs="Arial"/>
                <w:color w:val="000000" w:themeColor="text1"/>
              </w:rPr>
              <w:t>tive</w:t>
            </w:r>
            <w:r w:rsidRPr="00F10557">
              <w:rPr>
                <w:rFonts w:ascii="Century Gothic" w:hAnsi="Century Gothic" w:cs="Arial"/>
                <w:color w:val="000000" w:themeColor="text1"/>
              </w:rPr>
              <w:t xml:space="preserve"> effect</w:t>
            </w:r>
            <w:r w:rsidR="000E6E11">
              <w:rPr>
                <w:rFonts w:ascii="Century Gothic" w:hAnsi="Century Gothic" w:cs="Arial"/>
                <w:color w:val="000000" w:themeColor="text1"/>
              </w:rPr>
              <w:t>s</w:t>
            </w:r>
            <w:r w:rsidRPr="00F10557">
              <w:rPr>
                <w:rFonts w:ascii="Century Gothic" w:hAnsi="Century Gothic" w:cs="Arial"/>
                <w:color w:val="000000" w:themeColor="text1"/>
              </w:rPr>
              <w:t xml:space="preserve"> against SA Objective 7</w:t>
            </w:r>
            <w:r w:rsidR="000E6E11">
              <w:rPr>
                <w:rFonts w:ascii="Century Gothic" w:hAnsi="Century Gothic" w:cs="Arial"/>
                <w:color w:val="000000" w:themeColor="text1"/>
              </w:rPr>
              <w:t xml:space="preserve"> through reuse of developed land</w:t>
            </w:r>
            <w:r w:rsidRPr="00F10557">
              <w:rPr>
                <w:rFonts w:ascii="Century Gothic" w:hAnsi="Century Gothic" w:cs="Arial"/>
                <w:color w:val="000000" w:themeColor="text1"/>
              </w:rPr>
              <w:t xml:space="preserve">. At this stage, the Landscape/Townscape sensitivity of the site is unknown, however, as the site is </w:t>
            </w:r>
            <w:r w:rsidR="00D347B8">
              <w:rPr>
                <w:rFonts w:ascii="Century Gothic" w:hAnsi="Century Gothic" w:cs="Arial"/>
                <w:color w:val="000000" w:themeColor="text1"/>
              </w:rPr>
              <w:t>brown</w:t>
            </w:r>
            <w:r w:rsidRPr="00F10557">
              <w:rPr>
                <w:rFonts w:ascii="Century Gothic" w:hAnsi="Century Gothic" w:cs="Arial"/>
                <w:color w:val="000000" w:themeColor="text1"/>
              </w:rPr>
              <w:t xml:space="preserve">field and given the design standards and mitigation provided through the GCT JCS and Draft GCP, it is considered that there is the potential for a minor positive effect against SA Objective 8. The site does not contain and is not located </w:t>
            </w:r>
            <w:proofErr w:type="gramStart"/>
            <w:r w:rsidRPr="00F10557">
              <w:rPr>
                <w:rFonts w:ascii="Century Gothic" w:hAnsi="Century Gothic" w:cs="Arial"/>
                <w:color w:val="000000" w:themeColor="text1"/>
              </w:rPr>
              <w:t>in close proximity to</w:t>
            </w:r>
            <w:proofErr w:type="gramEnd"/>
            <w:r w:rsidRPr="00F10557">
              <w:rPr>
                <w:rFonts w:ascii="Century Gothic" w:hAnsi="Century Gothic" w:cs="Arial"/>
                <w:color w:val="000000" w:themeColor="text1"/>
              </w:rPr>
              <w:t xml:space="preserve"> any designated heritage assets. Development is unlikely to affect any heritage setting with the potential for a neutral effect against SA Objective 9.</w:t>
            </w:r>
          </w:p>
          <w:p w14:paraId="01886160" w14:textId="77777777" w:rsidR="00911420" w:rsidRPr="00F10557" w:rsidRDefault="00911420" w:rsidP="00AB295C">
            <w:pPr>
              <w:spacing w:after="0" w:line="240" w:lineRule="auto"/>
              <w:contextualSpacing/>
              <w:rPr>
                <w:rFonts w:ascii="Century Gothic" w:hAnsi="Century Gothic" w:cs="Arial"/>
                <w:color w:val="000000" w:themeColor="text1"/>
              </w:rPr>
            </w:pPr>
          </w:p>
          <w:p w14:paraId="680C4C15" w14:textId="4C224CEA" w:rsidR="00911420" w:rsidRPr="00F10557" w:rsidRDefault="00911420" w:rsidP="00AB295C">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adjacent to the railway line to the south and there may be issues associated with noise and vibration for minor negative effects on the amenity of </w:t>
            </w:r>
            <w:r w:rsidR="006222FB">
              <w:rPr>
                <w:rFonts w:ascii="Century Gothic" w:hAnsi="Century Gothic" w:cs="Arial"/>
                <w:color w:val="000000" w:themeColor="text1"/>
              </w:rPr>
              <w:t>users</w:t>
            </w:r>
            <w:r w:rsidR="00CC39A7">
              <w:rPr>
                <w:rFonts w:ascii="Century Gothic" w:hAnsi="Century Gothic" w:cs="Arial"/>
                <w:color w:val="000000" w:themeColor="text1"/>
              </w:rPr>
              <w:t xml:space="preserve"> </w:t>
            </w:r>
            <w:r w:rsidRPr="00F10557">
              <w:rPr>
                <w:rFonts w:ascii="Century Gothic" w:hAnsi="Century Gothic" w:cs="Arial"/>
                <w:color w:val="000000" w:themeColor="text1"/>
              </w:rPr>
              <w:t xml:space="preserve">at the site. Mitigation provided through the GCT JCS and GCP policies, and available at the project level, including an appropriate buffer, should ensure that </w:t>
            </w:r>
            <w:r w:rsidR="00CC39A7">
              <w:rPr>
                <w:rFonts w:ascii="Century Gothic" w:hAnsi="Century Gothic" w:cs="Arial"/>
                <w:color w:val="000000" w:themeColor="text1"/>
              </w:rPr>
              <w:t>re</w:t>
            </w:r>
            <w:r w:rsidRPr="00F10557">
              <w:rPr>
                <w:rFonts w:ascii="Century Gothic" w:hAnsi="Century Gothic" w:cs="Arial"/>
                <w:color w:val="000000" w:themeColor="text1"/>
              </w:rPr>
              <w:t>development will not lead to any significant negative effects. Potential for a residual neutral effect against SA Objective 11.</w:t>
            </w:r>
          </w:p>
          <w:p w14:paraId="3ACFA1EA" w14:textId="77777777" w:rsidR="00911420" w:rsidRPr="00F10557" w:rsidRDefault="00911420" w:rsidP="00AB295C">
            <w:pPr>
              <w:spacing w:after="0" w:line="240" w:lineRule="auto"/>
              <w:contextualSpacing/>
              <w:rPr>
                <w:rFonts w:ascii="Century Gothic" w:hAnsi="Century Gothic" w:cs="Arial"/>
                <w:color w:val="000000" w:themeColor="text1"/>
              </w:rPr>
            </w:pPr>
          </w:p>
          <w:p w14:paraId="4A835C9B" w14:textId="2613CCF9" w:rsidR="00911420" w:rsidRDefault="00911420" w:rsidP="00AB295C">
            <w:pPr>
              <w:spacing w:after="0" w:line="240" w:lineRule="auto"/>
              <w:contextualSpacing/>
              <w:rPr>
                <w:rFonts w:ascii="Century Gothic" w:hAnsi="Century Gothic" w:cs="Arial"/>
                <w:color w:val="000000" w:themeColor="text1"/>
              </w:rPr>
            </w:pPr>
            <w:r w:rsidRPr="00F10557">
              <w:rPr>
                <w:rFonts w:ascii="Century Gothic" w:hAnsi="Century Gothic" w:cs="Arial"/>
                <w:color w:val="000000" w:themeColor="text1"/>
              </w:rPr>
              <w:t xml:space="preserve">The site is located near to services and facilities with the potential for a minor positive effect against SA Objective 14. The site is located within 800m of existing medical </w:t>
            </w:r>
            <w:r>
              <w:rPr>
                <w:rFonts w:ascii="Century Gothic" w:hAnsi="Century Gothic" w:cs="Arial"/>
                <w:color w:val="000000" w:themeColor="text1"/>
              </w:rPr>
              <w:t xml:space="preserve">facilities </w:t>
            </w:r>
            <w:r w:rsidRPr="00F10557">
              <w:rPr>
                <w:rFonts w:ascii="Century Gothic" w:hAnsi="Century Gothic" w:cs="Arial"/>
                <w:color w:val="000000" w:themeColor="text1"/>
              </w:rPr>
              <w:t xml:space="preserve">potential for a minor positive effect against SA Objective 17. The site is located </w:t>
            </w:r>
            <w:r w:rsidR="00F34A31">
              <w:rPr>
                <w:rFonts w:ascii="Century Gothic" w:hAnsi="Century Gothic" w:cs="Arial"/>
                <w:color w:val="000000" w:themeColor="text1"/>
              </w:rPr>
              <w:t xml:space="preserve">within 800m of Public Open Space </w:t>
            </w:r>
            <w:r w:rsidR="00EE1584">
              <w:rPr>
                <w:rFonts w:ascii="Century Gothic" w:hAnsi="Century Gothic" w:cs="Arial"/>
                <w:color w:val="000000" w:themeColor="text1"/>
              </w:rPr>
              <w:t xml:space="preserve">with minor positive </w:t>
            </w:r>
            <w:r w:rsidRPr="00F10557">
              <w:rPr>
                <w:rFonts w:ascii="Century Gothic" w:hAnsi="Century Gothic" w:cs="Arial"/>
                <w:color w:val="000000" w:themeColor="text1"/>
              </w:rPr>
              <w:t>effect</w:t>
            </w:r>
            <w:r w:rsidR="00EE1584">
              <w:rPr>
                <w:rFonts w:ascii="Century Gothic" w:hAnsi="Century Gothic" w:cs="Arial"/>
                <w:color w:val="000000" w:themeColor="text1"/>
              </w:rPr>
              <w:t>s</w:t>
            </w:r>
            <w:r w:rsidRPr="00F10557">
              <w:rPr>
                <w:rFonts w:ascii="Century Gothic" w:hAnsi="Century Gothic" w:cs="Arial"/>
                <w:color w:val="000000" w:themeColor="text1"/>
              </w:rPr>
              <w:t xml:space="preserve"> against SA Objectives 19-20</w:t>
            </w:r>
            <w:r w:rsidR="00EE1584">
              <w:rPr>
                <w:rFonts w:ascii="Century Gothic" w:hAnsi="Century Gothic" w:cs="Arial"/>
                <w:color w:val="000000" w:themeColor="text1"/>
              </w:rPr>
              <w:t>. T</w:t>
            </w:r>
            <w:r>
              <w:rPr>
                <w:rFonts w:ascii="Century Gothic" w:hAnsi="Century Gothic" w:cs="Arial"/>
                <w:color w:val="000000" w:themeColor="text1"/>
              </w:rPr>
              <w:t>he site is</w:t>
            </w:r>
            <w:r w:rsidRPr="00F10557">
              <w:rPr>
                <w:rFonts w:ascii="Century Gothic" w:hAnsi="Century Gothic" w:cs="Arial"/>
                <w:color w:val="000000" w:themeColor="text1"/>
              </w:rPr>
              <w:t xml:space="preserve"> within 800m of existing educational facilities with the potential for a minor long-term positive effect against SA Objective 24</w:t>
            </w:r>
            <w:r w:rsidR="005512E1">
              <w:rPr>
                <w:rFonts w:ascii="Century Gothic" w:hAnsi="Century Gothic" w:cs="Arial"/>
                <w:color w:val="000000" w:themeColor="text1"/>
              </w:rPr>
              <w:t xml:space="preserve">; redevelopment and maintaining provision of </w:t>
            </w:r>
            <w:r w:rsidR="00040A7C">
              <w:rPr>
                <w:rFonts w:ascii="Century Gothic" w:hAnsi="Century Gothic" w:cs="Arial"/>
                <w:color w:val="000000" w:themeColor="text1"/>
              </w:rPr>
              <w:t xml:space="preserve">enhanced </w:t>
            </w:r>
            <w:r w:rsidR="005512E1">
              <w:rPr>
                <w:rFonts w:ascii="Century Gothic" w:hAnsi="Century Gothic" w:cs="Arial"/>
                <w:color w:val="000000" w:themeColor="text1"/>
              </w:rPr>
              <w:t xml:space="preserve">community facilities will </w:t>
            </w:r>
            <w:r w:rsidR="00040A7C">
              <w:rPr>
                <w:rFonts w:ascii="Century Gothic" w:hAnsi="Century Gothic" w:cs="Arial"/>
                <w:color w:val="000000" w:themeColor="text1"/>
              </w:rPr>
              <w:t>have positive effects for both health and education</w:t>
            </w:r>
            <w:r w:rsidRPr="00F10557">
              <w:rPr>
                <w:rFonts w:ascii="Century Gothic" w:hAnsi="Century Gothic" w:cs="Arial"/>
                <w:color w:val="000000" w:themeColor="text1"/>
              </w:rPr>
              <w:t>.</w:t>
            </w:r>
          </w:p>
          <w:p w14:paraId="2C8494E7" w14:textId="77777777" w:rsidR="00911420" w:rsidRPr="00F10557" w:rsidRDefault="00911420" w:rsidP="00AB295C">
            <w:pPr>
              <w:spacing w:after="0" w:line="240" w:lineRule="auto"/>
              <w:contextualSpacing/>
              <w:rPr>
                <w:rFonts w:ascii="Century Gothic" w:hAnsi="Century Gothic" w:cs="Arial"/>
                <w:color w:val="000000" w:themeColor="text1"/>
              </w:rPr>
            </w:pPr>
          </w:p>
          <w:p w14:paraId="75513FA6" w14:textId="27D70F78" w:rsidR="00911420" w:rsidRPr="00F10557" w:rsidRDefault="00911420" w:rsidP="00AB295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P</w:t>
            </w:r>
            <w:r w:rsidRPr="00F10557">
              <w:rPr>
                <w:rFonts w:ascii="Century Gothic" w:hAnsi="Century Gothic" w:cs="Arial"/>
                <w:color w:val="000000" w:themeColor="text1"/>
              </w:rPr>
              <w:t xml:space="preserve">otential effects on cultural heritage (SA Objective 25) </w:t>
            </w:r>
            <w:r w:rsidR="00CD20D8">
              <w:rPr>
                <w:rFonts w:ascii="Century Gothic" w:hAnsi="Century Gothic" w:cs="Arial"/>
                <w:color w:val="000000" w:themeColor="text1"/>
              </w:rPr>
              <w:t>are likely to be major posi</w:t>
            </w:r>
            <w:r w:rsidR="007C1E73">
              <w:rPr>
                <w:rFonts w:ascii="Century Gothic" w:hAnsi="Century Gothic" w:cs="Arial"/>
                <w:color w:val="000000" w:themeColor="text1"/>
              </w:rPr>
              <w:t>ti</w:t>
            </w:r>
            <w:r w:rsidR="00CD20D8">
              <w:rPr>
                <w:rFonts w:ascii="Century Gothic" w:hAnsi="Century Gothic" w:cs="Arial"/>
                <w:color w:val="000000" w:themeColor="text1"/>
              </w:rPr>
              <w:t>ve</w:t>
            </w:r>
            <w:r>
              <w:rPr>
                <w:rFonts w:ascii="Century Gothic" w:hAnsi="Century Gothic" w:cs="Arial"/>
                <w:color w:val="000000" w:themeColor="text1"/>
              </w:rPr>
              <w:t xml:space="preserve">. </w:t>
            </w:r>
          </w:p>
          <w:p w14:paraId="4903CC6C" w14:textId="77777777" w:rsidR="00911420" w:rsidRPr="00F10557" w:rsidRDefault="00911420" w:rsidP="00AB295C">
            <w:pPr>
              <w:spacing w:after="0" w:line="240" w:lineRule="auto"/>
              <w:contextualSpacing/>
              <w:rPr>
                <w:rFonts w:ascii="Century Gothic" w:hAnsi="Century Gothic" w:cs="Arial"/>
                <w:color w:val="000000" w:themeColor="text1"/>
              </w:rPr>
            </w:pPr>
          </w:p>
          <w:p w14:paraId="31C634A9" w14:textId="77777777" w:rsidR="00911420" w:rsidRPr="00F10557" w:rsidRDefault="00911420" w:rsidP="00AB295C">
            <w:pPr>
              <w:spacing w:after="0" w:line="240" w:lineRule="auto"/>
              <w:contextualSpacing/>
              <w:rPr>
                <w:rFonts w:ascii="Century Gothic" w:hAnsi="Century Gothic" w:cs="Arial"/>
                <w:color w:val="000000" w:themeColor="text1"/>
              </w:rPr>
            </w:pPr>
            <w:r w:rsidRPr="00F10557">
              <w:rPr>
                <w:rFonts w:ascii="Century Gothic" w:hAnsi="Century Gothic" w:cs="Arial"/>
                <w:b/>
                <w:color w:val="000000" w:themeColor="text1"/>
              </w:rPr>
              <w:t>SA Recommendations</w:t>
            </w:r>
            <w:r w:rsidRPr="00F10557">
              <w:rPr>
                <w:rFonts w:ascii="Century Gothic" w:hAnsi="Century Gothic" w:cs="Arial"/>
                <w:color w:val="000000" w:themeColor="text1"/>
              </w:rPr>
              <w:t>:</w:t>
            </w:r>
          </w:p>
          <w:p w14:paraId="1BDF00AD" w14:textId="77777777" w:rsidR="00911420" w:rsidRPr="00F10557" w:rsidRDefault="00911420" w:rsidP="00AB295C">
            <w:pPr>
              <w:spacing w:after="0" w:line="240" w:lineRule="auto"/>
              <w:contextualSpacing/>
              <w:rPr>
                <w:rFonts w:ascii="Century Gothic" w:hAnsi="Century Gothic" w:cs="Arial"/>
                <w:color w:val="000000" w:themeColor="text1"/>
              </w:rPr>
            </w:pPr>
          </w:p>
          <w:p w14:paraId="5529B90C" w14:textId="49A1249D" w:rsidR="00911420" w:rsidRDefault="00911420" w:rsidP="00AB295C">
            <w:pPr>
              <w:pStyle w:val="ListParagraph"/>
              <w:numPr>
                <w:ilvl w:val="0"/>
                <w:numId w:val="4"/>
              </w:numPr>
              <w:spacing w:after="0" w:line="240" w:lineRule="auto"/>
              <w:rPr>
                <w:rFonts w:ascii="Century Gothic" w:hAnsi="Century Gothic" w:cs="Arial"/>
                <w:color w:val="000000" w:themeColor="text1"/>
              </w:rPr>
            </w:pPr>
            <w:r w:rsidRPr="00F10557">
              <w:rPr>
                <w:rFonts w:ascii="Century Gothic" w:hAnsi="Century Gothic" w:cs="Arial"/>
                <w:color w:val="000000" w:themeColor="text1"/>
              </w:rPr>
              <w:t xml:space="preserve">Consider requirement for ecological studies and any opportunities to provide biodiversity gain and links to the wider GI network </w:t>
            </w:r>
          </w:p>
          <w:p w14:paraId="46068A61" w14:textId="77777777" w:rsidR="00CD20D8" w:rsidRPr="00F10557" w:rsidRDefault="00CD20D8" w:rsidP="00AB295C">
            <w:pPr>
              <w:pStyle w:val="ListParagraph"/>
              <w:numPr>
                <w:ilvl w:val="0"/>
                <w:numId w:val="4"/>
              </w:numPr>
              <w:spacing w:after="0" w:line="240" w:lineRule="auto"/>
              <w:rPr>
                <w:rFonts w:ascii="Century Gothic" w:hAnsi="Century Gothic" w:cs="Arial"/>
                <w:color w:val="000000" w:themeColor="text1"/>
              </w:rPr>
            </w:pPr>
          </w:p>
          <w:p w14:paraId="3CACF726" w14:textId="77777777" w:rsidR="00911420" w:rsidRPr="00F10557" w:rsidRDefault="00911420" w:rsidP="00AB295C">
            <w:pPr>
              <w:spacing w:after="0" w:line="240" w:lineRule="auto"/>
              <w:contextualSpacing/>
              <w:rPr>
                <w:rFonts w:ascii="Century Gothic" w:hAnsi="Century Gothic" w:cs="Arial"/>
                <w:color w:val="000000" w:themeColor="text1"/>
              </w:rPr>
            </w:pPr>
          </w:p>
        </w:tc>
      </w:tr>
    </w:tbl>
    <w:p w14:paraId="4E069822" w14:textId="77777777" w:rsidR="00911420" w:rsidRDefault="00911420" w:rsidP="00911420">
      <w:pPr>
        <w:spacing w:after="0" w:line="240" w:lineRule="auto"/>
      </w:pPr>
    </w:p>
    <w:p w14:paraId="1C037C1A" w14:textId="77777777" w:rsidR="00693411" w:rsidRDefault="00693411" w:rsidP="00693411">
      <w:pPr>
        <w:spacing w:after="0" w:line="240" w:lineRule="auto"/>
      </w:pPr>
    </w:p>
    <w:p w14:paraId="4CBCB87A" w14:textId="77777777" w:rsidR="00693411" w:rsidRDefault="00693411" w:rsidP="00693411">
      <w:pPr>
        <w:spacing w:after="0" w:line="240" w:lineRule="auto"/>
      </w:pPr>
    </w:p>
    <w:p w14:paraId="7EFE01A6" w14:textId="77777777" w:rsidR="00693411" w:rsidRDefault="00693411" w:rsidP="00693411">
      <w:pPr>
        <w:spacing w:after="0" w:line="240" w:lineRule="auto"/>
      </w:pPr>
    </w:p>
    <w:p w14:paraId="3DF66490" w14:textId="53FAA985" w:rsidR="004D608F" w:rsidRDefault="004D608F">
      <w:r>
        <w:br w:type="page"/>
      </w:r>
    </w:p>
    <w:tbl>
      <w:tblPr>
        <w:tblStyle w:val="TableGrid"/>
        <w:tblW w:w="14885" w:type="dxa"/>
        <w:tblInd w:w="-318" w:type="dxa"/>
        <w:tblLayout w:type="fixed"/>
        <w:tblLook w:val="04A0" w:firstRow="1" w:lastRow="0" w:firstColumn="1" w:lastColumn="0" w:noHBand="0" w:noVBand="1"/>
      </w:tblPr>
      <w:tblGrid>
        <w:gridCol w:w="1277"/>
        <w:gridCol w:w="850"/>
        <w:gridCol w:w="851"/>
        <w:gridCol w:w="850"/>
        <w:gridCol w:w="425"/>
        <w:gridCol w:w="426"/>
        <w:gridCol w:w="850"/>
        <w:gridCol w:w="851"/>
        <w:gridCol w:w="850"/>
        <w:gridCol w:w="851"/>
        <w:gridCol w:w="850"/>
        <w:gridCol w:w="851"/>
        <w:gridCol w:w="850"/>
        <w:gridCol w:w="851"/>
        <w:gridCol w:w="850"/>
        <w:gridCol w:w="851"/>
        <w:gridCol w:w="850"/>
        <w:gridCol w:w="851"/>
      </w:tblGrid>
      <w:tr w:rsidR="004D608F" w:rsidRPr="00DF4A8D" w14:paraId="6C9BAE38" w14:textId="77777777" w:rsidTr="00AB295C">
        <w:trPr>
          <w:cantSplit/>
          <w:trHeight w:val="152"/>
        </w:trPr>
        <w:tc>
          <w:tcPr>
            <w:tcW w:w="14885" w:type="dxa"/>
            <w:gridSpan w:val="18"/>
            <w:shd w:val="clear" w:color="auto" w:fill="BFBFBF" w:themeFill="background1" w:themeFillShade="BF"/>
          </w:tcPr>
          <w:p w14:paraId="1E216988" w14:textId="47CAE353" w:rsidR="004D608F" w:rsidRPr="004D5783" w:rsidRDefault="004D608F" w:rsidP="00AB295C">
            <w:pPr>
              <w:spacing w:after="0" w:line="240" w:lineRule="auto"/>
              <w:contextualSpacing/>
              <w:rPr>
                <w:rFonts w:ascii="Century Gothic" w:hAnsi="Century Gothic"/>
                <w:b/>
              </w:rPr>
            </w:pPr>
            <w:r w:rsidRPr="004D5783">
              <w:rPr>
                <w:rFonts w:ascii="Century Gothic" w:hAnsi="Century Gothic"/>
                <w:b/>
              </w:rPr>
              <w:lastRenderedPageBreak/>
              <w:t xml:space="preserve">Site: </w:t>
            </w:r>
            <w:r w:rsidR="00133990" w:rsidRPr="004D5783">
              <w:rPr>
                <w:rFonts w:ascii="Century Gothic" w:hAnsi="Century Gothic"/>
                <w:b/>
              </w:rPr>
              <w:t>West Quay</w:t>
            </w:r>
          </w:p>
          <w:p w14:paraId="02DA4859" w14:textId="06B1DB54" w:rsidR="004D608F" w:rsidRPr="00C75610" w:rsidRDefault="004D608F" w:rsidP="00AB295C">
            <w:pPr>
              <w:spacing w:after="0" w:line="240" w:lineRule="auto"/>
              <w:contextualSpacing/>
              <w:rPr>
                <w:rFonts w:ascii="Century Gothic" w:hAnsi="Century Gothic"/>
              </w:rPr>
            </w:pPr>
            <w:r w:rsidRPr="004D5783">
              <w:rPr>
                <w:rFonts w:ascii="Century Gothic" w:hAnsi="Century Gothic"/>
                <w:b/>
              </w:rPr>
              <w:t>Size &amp; Approx. Capacity:</w:t>
            </w:r>
            <w:r w:rsidRPr="004D5783">
              <w:rPr>
                <w:rFonts w:ascii="Century Gothic" w:hAnsi="Century Gothic"/>
              </w:rPr>
              <w:t xml:space="preserve"> </w:t>
            </w:r>
            <w:r w:rsidR="00C75610" w:rsidRPr="00C75610">
              <w:rPr>
                <w:rFonts w:ascii="Century Gothic" w:hAnsi="Century Gothic"/>
              </w:rPr>
              <w:t>0.7</w:t>
            </w:r>
            <w:r w:rsidR="00B85616" w:rsidRPr="00C75610">
              <w:rPr>
                <w:rFonts w:ascii="Century Gothic" w:hAnsi="Century Gothic"/>
              </w:rPr>
              <w:t xml:space="preserve"> ha; </w:t>
            </w:r>
            <w:r w:rsidR="00C75610" w:rsidRPr="00C75610">
              <w:rPr>
                <w:rFonts w:ascii="Century Gothic" w:hAnsi="Century Gothic"/>
              </w:rPr>
              <w:t>20</w:t>
            </w:r>
            <w:r w:rsidR="00B85616" w:rsidRPr="00C75610">
              <w:rPr>
                <w:rFonts w:ascii="Century Gothic" w:hAnsi="Century Gothic"/>
              </w:rPr>
              <w:t xml:space="preserve"> </w:t>
            </w:r>
            <w:r w:rsidR="00B17977" w:rsidRPr="00C75610">
              <w:rPr>
                <w:rFonts w:ascii="Century Gothic" w:hAnsi="Century Gothic"/>
              </w:rPr>
              <w:t>dwellings</w:t>
            </w:r>
          </w:p>
          <w:p w14:paraId="0B162BD1" w14:textId="49088949" w:rsidR="004D608F" w:rsidRPr="004A5E9A" w:rsidRDefault="004D608F" w:rsidP="00AB295C">
            <w:pPr>
              <w:spacing w:after="0" w:line="240" w:lineRule="auto"/>
              <w:contextualSpacing/>
              <w:rPr>
                <w:rFonts w:ascii="Century Gothic" w:hAnsi="Century Gothic"/>
                <w:highlight w:val="yellow"/>
              </w:rPr>
            </w:pPr>
            <w:r w:rsidRPr="00C75610">
              <w:rPr>
                <w:rFonts w:ascii="Century Gothic" w:hAnsi="Century Gothic"/>
                <w:b/>
              </w:rPr>
              <w:t>Site Ref:</w:t>
            </w:r>
            <w:r w:rsidRPr="00C75610">
              <w:rPr>
                <w:rFonts w:ascii="Century Gothic" w:hAnsi="Century Gothic" w:cs="Arial"/>
              </w:rPr>
              <w:t xml:space="preserve"> </w:t>
            </w:r>
            <w:r w:rsidR="00251903" w:rsidRPr="00C75610">
              <w:rPr>
                <w:rFonts w:ascii="Century Gothic" w:hAnsi="Century Gothic" w:cs="Arial"/>
              </w:rPr>
              <w:t>5</w:t>
            </w:r>
            <w:r w:rsidR="00B17977" w:rsidRPr="00C75610">
              <w:rPr>
                <w:rFonts w:ascii="Century Gothic" w:hAnsi="Century Gothic" w:cs="Arial"/>
              </w:rPr>
              <w:t>5</w:t>
            </w:r>
            <w:r w:rsidRPr="00C75610">
              <w:rPr>
                <w:rFonts w:ascii="Century Gothic" w:hAnsi="Century Gothic" w:cs="Arial"/>
              </w:rPr>
              <w:t xml:space="preserve">; SALA (progressed as </w:t>
            </w:r>
            <w:r w:rsidRPr="00C75610">
              <w:rPr>
                <w:rFonts w:ascii="Century Gothic" w:hAnsi="Century Gothic" w:cs="Arial"/>
                <w:b/>
              </w:rPr>
              <w:t>SA</w:t>
            </w:r>
            <w:r w:rsidR="00251903" w:rsidRPr="00C75610">
              <w:rPr>
                <w:rFonts w:ascii="Century Gothic" w:hAnsi="Century Gothic" w:cs="Arial"/>
                <w:b/>
              </w:rPr>
              <w:t>2</w:t>
            </w:r>
            <w:r w:rsidR="009B0450">
              <w:rPr>
                <w:rFonts w:ascii="Century Gothic" w:hAnsi="Century Gothic" w:cs="Arial"/>
                <w:b/>
              </w:rPr>
              <w:t>1</w:t>
            </w:r>
            <w:r w:rsidRPr="00C75610">
              <w:rPr>
                <w:rFonts w:ascii="Century Gothic" w:hAnsi="Century Gothic" w:cs="Arial"/>
                <w:b/>
              </w:rPr>
              <w:t xml:space="preserve"> </w:t>
            </w:r>
            <w:r w:rsidR="00456490" w:rsidRPr="00C75610">
              <w:rPr>
                <w:rFonts w:ascii="Century Gothic" w:hAnsi="Century Gothic" w:cs="Arial"/>
                <w:b/>
              </w:rPr>
              <w:t xml:space="preserve">Part of </w:t>
            </w:r>
            <w:r w:rsidR="00251903" w:rsidRPr="00C75610">
              <w:rPr>
                <w:rFonts w:ascii="Century Gothic" w:hAnsi="Century Gothic" w:cs="Arial"/>
                <w:b/>
              </w:rPr>
              <w:t>West Quay</w:t>
            </w:r>
            <w:r w:rsidR="00C75610" w:rsidRPr="00C75610">
              <w:rPr>
                <w:rFonts w:ascii="Century Gothic" w:hAnsi="Century Gothic" w:cs="Arial"/>
                <w:b/>
              </w:rPr>
              <w:t>, the Docks</w:t>
            </w:r>
            <w:r w:rsidRPr="00C75610">
              <w:rPr>
                <w:rFonts w:ascii="Century Gothic" w:hAnsi="Century Gothic" w:cs="Arial"/>
                <w:b/>
              </w:rPr>
              <w:t xml:space="preserve"> in 2019</w:t>
            </w:r>
            <w:r w:rsidRPr="00C75610">
              <w:rPr>
                <w:rFonts w:ascii="Century Gothic" w:hAnsi="Century Gothic" w:cs="Arial"/>
              </w:rPr>
              <w:t xml:space="preserve"> for </w:t>
            </w:r>
            <w:r w:rsidR="00C75610" w:rsidRPr="00C75610">
              <w:rPr>
                <w:rFonts w:ascii="Century Gothic" w:hAnsi="Century Gothic" w:cs="Arial"/>
              </w:rPr>
              <w:t>20</w:t>
            </w:r>
            <w:r w:rsidRPr="00C75610">
              <w:rPr>
                <w:rFonts w:ascii="Century Gothic" w:hAnsi="Century Gothic" w:cs="Arial"/>
              </w:rPr>
              <w:t xml:space="preserve"> dwellings)</w:t>
            </w:r>
          </w:p>
        </w:tc>
      </w:tr>
      <w:tr w:rsidR="004D608F" w:rsidRPr="00DF4A8D" w14:paraId="3DAD5A75" w14:textId="77777777" w:rsidTr="00AB295C">
        <w:trPr>
          <w:cantSplit/>
          <w:trHeight w:val="1853"/>
        </w:trPr>
        <w:tc>
          <w:tcPr>
            <w:tcW w:w="1277" w:type="dxa"/>
            <w:vMerge w:val="restart"/>
          </w:tcPr>
          <w:p w14:paraId="2B777B25" w14:textId="77777777" w:rsidR="004D608F" w:rsidRPr="00B141A3" w:rsidRDefault="004D608F" w:rsidP="00AB295C">
            <w:pPr>
              <w:spacing w:after="0" w:line="240" w:lineRule="auto"/>
              <w:contextualSpacing/>
              <w:rPr>
                <w:rFonts w:ascii="Century Gothic" w:hAnsi="Century Gothic"/>
                <w:b/>
              </w:rPr>
            </w:pPr>
            <w:r w:rsidRPr="00B141A3">
              <w:rPr>
                <w:rFonts w:ascii="Century Gothic" w:hAnsi="Century Gothic"/>
                <w:b/>
              </w:rPr>
              <w:t xml:space="preserve">SA </w:t>
            </w:r>
          </w:p>
          <w:p w14:paraId="21BBF8DC" w14:textId="77777777" w:rsidR="004D608F" w:rsidRPr="00DF4A8D" w:rsidRDefault="004D608F" w:rsidP="00AB295C">
            <w:pPr>
              <w:spacing w:after="0" w:line="240" w:lineRule="auto"/>
              <w:contextualSpacing/>
              <w:rPr>
                <w:rFonts w:ascii="Century Gothic" w:hAnsi="Century Gothic"/>
              </w:rPr>
            </w:pPr>
            <w:r w:rsidRPr="00B141A3">
              <w:rPr>
                <w:rFonts w:ascii="Century Gothic" w:hAnsi="Century Gothic"/>
                <w:b/>
              </w:rPr>
              <w:t>Objectives</w:t>
            </w:r>
          </w:p>
        </w:tc>
        <w:tc>
          <w:tcPr>
            <w:tcW w:w="850" w:type="dxa"/>
            <w:textDirection w:val="btLr"/>
          </w:tcPr>
          <w:p w14:paraId="4346CF29"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Biodiversity</w:t>
            </w:r>
          </w:p>
        </w:tc>
        <w:tc>
          <w:tcPr>
            <w:tcW w:w="851" w:type="dxa"/>
            <w:textDirection w:val="btLr"/>
          </w:tcPr>
          <w:p w14:paraId="0E863D6D"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Water Quality</w:t>
            </w:r>
          </w:p>
        </w:tc>
        <w:tc>
          <w:tcPr>
            <w:tcW w:w="850" w:type="dxa"/>
            <w:textDirection w:val="btLr"/>
          </w:tcPr>
          <w:p w14:paraId="4EEF36CB"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Flood Risk</w:t>
            </w:r>
          </w:p>
        </w:tc>
        <w:tc>
          <w:tcPr>
            <w:tcW w:w="851" w:type="dxa"/>
            <w:gridSpan w:val="2"/>
            <w:textDirection w:val="btLr"/>
          </w:tcPr>
          <w:p w14:paraId="4A15EC6D"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Sustainable Transport &amp; Traffic</w:t>
            </w:r>
          </w:p>
        </w:tc>
        <w:tc>
          <w:tcPr>
            <w:tcW w:w="850" w:type="dxa"/>
            <w:textDirection w:val="btLr"/>
          </w:tcPr>
          <w:p w14:paraId="461BF3E7"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Soil Quality</w:t>
            </w:r>
          </w:p>
        </w:tc>
        <w:tc>
          <w:tcPr>
            <w:tcW w:w="851" w:type="dxa"/>
            <w:textDirection w:val="btLr"/>
          </w:tcPr>
          <w:p w14:paraId="3968CABF"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Townscape / Landscape</w:t>
            </w:r>
          </w:p>
        </w:tc>
        <w:tc>
          <w:tcPr>
            <w:tcW w:w="850" w:type="dxa"/>
            <w:textDirection w:val="btLr"/>
          </w:tcPr>
          <w:p w14:paraId="0436D576"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The Historic Environment</w:t>
            </w:r>
          </w:p>
        </w:tc>
        <w:tc>
          <w:tcPr>
            <w:tcW w:w="851" w:type="dxa"/>
            <w:textDirection w:val="btLr"/>
          </w:tcPr>
          <w:p w14:paraId="46A7BBB3" w14:textId="77777777" w:rsidR="004D608F" w:rsidRPr="006E5265" w:rsidRDefault="004D608F" w:rsidP="00AB295C">
            <w:pPr>
              <w:spacing w:after="0" w:line="240" w:lineRule="auto"/>
              <w:ind w:left="113" w:right="113"/>
              <w:contextualSpacing/>
              <w:rPr>
                <w:rFonts w:ascii="Century Gothic" w:hAnsi="Century Gothic"/>
                <w:b/>
              </w:rPr>
            </w:pPr>
            <w:r w:rsidRPr="005C576D">
              <w:rPr>
                <w:rFonts w:ascii="Century Gothic" w:hAnsi="Century Gothic"/>
                <w:b/>
              </w:rPr>
              <w:t xml:space="preserve">Pollution </w:t>
            </w:r>
            <w:r>
              <w:rPr>
                <w:rFonts w:ascii="Century Gothic" w:hAnsi="Century Gothic"/>
                <w:b/>
              </w:rPr>
              <w:t xml:space="preserve">&amp; </w:t>
            </w:r>
            <w:r w:rsidRPr="005C576D">
              <w:rPr>
                <w:rFonts w:ascii="Century Gothic" w:hAnsi="Century Gothic"/>
                <w:b/>
              </w:rPr>
              <w:t>Amenity</w:t>
            </w:r>
          </w:p>
        </w:tc>
        <w:tc>
          <w:tcPr>
            <w:tcW w:w="850" w:type="dxa"/>
            <w:textDirection w:val="btLr"/>
          </w:tcPr>
          <w:p w14:paraId="2BD8A5D5"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Economy &amp; Employment</w:t>
            </w:r>
          </w:p>
        </w:tc>
        <w:tc>
          <w:tcPr>
            <w:tcW w:w="851" w:type="dxa"/>
            <w:textDirection w:val="btLr"/>
          </w:tcPr>
          <w:p w14:paraId="315EB41F" w14:textId="77777777" w:rsidR="004D608F" w:rsidRPr="004D5783" w:rsidRDefault="004D608F" w:rsidP="00AB295C">
            <w:pPr>
              <w:spacing w:after="0" w:line="240" w:lineRule="auto"/>
              <w:ind w:left="113" w:right="113"/>
              <w:contextualSpacing/>
              <w:rPr>
                <w:rFonts w:ascii="Century Gothic" w:hAnsi="Century Gothic"/>
                <w:b/>
              </w:rPr>
            </w:pPr>
            <w:r w:rsidRPr="004D5783">
              <w:rPr>
                <w:rFonts w:ascii="Century Gothic" w:hAnsi="Century Gothic"/>
                <w:b/>
              </w:rPr>
              <w:t>City Centre &amp; Local Centres</w:t>
            </w:r>
          </w:p>
        </w:tc>
        <w:tc>
          <w:tcPr>
            <w:tcW w:w="850" w:type="dxa"/>
            <w:textDirection w:val="btLr"/>
          </w:tcPr>
          <w:p w14:paraId="1930D7A4" w14:textId="77777777" w:rsidR="004D608F" w:rsidRPr="004D5783" w:rsidRDefault="004D608F" w:rsidP="00AB295C">
            <w:pPr>
              <w:spacing w:after="0" w:line="240" w:lineRule="auto"/>
              <w:ind w:left="113" w:right="113"/>
              <w:contextualSpacing/>
              <w:rPr>
                <w:rFonts w:ascii="Century Gothic" w:hAnsi="Century Gothic"/>
                <w:b/>
              </w:rPr>
            </w:pPr>
            <w:r w:rsidRPr="004D5783">
              <w:rPr>
                <w:rFonts w:ascii="Century Gothic" w:hAnsi="Century Gothic"/>
                <w:b/>
              </w:rPr>
              <w:t xml:space="preserve">Inequalities </w:t>
            </w:r>
          </w:p>
        </w:tc>
        <w:tc>
          <w:tcPr>
            <w:tcW w:w="851" w:type="dxa"/>
            <w:textDirection w:val="btLr"/>
          </w:tcPr>
          <w:p w14:paraId="01CD61E8" w14:textId="77777777" w:rsidR="004D608F" w:rsidRPr="004D5783" w:rsidRDefault="004D608F" w:rsidP="00AB295C">
            <w:pPr>
              <w:spacing w:after="0" w:line="240" w:lineRule="auto"/>
              <w:ind w:left="113" w:right="113"/>
              <w:contextualSpacing/>
              <w:rPr>
                <w:rFonts w:ascii="Century Gothic" w:hAnsi="Century Gothic"/>
                <w:b/>
              </w:rPr>
            </w:pPr>
            <w:r w:rsidRPr="004D5783">
              <w:rPr>
                <w:rFonts w:ascii="Century Gothic" w:hAnsi="Century Gothic"/>
                <w:b/>
              </w:rPr>
              <w:t>Health</w:t>
            </w:r>
          </w:p>
        </w:tc>
        <w:tc>
          <w:tcPr>
            <w:tcW w:w="850" w:type="dxa"/>
            <w:textDirection w:val="btLr"/>
          </w:tcPr>
          <w:p w14:paraId="3F31C504" w14:textId="77777777" w:rsidR="004D608F" w:rsidRPr="004D5783" w:rsidRDefault="004D608F" w:rsidP="00AB295C">
            <w:pPr>
              <w:spacing w:after="0" w:line="240" w:lineRule="auto"/>
              <w:ind w:left="113" w:right="113"/>
              <w:contextualSpacing/>
              <w:rPr>
                <w:rFonts w:ascii="Century Gothic" w:hAnsi="Century Gothic"/>
                <w:b/>
              </w:rPr>
            </w:pPr>
            <w:r w:rsidRPr="004D5783">
              <w:rPr>
                <w:rFonts w:ascii="Century Gothic" w:hAnsi="Century Gothic"/>
                <w:b/>
              </w:rPr>
              <w:t>Housing</w:t>
            </w:r>
          </w:p>
        </w:tc>
        <w:tc>
          <w:tcPr>
            <w:tcW w:w="851" w:type="dxa"/>
            <w:textDirection w:val="btLr"/>
          </w:tcPr>
          <w:p w14:paraId="73600C16" w14:textId="77777777" w:rsidR="004D608F" w:rsidRPr="004D5783" w:rsidRDefault="004D608F" w:rsidP="00AB295C">
            <w:pPr>
              <w:spacing w:after="0" w:line="240" w:lineRule="auto"/>
              <w:ind w:left="113" w:right="113"/>
              <w:contextualSpacing/>
              <w:rPr>
                <w:rFonts w:ascii="Century Gothic" w:hAnsi="Century Gothic"/>
                <w:b/>
              </w:rPr>
            </w:pPr>
            <w:r w:rsidRPr="004D5783">
              <w:rPr>
                <w:rFonts w:ascii="Century Gothic" w:hAnsi="Century Gothic"/>
                <w:b/>
              </w:rPr>
              <w:t>Public Open Space</w:t>
            </w:r>
          </w:p>
        </w:tc>
        <w:tc>
          <w:tcPr>
            <w:tcW w:w="850" w:type="dxa"/>
            <w:textDirection w:val="btLr"/>
          </w:tcPr>
          <w:p w14:paraId="46BC8C79" w14:textId="77777777" w:rsidR="004D608F" w:rsidRPr="006E5265" w:rsidRDefault="004D608F" w:rsidP="00AB295C">
            <w:pPr>
              <w:spacing w:after="0" w:line="240" w:lineRule="auto"/>
              <w:ind w:left="113" w:right="113"/>
              <w:contextualSpacing/>
              <w:rPr>
                <w:rFonts w:ascii="Century Gothic" w:hAnsi="Century Gothic"/>
                <w:b/>
              </w:rPr>
            </w:pPr>
            <w:r>
              <w:rPr>
                <w:rFonts w:ascii="Century Gothic" w:hAnsi="Century Gothic"/>
                <w:b/>
              </w:rPr>
              <w:t>Education</w:t>
            </w:r>
          </w:p>
        </w:tc>
        <w:tc>
          <w:tcPr>
            <w:tcW w:w="851" w:type="dxa"/>
            <w:textDirection w:val="btLr"/>
          </w:tcPr>
          <w:p w14:paraId="4A65C7C3" w14:textId="77777777" w:rsidR="004D608F" w:rsidRPr="006E5265" w:rsidRDefault="004D608F" w:rsidP="00AB295C">
            <w:pPr>
              <w:spacing w:after="0" w:line="240" w:lineRule="auto"/>
              <w:ind w:left="113" w:right="113"/>
              <w:contextualSpacing/>
              <w:rPr>
                <w:rFonts w:ascii="Century Gothic" w:hAnsi="Century Gothic"/>
                <w:b/>
              </w:rPr>
            </w:pPr>
            <w:r w:rsidRPr="005C576D">
              <w:rPr>
                <w:rFonts w:ascii="Century Gothic" w:hAnsi="Century Gothic"/>
                <w:b/>
              </w:rPr>
              <w:t>Cultural Heritage</w:t>
            </w:r>
          </w:p>
        </w:tc>
      </w:tr>
      <w:tr w:rsidR="004D608F" w:rsidRPr="00DF4A8D" w14:paraId="56012387" w14:textId="77777777" w:rsidTr="00AB295C">
        <w:tc>
          <w:tcPr>
            <w:tcW w:w="1277" w:type="dxa"/>
            <w:vMerge/>
          </w:tcPr>
          <w:p w14:paraId="3E741372" w14:textId="77777777" w:rsidR="004D608F" w:rsidRPr="00DF4A8D" w:rsidRDefault="004D608F" w:rsidP="00AB295C">
            <w:pPr>
              <w:spacing w:after="0" w:line="240" w:lineRule="auto"/>
              <w:contextualSpacing/>
              <w:rPr>
                <w:rFonts w:ascii="Century Gothic" w:hAnsi="Century Gothic"/>
              </w:rPr>
            </w:pPr>
          </w:p>
        </w:tc>
        <w:tc>
          <w:tcPr>
            <w:tcW w:w="850" w:type="dxa"/>
          </w:tcPr>
          <w:p w14:paraId="061AC732" w14:textId="77777777" w:rsidR="004D608F" w:rsidRPr="00DF4A8D" w:rsidRDefault="004D608F" w:rsidP="00AB295C">
            <w:pPr>
              <w:spacing w:after="0" w:line="240" w:lineRule="auto"/>
              <w:contextualSpacing/>
              <w:jc w:val="center"/>
              <w:rPr>
                <w:rFonts w:ascii="Century Gothic" w:hAnsi="Century Gothic"/>
                <w:b/>
              </w:rPr>
            </w:pPr>
            <w:r w:rsidRPr="00DF4A8D">
              <w:rPr>
                <w:rFonts w:ascii="Century Gothic" w:hAnsi="Century Gothic"/>
                <w:b/>
              </w:rPr>
              <w:t>1</w:t>
            </w:r>
          </w:p>
        </w:tc>
        <w:tc>
          <w:tcPr>
            <w:tcW w:w="851" w:type="dxa"/>
          </w:tcPr>
          <w:p w14:paraId="4C588747"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4</w:t>
            </w:r>
          </w:p>
        </w:tc>
        <w:tc>
          <w:tcPr>
            <w:tcW w:w="850" w:type="dxa"/>
          </w:tcPr>
          <w:p w14:paraId="7B4A9EE2"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5</w:t>
            </w:r>
          </w:p>
        </w:tc>
        <w:tc>
          <w:tcPr>
            <w:tcW w:w="851" w:type="dxa"/>
            <w:gridSpan w:val="2"/>
          </w:tcPr>
          <w:p w14:paraId="78BE3A1C"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6</w:t>
            </w:r>
          </w:p>
        </w:tc>
        <w:tc>
          <w:tcPr>
            <w:tcW w:w="850" w:type="dxa"/>
          </w:tcPr>
          <w:p w14:paraId="34C847AC"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7</w:t>
            </w:r>
          </w:p>
        </w:tc>
        <w:tc>
          <w:tcPr>
            <w:tcW w:w="851" w:type="dxa"/>
          </w:tcPr>
          <w:p w14:paraId="027262EF"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8</w:t>
            </w:r>
          </w:p>
        </w:tc>
        <w:tc>
          <w:tcPr>
            <w:tcW w:w="850" w:type="dxa"/>
          </w:tcPr>
          <w:p w14:paraId="794A2F4E"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9</w:t>
            </w:r>
          </w:p>
        </w:tc>
        <w:tc>
          <w:tcPr>
            <w:tcW w:w="851" w:type="dxa"/>
          </w:tcPr>
          <w:p w14:paraId="2E05C44B"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11</w:t>
            </w:r>
          </w:p>
        </w:tc>
        <w:tc>
          <w:tcPr>
            <w:tcW w:w="850" w:type="dxa"/>
          </w:tcPr>
          <w:p w14:paraId="2E482C84"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12-13</w:t>
            </w:r>
          </w:p>
        </w:tc>
        <w:tc>
          <w:tcPr>
            <w:tcW w:w="851" w:type="dxa"/>
          </w:tcPr>
          <w:p w14:paraId="21E0916E"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14</w:t>
            </w:r>
          </w:p>
        </w:tc>
        <w:tc>
          <w:tcPr>
            <w:tcW w:w="850" w:type="dxa"/>
          </w:tcPr>
          <w:p w14:paraId="3F37FBC2"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16</w:t>
            </w:r>
          </w:p>
        </w:tc>
        <w:tc>
          <w:tcPr>
            <w:tcW w:w="851" w:type="dxa"/>
          </w:tcPr>
          <w:p w14:paraId="61C2104D"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17</w:t>
            </w:r>
          </w:p>
        </w:tc>
        <w:tc>
          <w:tcPr>
            <w:tcW w:w="850" w:type="dxa"/>
          </w:tcPr>
          <w:p w14:paraId="6CF8371B"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18</w:t>
            </w:r>
          </w:p>
        </w:tc>
        <w:tc>
          <w:tcPr>
            <w:tcW w:w="851" w:type="dxa"/>
          </w:tcPr>
          <w:p w14:paraId="0966FE8C"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19-20</w:t>
            </w:r>
          </w:p>
        </w:tc>
        <w:tc>
          <w:tcPr>
            <w:tcW w:w="850" w:type="dxa"/>
          </w:tcPr>
          <w:p w14:paraId="4F3FFE86" w14:textId="77777777" w:rsidR="004D608F" w:rsidRPr="00DF4A8D" w:rsidRDefault="004D608F" w:rsidP="00AB295C">
            <w:pPr>
              <w:spacing w:after="0" w:line="240" w:lineRule="auto"/>
              <w:contextualSpacing/>
              <w:jc w:val="center"/>
              <w:rPr>
                <w:rFonts w:ascii="Century Gothic" w:hAnsi="Century Gothic"/>
                <w:b/>
              </w:rPr>
            </w:pPr>
            <w:r>
              <w:rPr>
                <w:rFonts w:ascii="Century Gothic" w:hAnsi="Century Gothic"/>
                <w:b/>
              </w:rPr>
              <w:t>24</w:t>
            </w:r>
          </w:p>
        </w:tc>
        <w:tc>
          <w:tcPr>
            <w:tcW w:w="851" w:type="dxa"/>
          </w:tcPr>
          <w:p w14:paraId="65144753" w14:textId="77777777" w:rsidR="004D608F" w:rsidRPr="00DF4A8D" w:rsidRDefault="004D608F" w:rsidP="00AB295C">
            <w:pPr>
              <w:spacing w:after="0" w:line="240" w:lineRule="auto"/>
              <w:contextualSpacing/>
              <w:jc w:val="center"/>
              <w:rPr>
                <w:rFonts w:ascii="Century Gothic" w:hAnsi="Century Gothic"/>
                <w:b/>
              </w:rPr>
            </w:pPr>
            <w:r w:rsidRPr="005C576D">
              <w:rPr>
                <w:rFonts w:ascii="Century Gothic" w:hAnsi="Century Gothic"/>
                <w:b/>
              </w:rPr>
              <w:t>25</w:t>
            </w:r>
          </w:p>
        </w:tc>
      </w:tr>
      <w:tr w:rsidR="0080147E" w:rsidRPr="00DF4A8D" w14:paraId="24B58837" w14:textId="77777777" w:rsidTr="00780D99">
        <w:tc>
          <w:tcPr>
            <w:tcW w:w="1277" w:type="dxa"/>
          </w:tcPr>
          <w:p w14:paraId="04BCCCDC" w14:textId="77777777" w:rsidR="004D608F" w:rsidRDefault="004D608F" w:rsidP="00AB295C">
            <w:pPr>
              <w:spacing w:after="0" w:line="240" w:lineRule="auto"/>
              <w:contextualSpacing/>
              <w:rPr>
                <w:rFonts w:ascii="Century Gothic" w:hAnsi="Century Gothic"/>
                <w:b/>
              </w:rPr>
            </w:pPr>
            <w:r>
              <w:rPr>
                <w:rFonts w:ascii="Century Gothic" w:hAnsi="Century Gothic"/>
                <w:b/>
              </w:rPr>
              <w:t>SA</w:t>
            </w:r>
          </w:p>
          <w:p w14:paraId="5A0BCD17" w14:textId="77777777" w:rsidR="004D608F" w:rsidRPr="00B141A3" w:rsidRDefault="004D608F" w:rsidP="00AB295C">
            <w:pPr>
              <w:spacing w:after="0" w:line="240" w:lineRule="auto"/>
              <w:contextualSpacing/>
              <w:rPr>
                <w:rFonts w:ascii="Century Gothic" w:hAnsi="Century Gothic"/>
                <w:b/>
              </w:rPr>
            </w:pPr>
            <w:r w:rsidRPr="00B141A3">
              <w:rPr>
                <w:rFonts w:ascii="Century Gothic" w:hAnsi="Century Gothic"/>
                <w:b/>
              </w:rPr>
              <w:t>Summary</w:t>
            </w:r>
          </w:p>
        </w:tc>
        <w:tc>
          <w:tcPr>
            <w:tcW w:w="850" w:type="dxa"/>
            <w:shd w:val="clear" w:color="auto" w:fill="2F5496" w:themeFill="accent5" w:themeFillShade="BF"/>
            <w:vAlign w:val="center"/>
          </w:tcPr>
          <w:p w14:paraId="11C7DBE7"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3B4BD9A7"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 xml:space="preserve">0 </w:t>
            </w:r>
          </w:p>
        </w:tc>
        <w:tc>
          <w:tcPr>
            <w:tcW w:w="850" w:type="dxa"/>
            <w:shd w:val="clear" w:color="auto" w:fill="2F5496" w:themeFill="accent5" w:themeFillShade="BF"/>
            <w:vAlign w:val="center"/>
          </w:tcPr>
          <w:p w14:paraId="67E9A000" w14:textId="4025C588"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0</w:t>
            </w:r>
            <w:r w:rsidR="00584458">
              <w:rPr>
                <w:rFonts w:ascii="Century Gothic" w:hAnsi="Century Gothic"/>
                <w:b/>
              </w:rPr>
              <w:t>?</w:t>
            </w:r>
          </w:p>
        </w:tc>
        <w:tc>
          <w:tcPr>
            <w:tcW w:w="425" w:type="dxa"/>
            <w:shd w:val="clear" w:color="auto" w:fill="2F5496"/>
            <w:vAlign w:val="center"/>
          </w:tcPr>
          <w:p w14:paraId="08AC1305" w14:textId="637D15AD" w:rsidR="004D608F" w:rsidRPr="00EA6CB3" w:rsidRDefault="00780D99" w:rsidP="00AB295C">
            <w:pPr>
              <w:spacing w:after="0" w:line="240" w:lineRule="auto"/>
              <w:contextualSpacing/>
              <w:jc w:val="center"/>
              <w:rPr>
                <w:b/>
              </w:rPr>
            </w:pPr>
            <w:r>
              <w:rPr>
                <w:rFonts w:ascii="Century Gothic" w:hAnsi="Century Gothic"/>
                <w:b/>
              </w:rPr>
              <w:t>0</w:t>
            </w:r>
          </w:p>
        </w:tc>
        <w:tc>
          <w:tcPr>
            <w:tcW w:w="426" w:type="dxa"/>
            <w:shd w:val="clear" w:color="auto" w:fill="99CC00"/>
            <w:vAlign w:val="center"/>
          </w:tcPr>
          <w:p w14:paraId="4C625353"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538135" w:themeFill="accent6" w:themeFillShade="BF"/>
            <w:vAlign w:val="center"/>
          </w:tcPr>
          <w:p w14:paraId="73236CF1"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11758EE"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2F5496" w:themeFill="accent5" w:themeFillShade="BF"/>
            <w:vAlign w:val="center"/>
          </w:tcPr>
          <w:p w14:paraId="67BB7435"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2F5496" w:themeFill="accent5" w:themeFillShade="BF"/>
            <w:vAlign w:val="center"/>
          </w:tcPr>
          <w:p w14:paraId="1D65F59D"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 xml:space="preserve">0 </w:t>
            </w:r>
          </w:p>
        </w:tc>
        <w:tc>
          <w:tcPr>
            <w:tcW w:w="850" w:type="dxa"/>
            <w:shd w:val="clear" w:color="auto" w:fill="2F5496" w:themeFill="accent5" w:themeFillShade="BF"/>
            <w:vAlign w:val="center"/>
          </w:tcPr>
          <w:p w14:paraId="6B8C5223" w14:textId="258F8F49" w:rsidR="004D608F" w:rsidRPr="00EA6CB3" w:rsidRDefault="002D1CAA" w:rsidP="00AB295C">
            <w:pPr>
              <w:spacing w:after="0" w:line="240" w:lineRule="auto"/>
              <w:contextualSpacing/>
              <w:jc w:val="center"/>
              <w:rPr>
                <w:rFonts w:ascii="Century Gothic" w:hAnsi="Century Gothic"/>
                <w:b/>
              </w:rPr>
            </w:pPr>
            <w:r>
              <w:rPr>
                <w:rFonts w:ascii="Century Gothic" w:hAnsi="Century Gothic"/>
                <w:b/>
              </w:rPr>
              <w:t>0</w:t>
            </w:r>
          </w:p>
        </w:tc>
        <w:tc>
          <w:tcPr>
            <w:tcW w:w="851" w:type="dxa"/>
            <w:shd w:val="clear" w:color="auto" w:fill="538135" w:themeFill="accent6" w:themeFillShade="BF"/>
            <w:vAlign w:val="center"/>
          </w:tcPr>
          <w:p w14:paraId="0137FB36"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5BACE8B5" w14:textId="1C46B631"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538135" w:themeFill="accent6" w:themeFillShade="BF"/>
            <w:vAlign w:val="center"/>
          </w:tcPr>
          <w:p w14:paraId="13685A66"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2560B68D" w14:textId="7FEB3C24"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0A47FB3E"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0" w:type="dxa"/>
            <w:shd w:val="clear" w:color="auto" w:fill="99CC00"/>
            <w:vAlign w:val="center"/>
          </w:tcPr>
          <w:p w14:paraId="067E3FF6" w14:textId="77777777" w:rsidR="004D608F" w:rsidRPr="00EA6CB3" w:rsidRDefault="004D608F" w:rsidP="00AB295C">
            <w:pPr>
              <w:spacing w:after="0" w:line="240" w:lineRule="auto"/>
              <w:contextualSpacing/>
              <w:jc w:val="center"/>
              <w:rPr>
                <w:rFonts w:ascii="Century Gothic" w:hAnsi="Century Gothic"/>
                <w:b/>
              </w:rPr>
            </w:pPr>
            <w:r>
              <w:rPr>
                <w:rFonts w:ascii="Century Gothic" w:hAnsi="Century Gothic"/>
                <w:b/>
              </w:rPr>
              <w:t>+</w:t>
            </w:r>
          </w:p>
        </w:tc>
        <w:tc>
          <w:tcPr>
            <w:tcW w:w="851" w:type="dxa"/>
            <w:shd w:val="clear" w:color="auto" w:fill="99CC00"/>
            <w:vAlign w:val="center"/>
          </w:tcPr>
          <w:p w14:paraId="346869F4" w14:textId="45AA9BC5" w:rsidR="004D608F" w:rsidRPr="00EA6CB3" w:rsidRDefault="0080147E" w:rsidP="00AB295C">
            <w:pPr>
              <w:spacing w:after="0" w:line="240" w:lineRule="auto"/>
              <w:contextualSpacing/>
              <w:jc w:val="center"/>
              <w:rPr>
                <w:rFonts w:ascii="Century Gothic" w:hAnsi="Century Gothic"/>
                <w:b/>
              </w:rPr>
            </w:pPr>
            <w:r>
              <w:rPr>
                <w:rFonts w:ascii="Century Gothic" w:hAnsi="Century Gothic"/>
                <w:b/>
              </w:rPr>
              <w:t>+</w:t>
            </w:r>
            <w:r w:rsidR="004D608F">
              <w:rPr>
                <w:rFonts w:ascii="Century Gothic" w:hAnsi="Century Gothic"/>
                <w:b/>
              </w:rPr>
              <w:t>?</w:t>
            </w:r>
          </w:p>
        </w:tc>
      </w:tr>
      <w:tr w:rsidR="004D608F" w:rsidRPr="00DF4A8D" w14:paraId="43F82B77" w14:textId="77777777" w:rsidTr="00AB295C">
        <w:trPr>
          <w:trHeight w:val="1011"/>
        </w:trPr>
        <w:tc>
          <w:tcPr>
            <w:tcW w:w="14885" w:type="dxa"/>
            <w:gridSpan w:val="18"/>
          </w:tcPr>
          <w:p w14:paraId="63375FE6" w14:textId="29922A81" w:rsidR="004D608F" w:rsidRDefault="004D608F" w:rsidP="00AB295C">
            <w:pPr>
              <w:spacing w:after="0" w:line="240" w:lineRule="auto"/>
              <w:contextualSpacing/>
              <w:rPr>
                <w:rFonts w:ascii="Century Gothic" w:hAnsi="Century Gothic"/>
                <w:b/>
              </w:rPr>
            </w:pPr>
            <w:r>
              <w:rPr>
                <w:rFonts w:ascii="Century Gothic" w:hAnsi="Century Gothic"/>
                <w:b/>
              </w:rPr>
              <w:t xml:space="preserve">Sustainability Appraisal </w:t>
            </w:r>
            <w:r w:rsidR="00133990">
              <w:rPr>
                <w:rFonts w:ascii="Century Gothic" w:hAnsi="Century Gothic"/>
                <w:b/>
              </w:rPr>
              <w:t>in 2019</w:t>
            </w:r>
            <w:r w:rsidRPr="00DF6993">
              <w:rPr>
                <w:rFonts w:ascii="Century Gothic" w:hAnsi="Century Gothic"/>
                <w:b/>
              </w:rPr>
              <w:t>:</w:t>
            </w:r>
          </w:p>
          <w:p w14:paraId="5E66E40D" w14:textId="77777777" w:rsidR="004D608F" w:rsidRDefault="004D608F" w:rsidP="00AB295C">
            <w:pPr>
              <w:spacing w:after="0" w:line="240" w:lineRule="auto"/>
              <w:contextualSpacing/>
              <w:rPr>
                <w:rFonts w:ascii="Century Gothic" w:hAnsi="Century Gothic"/>
                <w:b/>
              </w:rPr>
            </w:pPr>
          </w:p>
          <w:p w14:paraId="2C47BD56" w14:textId="418224DC" w:rsidR="004D608F" w:rsidRPr="00AA3BD6" w:rsidRDefault="004D608F" w:rsidP="00AB295C">
            <w:pPr>
              <w:spacing w:after="0" w:line="240" w:lineRule="auto"/>
              <w:contextualSpacing/>
              <w:rPr>
                <w:rFonts w:ascii="Century Gothic" w:hAnsi="Century Gothic" w:cs="Arial"/>
                <w:color w:val="000000" w:themeColor="text1"/>
              </w:rPr>
            </w:pPr>
            <w:r w:rsidRPr="002D0F1F">
              <w:rPr>
                <w:rFonts w:ascii="Century Gothic" w:hAnsi="Century Gothic"/>
              </w:rPr>
              <w:t>The site is bei</w:t>
            </w:r>
            <w:r w:rsidR="00936D8A">
              <w:rPr>
                <w:rFonts w:ascii="Century Gothic" w:hAnsi="Century Gothic"/>
              </w:rPr>
              <w:t xml:space="preserve">ng </w:t>
            </w:r>
            <w:r w:rsidR="00936D8A" w:rsidRPr="00C75610">
              <w:rPr>
                <w:rFonts w:ascii="Century Gothic" w:hAnsi="Century Gothic"/>
              </w:rPr>
              <w:t xml:space="preserve">considered for </w:t>
            </w:r>
            <w:r w:rsidR="00C75610" w:rsidRPr="00C75610">
              <w:rPr>
                <w:rFonts w:ascii="Century Gothic" w:hAnsi="Century Gothic"/>
              </w:rPr>
              <w:t xml:space="preserve">20 </w:t>
            </w:r>
            <w:r w:rsidR="00936D8A" w:rsidRPr="00C75610">
              <w:rPr>
                <w:rFonts w:ascii="Century Gothic" w:hAnsi="Century Gothic"/>
              </w:rPr>
              <w:t xml:space="preserve">dwellings </w:t>
            </w:r>
            <w:r w:rsidRPr="00C75610">
              <w:rPr>
                <w:rFonts w:ascii="Century Gothic" w:hAnsi="Century Gothic"/>
              </w:rPr>
              <w:t>with the potential for m</w:t>
            </w:r>
            <w:r w:rsidR="00FA65B4">
              <w:rPr>
                <w:rFonts w:ascii="Century Gothic" w:hAnsi="Century Gothic"/>
              </w:rPr>
              <w:t>inor</w:t>
            </w:r>
            <w:r w:rsidR="00936D8A" w:rsidRPr="00C75610">
              <w:rPr>
                <w:rFonts w:ascii="Century Gothic" w:hAnsi="Century Gothic"/>
              </w:rPr>
              <w:t xml:space="preserve"> long-term</w:t>
            </w:r>
            <w:r w:rsidRPr="00C75610">
              <w:rPr>
                <w:rFonts w:ascii="Century Gothic" w:hAnsi="Century Gothic"/>
              </w:rPr>
              <w:t xml:space="preserve"> positive effects against SA Objective 18. </w:t>
            </w:r>
            <w:r w:rsidR="009B5DF0" w:rsidRPr="00C75610">
              <w:rPr>
                <w:rFonts w:ascii="Century Gothic" w:hAnsi="Century Gothic" w:cs="Arial"/>
                <w:color w:val="000000" w:themeColor="text1"/>
              </w:rPr>
              <w:t>The</w:t>
            </w:r>
            <w:r w:rsidR="009B5DF0" w:rsidRPr="00664A0E">
              <w:rPr>
                <w:rFonts w:ascii="Century Gothic" w:hAnsi="Century Gothic" w:cs="Arial"/>
                <w:color w:val="000000" w:themeColor="text1"/>
              </w:rPr>
              <w:t xml:space="preserve"> delivery of new housing can also contribute to reducing inequalities with the potential for a minor long-term positive effect against SA Objective 16.</w:t>
            </w:r>
          </w:p>
          <w:p w14:paraId="57375452" w14:textId="77777777" w:rsidR="004D608F" w:rsidRPr="00DF6993" w:rsidRDefault="004D608F" w:rsidP="00AB295C">
            <w:pPr>
              <w:spacing w:after="0" w:line="240" w:lineRule="auto"/>
              <w:contextualSpacing/>
              <w:rPr>
                <w:rFonts w:ascii="Century Gothic" w:hAnsi="Century Gothic"/>
                <w:b/>
              </w:rPr>
            </w:pPr>
          </w:p>
          <w:p w14:paraId="6728AC64" w14:textId="3DE1E06B" w:rsidR="0062461A" w:rsidRDefault="004D608F" w:rsidP="0062461A">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 xml:space="preserve">Alney Island Local Nature Reserve (LNR) is located </w:t>
            </w:r>
            <w:r w:rsidR="00007968">
              <w:rPr>
                <w:rFonts w:ascii="Century Gothic" w:hAnsi="Century Gothic" w:cs="Arial"/>
                <w:color w:val="000000" w:themeColor="text1"/>
              </w:rPr>
              <w:t>about 150</w:t>
            </w:r>
            <w:r w:rsidRPr="00364090">
              <w:rPr>
                <w:rFonts w:ascii="Century Gothic" w:hAnsi="Century Gothic" w:cs="Arial"/>
                <w:color w:val="000000" w:themeColor="text1"/>
              </w:rPr>
              <w:t>m</w:t>
            </w:r>
            <w:r w:rsidR="00342E12">
              <w:rPr>
                <w:rStyle w:val="FootnoteReference"/>
                <w:rFonts w:ascii="Century Gothic" w:hAnsi="Century Gothic" w:cs="Arial"/>
                <w:color w:val="000000" w:themeColor="text1"/>
              </w:rPr>
              <w:footnoteReference w:id="53"/>
            </w:r>
            <w:r w:rsidRPr="00364090">
              <w:rPr>
                <w:rFonts w:ascii="Century Gothic" w:hAnsi="Century Gothic" w:cs="Arial"/>
                <w:color w:val="000000" w:themeColor="text1"/>
              </w:rPr>
              <w:t xml:space="preserve"> from the site</w:t>
            </w:r>
            <w:r>
              <w:rPr>
                <w:rFonts w:ascii="Century Gothic" w:hAnsi="Century Gothic" w:cs="Arial"/>
                <w:color w:val="000000" w:themeColor="text1"/>
              </w:rPr>
              <w:t xml:space="preserve">; </w:t>
            </w:r>
            <w:r w:rsidRPr="00364090">
              <w:rPr>
                <w:rFonts w:ascii="Century Gothic" w:hAnsi="Century Gothic" w:cs="Arial"/>
                <w:color w:val="000000" w:themeColor="text1"/>
              </w:rPr>
              <w:t>however</w:t>
            </w:r>
            <w:r>
              <w:rPr>
                <w:rFonts w:ascii="Century Gothic" w:hAnsi="Century Gothic" w:cs="Arial"/>
                <w:color w:val="000000" w:themeColor="text1"/>
              </w:rPr>
              <w:t>,</w:t>
            </w:r>
            <w:r w:rsidRPr="00364090">
              <w:rPr>
                <w:rFonts w:ascii="Century Gothic" w:hAnsi="Century Gothic" w:cs="Arial"/>
                <w:color w:val="000000" w:themeColor="text1"/>
              </w:rPr>
              <w:t xml:space="preserve"> the River Severn runs west of the site option and continues to flow adjacent to the LNR. Any potential effects on water quality therefore have the potential to indirectly </w:t>
            </w:r>
            <w:r>
              <w:rPr>
                <w:rFonts w:ascii="Century Gothic" w:hAnsi="Century Gothic" w:cs="Arial"/>
                <w:color w:val="000000" w:themeColor="text1"/>
              </w:rPr>
              <w:t>a</w:t>
            </w:r>
            <w:r w:rsidRPr="00364090">
              <w:rPr>
                <w:rFonts w:ascii="Century Gothic" w:hAnsi="Century Gothic" w:cs="Arial"/>
                <w:color w:val="000000" w:themeColor="text1"/>
              </w:rPr>
              <w:t xml:space="preserve">ffect ecological habitats in and around the LNR. </w:t>
            </w:r>
          </w:p>
          <w:p w14:paraId="4FDBB2AA" w14:textId="3D31DF4F" w:rsidR="00B27CB5" w:rsidRPr="00327757" w:rsidRDefault="00B27CB5" w:rsidP="00B27CB5">
            <w:pPr>
              <w:spacing w:after="0" w:line="240" w:lineRule="auto"/>
              <w:contextualSpacing/>
              <w:rPr>
                <w:rFonts w:ascii="Century Gothic" w:hAnsi="Century Gothic" w:cs="Arial"/>
                <w:color w:val="000000" w:themeColor="text1"/>
              </w:rPr>
            </w:pPr>
            <w:r w:rsidRPr="000270BB">
              <w:rPr>
                <w:rFonts w:ascii="Century Gothic" w:hAnsi="Century Gothic" w:cs="Arial"/>
                <w:color w:val="000000" w:themeColor="text1"/>
              </w:rPr>
              <w:t xml:space="preserve">The site does not contain and is not located </w:t>
            </w:r>
            <w:proofErr w:type="gramStart"/>
            <w:r w:rsidRPr="000270BB">
              <w:rPr>
                <w:rFonts w:ascii="Century Gothic" w:hAnsi="Century Gothic" w:cs="Arial"/>
                <w:color w:val="000000" w:themeColor="text1"/>
              </w:rPr>
              <w:t>in close proximity to</w:t>
            </w:r>
            <w:proofErr w:type="gramEnd"/>
            <w:r w:rsidRPr="000270BB">
              <w:rPr>
                <w:rFonts w:ascii="Century Gothic" w:hAnsi="Century Gothic" w:cs="Arial"/>
                <w:color w:val="000000" w:themeColor="text1"/>
              </w:rPr>
              <w:t xml:space="preserve"> any nationally or locally designated biodiversity. The site is not </w:t>
            </w:r>
            <w:r w:rsidRPr="009B0450">
              <w:rPr>
                <w:rFonts w:ascii="Century Gothic" w:hAnsi="Century Gothic" w:cs="Arial"/>
                <w:color w:val="000000" w:themeColor="text1"/>
              </w:rPr>
              <w:t xml:space="preserve">known to contain any priority habitats or species, and development will not lead to fragmentation of ecological corridors. It is currently an urban site and provision of </w:t>
            </w:r>
            <w:r w:rsidR="0030405B" w:rsidRPr="009B0450">
              <w:rPr>
                <w:rFonts w:ascii="Century Gothic" w:hAnsi="Century Gothic" w:cs="Arial"/>
                <w:color w:val="000000" w:themeColor="text1"/>
              </w:rPr>
              <w:t xml:space="preserve">20 </w:t>
            </w:r>
            <w:r w:rsidRPr="009B0450">
              <w:rPr>
                <w:rFonts w:ascii="Century Gothic" w:hAnsi="Century Gothic" w:cs="Arial"/>
                <w:color w:val="000000" w:themeColor="text1"/>
              </w:rPr>
              <w:t xml:space="preserve">dwellings could include biodiversity enhancements through provision of GI, especially with the </w:t>
            </w:r>
            <w:r w:rsidR="00D75E78" w:rsidRPr="009B0450">
              <w:rPr>
                <w:rFonts w:ascii="Century Gothic" w:hAnsi="Century Gothic" w:cs="Arial"/>
                <w:color w:val="000000" w:themeColor="text1"/>
              </w:rPr>
              <w:t xml:space="preserve">blue </w:t>
            </w:r>
            <w:r w:rsidRPr="009B0450">
              <w:rPr>
                <w:rFonts w:ascii="Century Gothic" w:hAnsi="Century Gothic" w:cs="Arial"/>
                <w:color w:val="000000" w:themeColor="text1"/>
              </w:rPr>
              <w:t>space</w:t>
            </w:r>
            <w:r w:rsidR="00D75E78" w:rsidRPr="009B0450">
              <w:rPr>
                <w:rFonts w:ascii="Century Gothic" w:hAnsi="Century Gothic" w:cs="Arial"/>
                <w:color w:val="000000" w:themeColor="text1"/>
              </w:rPr>
              <w:t>s</w:t>
            </w:r>
            <w:r w:rsidRPr="009B0450">
              <w:rPr>
                <w:rFonts w:ascii="Century Gothic" w:hAnsi="Century Gothic" w:cs="Arial"/>
                <w:color w:val="000000" w:themeColor="text1"/>
              </w:rPr>
              <w:t xml:space="preserve"> </w:t>
            </w:r>
            <w:r w:rsidR="00D75E78" w:rsidRPr="009B0450">
              <w:rPr>
                <w:rFonts w:ascii="Century Gothic" w:hAnsi="Century Gothic" w:cs="Arial"/>
                <w:color w:val="000000" w:themeColor="text1"/>
              </w:rPr>
              <w:t>nearby at the docks and the R</w:t>
            </w:r>
            <w:r w:rsidR="003B0E07" w:rsidRPr="009B0450">
              <w:rPr>
                <w:rFonts w:ascii="Century Gothic" w:hAnsi="Century Gothic" w:cs="Arial"/>
                <w:color w:val="000000" w:themeColor="text1"/>
              </w:rPr>
              <w:t>iver</w:t>
            </w:r>
            <w:r w:rsidR="00D75E78" w:rsidRPr="009B0450">
              <w:rPr>
                <w:rFonts w:ascii="Century Gothic" w:hAnsi="Century Gothic" w:cs="Arial"/>
                <w:color w:val="000000" w:themeColor="text1"/>
              </w:rPr>
              <w:t xml:space="preserve"> Severn</w:t>
            </w:r>
            <w:r w:rsidR="003B0E07" w:rsidRPr="009B0450">
              <w:rPr>
                <w:rFonts w:ascii="Century Gothic" w:hAnsi="Century Gothic" w:cs="Arial"/>
                <w:color w:val="000000" w:themeColor="text1"/>
              </w:rPr>
              <w:t xml:space="preserve"> </w:t>
            </w:r>
            <w:r w:rsidRPr="009B0450">
              <w:rPr>
                <w:rFonts w:ascii="Century Gothic" w:hAnsi="Century Gothic" w:cs="Arial"/>
                <w:color w:val="000000" w:themeColor="text1"/>
              </w:rPr>
              <w:t>and there may be opportunities for GI linkages - potential for</w:t>
            </w:r>
            <w:r w:rsidR="003B0E07" w:rsidRPr="009B0450">
              <w:rPr>
                <w:rFonts w:ascii="Century Gothic" w:hAnsi="Century Gothic" w:cs="Arial"/>
                <w:color w:val="000000" w:themeColor="text1"/>
              </w:rPr>
              <w:t xml:space="preserve"> </w:t>
            </w:r>
            <w:r w:rsidRPr="009B0450">
              <w:rPr>
                <w:rFonts w:ascii="Century Gothic" w:hAnsi="Century Gothic" w:cs="Arial"/>
                <w:color w:val="000000" w:themeColor="text1"/>
              </w:rPr>
              <w:t>positive effects but uncertain</w:t>
            </w:r>
            <w:r w:rsidR="003B0E07" w:rsidRPr="009B0450">
              <w:rPr>
                <w:rFonts w:ascii="Century Gothic" w:hAnsi="Century Gothic" w:cs="Arial"/>
                <w:color w:val="000000" w:themeColor="text1"/>
              </w:rPr>
              <w:t>ty</w:t>
            </w:r>
            <w:r w:rsidRPr="009B0450">
              <w:rPr>
                <w:rFonts w:ascii="Century Gothic" w:hAnsi="Century Gothic" w:cs="Arial"/>
                <w:color w:val="000000" w:themeColor="text1"/>
              </w:rPr>
              <w:t xml:space="preserve"> at this stage</w:t>
            </w:r>
            <w:r w:rsidR="003B0E07" w:rsidRPr="009B0450">
              <w:rPr>
                <w:rFonts w:ascii="Century Gothic" w:hAnsi="Century Gothic" w:cs="Arial"/>
                <w:color w:val="000000" w:themeColor="text1"/>
              </w:rPr>
              <w:t xml:space="preserve"> until further studies undertaken</w:t>
            </w:r>
            <w:r w:rsidRPr="009B0450">
              <w:rPr>
                <w:rFonts w:ascii="Century Gothic" w:hAnsi="Century Gothic" w:cs="Arial"/>
                <w:color w:val="000000" w:themeColor="text1"/>
              </w:rPr>
              <w:t>.</w:t>
            </w:r>
            <w:r>
              <w:rPr>
                <w:rFonts w:ascii="Century Gothic" w:hAnsi="Century Gothic" w:cs="Arial"/>
                <w:color w:val="000000" w:themeColor="text1"/>
              </w:rPr>
              <w:t xml:space="preserve"> </w:t>
            </w:r>
          </w:p>
          <w:p w14:paraId="0507BAF2" w14:textId="77777777" w:rsidR="00EB755D" w:rsidRDefault="00EB755D" w:rsidP="0062461A">
            <w:pPr>
              <w:spacing w:after="0" w:line="240" w:lineRule="auto"/>
              <w:contextualSpacing/>
              <w:rPr>
                <w:rFonts w:ascii="Century Gothic" w:hAnsi="Century Gothic" w:cs="Arial"/>
                <w:color w:val="000000" w:themeColor="text1"/>
              </w:rPr>
            </w:pPr>
          </w:p>
          <w:p w14:paraId="1E6A5C0F" w14:textId="149B7935" w:rsidR="0062461A" w:rsidRDefault="00EB755D" w:rsidP="0062461A">
            <w:pPr>
              <w:spacing w:after="0" w:line="240" w:lineRule="auto"/>
              <w:contextualSpacing/>
              <w:rPr>
                <w:rFonts w:ascii="Century Gothic" w:hAnsi="Century Gothic" w:cs="Arial"/>
                <w:color w:val="000000" w:themeColor="text1"/>
              </w:rPr>
            </w:pPr>
            <w:r w:rsidRPr="002D2D46">
              <w:rPr>
                <w:rFonts w:ascii="Century Gothic" w:hAnsi="Century Gothic" w:cs="Arial"/>
                <w:color w:val="000000" w:themeColor="text1"/>
              </w:rPr>
              <w:t xml:space="preserve">The HRA identified that this site is within 200m of the s </w:t>
            </w:r>
            <w:r w:rsidRPr="002D2D46">
              <w:rPr>
                <w:rFonts w:ascii="Century Gothic" w:hAnsi="Century Gothic"/>
              </w:rPr>
              <w:t>River Severn/Gloucester &amp; Sharpness Canal that is connected to the River Severn and its wetlands</w:t>
            </w:r>
            <w:r w:rsidRPr="002D2D46">
              <w:rPr>
                <w:rFonts w:ascii="Century Gothic" w:hAnsi="Century Gothic" w:cs="Arial"/>
                <w:color w:val="000000" w:themeColor="text1"/>
              </w:rPr>
              <w:t xml:space="preserve">; also, near to the </w:t>
            </w:r>
            <w:r w:rsidRPr="002D2D46">
              <w:rPr>
                <w:rFonts w:ascii="Century Gothic" w:hAnsi="Century Gothic"/>
              </w:rPr>
              <w:t>River Severn and the Alney Island Local Nature Reserve (LNR) – that may be important functionally linked land</w:t>
            </w:r>
            <w:r w:rsidRPr="002D2D46">
              <w:rPr>
                <w:rFonts w:ascii="Century Gothic" w:hAnsi="Century Gothic" w:cs="Arial"/>
                <w:color w:val="000000" w:themeColor="text1"/>
              </w:rPr>
              <w:t xml:space="preserve"> for certain bird species such as the curlew and</w:t>
            </w:r>
            <w:r>
              <w:rPr>
                <w:rFonts w:ascii="Century Gothic" w:hAnsi="Century Gothic" w:cs="Arial"/>
                <w:color w:val="000000" w:themeColor="text1"/>
              </w:rPr>
              <w:t xml:space="preserve"> for which the Severn Estuary SPA/SAC/Ramsar are designated.</w:t>
            </w:r>
          </w:p>
          <w:p w14:paraId="6362282E" w14:textId="1E0BE2F0" w:rsidR="00342E12" w:rsidRDefault="00342E12" w:rsidP="00AB295C">
            <w:pPr>
              <w:spacing w:after="0" w:line="240" w:lineRule="auto"/>
              <w:contextualSpacing/>
              <w:rPr>
                <w:rFonts w:ascii="Century Gothic" w:hAnsi="Century Gothic" w:cs="Arial"/>
                <w:color w:val="000000" w:themeColor="text1"/>
              </w:rPr>
            </w:pPr>
          </w:p>
          <w:p w14:paraId="00AAC3F5" w14:textId="7F92C69B" w:rsidR="004D608F" w:rsidRDefault="001D790F" w:rsidP="00AB295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Vehicle a</w:t>
            </w:r>
            <w:r w:rsidR="00135A6A">
              <w:rPr>
                <w:rFonts w:ascii="Century Gothic" w:hAnsi="Century Gothic" w:cs="Arial"/>
                <w:color w:val="000000" w:themeColor="text1"/>
              </w:rPr>
              <w:t xml:space="preserve">ccess </w:t>
            </w:r>
            <w:r>
              <w:rPr>
                <w:rFonts w:ascii="Century Gothic" w:hAnsi="Century Gothic" w:cs="Arial"/>
                <w:color w:val="000000" w:themeColor="text1"/>
              </w:rPr>
              <w:t>to the site would be along the Severn Road and Llanthony Road</w:t>
            </w:r>
            <w:r w:rsidR="00753ECC">
              <w:rPr>
                <w:rFonts w:ascii="Century Gothic" w:hAnsi="Century Gothic" w:cs="Arial"/>
                <w:color w:val="000000" w:themeColor="text1"/>
              </w:rPr>
              <w:t xml:space="preserve"> with </w:t>
            </w:r>
            <w:r w:rsidR="00405DC0">
              <w:rPr>
                <w:rFonts w:ascii="Century Gothic" w:hAnsi="Century Gothic" w:cs="Arial"/>
                <w:color w:val="000000" w:themeColor="text1"/>
              </w:rPr>
              <w:t xml:space="preserve">likely </w:t>
            </w:r>
            <w:r w:rsidR="004D608F" w:rsidRPr="00364090">
              <w:rPr>
                <w:rFonts w:ascii="Century Gothic" w:hAnsi="Century Gothic" w:cs="Arial"/>
                <w:color w:val="000000" w:themeColor="text1"/>
              </w:rPr>
              <w:t>increase</w:t>
            </w:r>
            <w:r w:rsidR="00405DC0">
              <w:rPr>
                <w:rFonts w:ascii="Century Gothic" w:hAnsi="Century Gothic" w:cs="Arial"/>
                <w:color w:val="000000" w:themeColor="text1"/>
              </w:rPr>
              <w:t>d</w:t>
            </w:r>
            <w:r w:rsidR="004D608F" w:rsidRPr="00364090">
              <w:rPr>
                <w:rFonts w:ascii="Century Gothic" w:hAnsi="Century Gothic" w:cs="Arial"/>
                <w:color w:val="000000" w:themeColor="text1"/>
              </w:rPr>
              <w:t xml:space="preserve"> traffic along th</w:t>
            </w:r>
            <w:r w:rsidR="00405DC0">
              <w:rPr>
                <w:rFonts w:ascii="Century Gothic" w:hAnsi="Century Gothic" w:cs="Arial"/>
                <w:color w:val="000000" w:themeColor="text1"/>
              </w:rPr>
              <w:t>ese</w:t>
            </w:r>
            <w:r w:rsidR="004D608F" w:rsidRPr="00364090">
              <w:rPr>
                <w:rFonts w:ascii="Century Gothic" w:hAnsi="Century Gothic" w:cs="Arial"/>
                <w:color w:val="000000" w:themeColor="text1"/>
              </w:rPr>
              <w:t xml:space="preserve"> road</w:t>
            </w:r>
            <w:r w:rsidR="00405DC0">
              <w:rPr>
                <w:rFonts w:ascii="Century Gothic" w:hAnsi="Century Gothic" w:cs="Arial"/>
                <w:color w:val="000000" w:themeColor="text1"/>
              </w:rPr>
              <w:t>s</w:t>
            </w:r>
            <w:r w:rsidR="006E4490">
              <w:rPr>
                <w:rFonts w:ascii="Century Gothic" w:hAnsi="Century Gothic" w:cs="Arial"/>
                <w:color w:val="000000" w:themeColor="text1"/>
              </w:rPr>
              <w:t xml:space="preserve"> such that </w:t>
            </w:r>
            <w:r w:rsidR="004D608F" w:rsidRPr="00364090">
              <w:rPr>
                <w:rFonts w:ascii="Century Gothic" w:hAnsi="Century Gothic" w:cs="Arial"/>
                <w:color w:val="000000" w:themeColor="text1"/>
              </w:rPr>
              <w:t xml:space="preserve">it is considered there is the potential for minor negative effects on water quality through an increase in the associated polluting effects on surface water run-off. This </w:t>
            </w:r>
            <w:r w:rsidR="004D608F" w:rsidRPr="00364090">
              <w:rPr>
                <w:rFonts w:ascii="Century Gothic" w:hAnsi="Century Gothic" w:cs="Arial"/>
                <w:color w:val="000000" w:themeColor="text1"/>
              </w:rPr>
              <w:lastRenderedPageBreak/>
              <w:t>therefore has the potential for minor indirect negative effects on habitats in around the River Severn and Alney Island LNR. It is recommended that site specific policy mitigation includes a requirement for lower level assessment of the potential effects of development on water quality</w:t>
            </w:r>
            <w:r w:rsidR="004D608F">
              <w:rPr>
                <w:rFonts w:ascii="Century Gothic" w:hAnsi="Century Gothic" w:cs="Arial"/>
                <w:color w:val="000000" w:themeColor="text1"/>
              </w:rPr>
              <w:t xml:space="preserve"> </w:t>
            </w:r>
            <w:r w:rsidR="004D608F" w:rsidRPr="00364090">
              <w:rPr>
                <w:rFonts w:ascii="Century Gothic" w:hAnsi="Century Gothic" w:cs="Arial"/>
                <w:color w:val="000000" w:themeColor="text1"/>
              </w:rPr>
              <w:t>and requires the use of Sustainable Drainage Systems. Given the policy mitigation provided through the GCT JCS and GCP, and available at the project level, it is considered unlikely that development will lead to any significant negative effects with the potential for a residual neutral effect against SA Objectives 1 and 4, with an element of uncertainty until site level assessments have been completed. However, the cumulative effect of development in this area on the A430, River Severn, and supporting habitats, will need to be considered. The site is also located within the Surface Water Safeguard Zone, and this should be further considered alongside the potential effects on water quality discussed above. It is considered that there is suitable mitigation provided through the GCT JCS and GCP, including the use of sustainable drainage systems, to ensure that there will be no significant negative effects. Potential for a residual neutral effect against SA Objective 4.</w:t>
            </w:r>
          </w:p>
          <w:p w14:paraId="322C2C47" w14:textId="77777777" w:rsidR="004D608F" w:rsidRDefault="004D608F" w:rsidP="00AB295C">
            <w:pPr>
              <w:spacing w:after="0" w:line="240" w:lineRule="auto"/>
              <w:contextualSpacing/>
              <w:rPr>
                <w:rFonts w:ascii="Century Gothic" w:hAnsi="Century Gothic" w:cs="Arial"/>
                <w:color w:val="000000" w:themeColor="text1"/>
              </w:rPr>
            </w:pPr>
          </w:p>
          <w:p w14:paraId="63AB61F4" w14:textId="6EB7DC6D" w:rsidR="004D608F" w:rsidRDefault="004D608F" w:rsidP="00AB295C">
            <w:pPr>
              <w:spacing w:after="0" w:line="240" w:lineRule="auto"/>
              <w:contextualSpacing/>
              <w:rPr>
                <w:rFonts w:ascii="Century Gothic" w:hAnsi="Century Gothic" w:cs="Arial"/>
                <w:color w:val="000000" w:themeColor="text1"/>
              </w:rPr>
            </w:pPr>
            <w:r w:rsidRPr="00364090">
              <w:rPr>
                <w:rFonts w:ascii="Century Gothic" w:hAnsi="Century Gothic" w:cs="Arial"/>
                <w:color w:val="000000" w:themeColor="text1"/>
              </w:rPr>
              <w:t>The site is located within an area of flood risk</w:t>
            </w:r>
            <w:r w:rsidR="006458FF">
              <w:rPr>
                <w:rFonts w:ascii="Century Gothic" w:hAnsi="Century Gothic" w:cs="Arial"/>
                <w:color w:val="000000" w:themeColor="text1"/>
              </w:rPr>
              <w:t xml:space="preserve"> in FRZ2</w:t>
            </w:r>
            <w:r w:rsidR="006458FF">
              <w:rPr>
                <w:rStyle w:val="FootnoteReference"/>
                <w:rFonts w:ascii="Century Gothic" w:hAnsi="Century Gothic" w:cs="Arial"/>
                <w:color w:val="000000" w:themeColor="text1"/>
              </w:rPr>
              <w:footnoteReference w:id="54"/>
            </w:r>
            <w:r w:rsidRPr="00364090">
              <w:rPr>
                <w:rFonts w:ascii="Century Gothic" w:hAnsi="Century Gothic" w:cs="Arial"/>
                <w:color w:val="000000" w:themeColor="text1"/>
              </w:rPr>
              <w:t xml:space="preserve">. </w:t>
            </w:r>
            <w:r>
              <w:rPr>
                <w:rFonts w:ascii="Century Gothic" w:hAnsi="Century Gothic" w:cs="Arial"/>
                <w:color w:val="000000" w:themeColor="text1"/>
              </w:rPr>
              <w:t>Given mitigation provided through the GCT JCS and Draft GCP</w:t>
            </w:r>
            <w:r w:rsidR="00D15BBB">
              <w:rPr>
                <w:rFonts w:ascii="Century Gothic" w:hAnsi="Century Gothic" w:cs="Arial"/>
                <w:color w:val="000000" w:themeColor="text1"/>
              </w:rPr>
              <w:t>,</w:t>
            </w:r>
            <w:r>
              <w:rPr>
                <w:rFonts w:ascii="Century Gothic" w:hAnsi="Century Gothic" w:cs="Arial"/>
                <w:color w:val="000000" w:themeColor="text1"/>
              </w:rPr>
              <w:t xml:space="preserve"> development is unlikely to lead to any significant negative effects with the potential for a residual neutral effect against SA Objective 5 with an element of uncertainty until site level assessments have been completed.</w:t>
            </w:r>
          </w:p>
          <w:p w14:paraId="40D9C1E4" w14:textId="77777777" w:rsidR="004D608F" w:rsidRDefault="004D608F" w:rsidP="00AB295C">
            <w:pPr>
              <w:spacing w:after="0" w:line="240" w:lineRule="auto"/>
              <w:contextualSpacing/>
              <w:rPr>
                <w:rFonts w:ascii="Century Gothic" w:hAnsi="Century Gothic" w:cs="Arial"/>
                <w:color w:val="000000" w:themeColor="text1"/>
              </w:rPr>
            </w:pPr>
          </w:p>
          <w:p w14:paraId="7CF02DBA" w14:textId="398F0195" w:rsidR="004D608F" w:rsidRPr="00B27F73" w:rsidRDefault="004D608F" w:rsidP="00AB295C">
            <w:pPr>
              <w:spacing w:after="0" w:line="240" w:lineRule="auto"/>
              <w:contextualSpacing/>
              <w:rPr>
                <w:rFonts w:ascii="Century Gothic" w:hAnsi="Century Gothic" w:cs="Arial"/>
                <w:b/>
                <w:color w:val="000000" w:themeColor="text1"/>
              </w:rPr>
            </w:pPr>
            <w:r>
              <w:rPr>
                <w:rFonts w:ascii="Century Gothic" w:hAnsi="Century Gothic" w:cs="Arial"/>
                <w:color w:val="000000" w:themeColor="text1"/>
              </w:rPr>
              <w:t>Transport modelling is unavailable at this stage</w:t>
            </w:r>
            <w:r w:rsidRPr="002F5774">
              <w:rPr>
                <w:rFonts w:ascii="Century Gothic" w:hAnsi="Century Gothic" w:cs="Arial"/>
                <w:color w:val="000000" w:themeColor="text1"/>
              </w:rPr>
              <w:t xml:space="preserve">, </w:t>
            </w:r>
            <w:r w:rsidR="00E024C2">
              <w:rPr>
                <w:rFonts w:ascii="Century Gothic" w:hAnsi="Century Gothic" w:cs="Arial"/>
                <w:color w:val="000000" w:themeColor="text1"/>
              </w:rPr>
              <w:t xml:space="preserve">but </w:t>
            </w:r>
            <w:proofErr w:type="gramStart"/>
            <w:r w:rsidR="00E024C2">
              <w:rPr>
                <w:rFonts w:ascii="Century Gothic" w:hAnsi="Century Gothic" w:cs="Arial"/>
                <w:color w:val="000000" w:themeColor="text1"/>
              </w:rPr>
              <w:t>taking into account</w:t>
            </w:r>
            <w:proofErr w:type="gramEnd"/>
            <w:r w:rsidR="00E024C2">
              <w:rPr>
                <w:rFonts w:ascii="Century Gothic" w:hAnsi="Century Gothic" w:cs="Arial"/>
                <w:color w:val="000000" w:themeColor="text1"/>
              </w:rPr>
              <w:t xml:space="preserve"> the </w:t>
            </w:r>
            <w:r w:rsidR="00C168FE">
              <w:rPr>
                <w:rFonts w:ascii="Century Gothic" w:hAnsi="Century Gothic" w:cs="Arial"/>
                <w:color w:val="000000" w:themeColor="text1"/>
              </w:rPr>
              <w:t xml:space="preserve">capacity, </w:t>
            </w:r>
            <w:r w:rsidRPr="002F5774">
              <w:rPr>
                <w:rFonts w:ascii="Century Gothic" w:hAnsi="Century Gothic" w:cs="Arial"/>
                <w:color w:val="000000" w:themeColor="text1"/>
              </w:rPr>
              <w:t>it is considered that there is the potential for a residual</w:t>
            </w:r>
            <w:r w:rsidR="00C168FE">
              <w:rPr>
                <w:rFonts w:ascii="Century Gothic" w:hAnsi="Century Gothic" w:cs="Arial"/>
                <w:color w:val="000000" w:themeColor="text1"/>
              </w:rPr>
              <w:t xml:space="preserve"> neutral</w:t>
            </w:r>
            <w:r w:rsidRPr="002F5774">
              <w:rPr>
                <w:rFonts w:ascii="Century Gothic" w:hAnsi="Century Gothic" w:cs="Arial"/>
                <w:color w:val="000000" w:themeColor="text1"/>
              </w:rPr>
              <w:t xml:space="preserve"> effect against SA Objective 6a.</w:t>
            </w:r>
            <w:r>
              <w:rPr>
                <w:rFonts w:ascii="Century Gothic" w:hAnsi="Century Gothic" w:cs="Arial"/>
                <w:color w:val="000000" w:themeColor="text1"/>
              </w:rPr>
              <w:t xml:space="preserve">  The site is not located </w:t>
            </w:r>
            <w:proofErr w:type="gramStart"/>
            <w:r>
              <w:rPr>
                <w:rFonts w:ascii="Century Gothic" w:hAnsi="Century Gothic" w:cs="Arial"/>
                <w:color w:val="000000" w:themeColor="text1"/>
              </w:rPr>
              <w:t>in close proximity to</w:t>
            </w:r>
            <w:proofErr w:type="gramEnd"/>
            <w:r>
              <w:rPr>
                <w:rFonts w:ascii="Century Gothic" w:hAnsi="Century Gothic" w:cs="Arial"/>
                <w:color w:val="000000" w:themeColor="text1"/>
              </w:rPr>
              <w:t xml:space="preserve"> a designated AQMA, however the cumulative effect of development on air quality will need to be considered to ensure that air quality does not decrease and ultimately continues to improve in Gloucester. The site is located within 800m of bus services</w:t>
            </w:r>
            <w:r w:rsidR="00422D54">
              <w:rPr>
                <w:rFonts w:ascii="Century Gothic" w:hAnsi="Century Gothic" w:cs="Arial"/>
                <w:color w:val="000000" w:themeColor="text1"/>
              </w:rPr>
              <w:t>,</w:t>
            </w:r>
            <w:r>
              <w:rPr>
                <w:rFonts w:ascii="Century Gothic" w:hAnsi="Century Gothic" w:cs="Arial"/>
                <w:color w:val="000000" w:themeColor="text1"/>
              </w:rPr>
              <w:t xml:space="preserve"> national cycle routes and Public Rights of Way with the potential for a minor long-term positive effect against SA Objective 6b.</w:t>
            </w:r>
          </w:p>
          <w:p w14:paraId="251739F9" w14:textId="77777777" w:rsidR="004D608F" w:rsidRDefault="004D608F" w:rsidP="00AB295C">
            <w:pPr>
              <w:spacing w:after="0" w:line="240" w:lineRule="auto"/>
              <w:contextualSpacing/>
              <w:rPr>
                <w:rFonts w:ascii="Century Gothic" w:hAnsi="Century Gothic" w:cs="Arial"/>
                <w:color w:val="000000" w:themeColor="text1"/>
              </w:rPr>
            </w:pPr>
          </w:p>
          <w:p w14:paraId="0717D39C" w14:textId="1B9C9AC4" w:rsidR="004D608F" w:rsidRDefault="004D608F" w:rsidP="00AB295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entirely brownfield and does not contain any best and most versatile agricultural land. Potential for a major positive effect against SA Objective 7. At this stage, the Landscape/Townscape sensitivity of the site is unknown; however, given the nature of the site as </w:t>
            </w:r>
            <w:r w:rsidR="004D05F0">
              <w:rPr>
                <w:rFonts w:ascii="Century Gothic" w:hAnsi="Century Gothic" w:cs="Arial"/>
                <w:color w:val="000000" w:themeColor="text1"/>
              </w:rPr>
              <w:t>previousl</w:t>
            </w:r>
            <w:r w:rsidR="00AA7B0D">
              <w:rPr>
                <w:rFonts w:ascii="Century Gothic" w:hAnsi="Century Gothic" w:cs="Arial"/>
                <w:color w:val="000000" w:themeColor="text1"/>
              </w:rPr>
              <w:t>y developed land</w:t>
            </w:r>
            <w:r>
              <w:rPr>
                <w:rFonts w:ascii="Century Gothic" w:hAnsi="Century Gothic" w:cs="Arial"/>
                <w:color w:val="000000" w:themeColor="text1"/>
              </w:rPr>
              <w:t xml:space="preserve">, and </w:t>
            </w:r>
            <w:r w:rsidR="00AA7B0D">
              <w:rPr>
                <w:rFonts w:ascii="Century Gothic" w:hAnsi="Century Gothic" w:cs="Arial"/>
                <w:color w:val="000000" w:themeColor="text1"/>
              </w:rPr>
              <w:t xml:space="preserve">with the </w:t>
            </w:r>
            <w:r>
              <w:rPr>
                <w:rFonts w:ascii="Century Gothic" w:hAnsi="Century Gothic" w:cs="Arial"/>
                <w:color w:val="000000" w:themeColor="text1"/>
              </w:rPr>
              <w:t>design standards outlined in policies provided in the GCT JCS and Draft GCP, it is considered that there is the potential for a minor positive effect against SA Objective 8</w:t>
            </w:r>
            <w:r w:rsidR="00545550">
              <w:rPr>
                <w:rFonts w:ascii="Century Gothic" w:hAnsi="Century Gothic" w:cs="Arial"/>
                <w:color w:val="000000" w:themeColor="text1"/>
              </w:rPr>
              <w:t xml:space="preserve"> through redevelopment enhancements</w:t>
            </w:r>
            <w:r>
              <w:rPr>
                <w:rFonts w:ascii="Century Gothic" w:hAnsi="Century Gothic" w:cs="Arial"/>
                <w:color w:val="000000" w:themeColor="text1"/>
              </w:rPr>
              <w:t>.</w:t>
            </w:r>
          </w:p>
          <w:p w14:paraId="381DCC75" w14:textId="77777777" w:rsidR="004D608F" w:rsidRDefault="004D608F" w:rsidP="00AB295C">
            <w:pPr>
              <w:spacing w:after="0" w:line="240" w:lineRule="auto"/>
              <w:contextualSpacing/>
              <w:rPr>
                <w:rFonts w:ascii="Century Gothic" w:hAnsi="Century Gothic" w:cs="Arial"/>
                <w:color w:val="000000" w:themeColor="text1"/>
              </w:rPr>
            </w:pPr>
          </w:p>
          <w:p w14:paraId="2B25F22F" w14:textId="4EE1313D" w:rsidR="004D608F" w:rsidRDefault="004D608F" w:rsidP="00AB295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 xml:space="preserve">The site is located within an area of Principal Archaeological Interest, and within the </w:t>
            </w:r>
            <w:r w:rsidR="00876698">
              <w:rPr>
                <w:rFonts w:ascii="Century Gothic" w:hAnsi="Century Gothic" w:cs="Arial"/>
                <w:color w:val="000000" w:themeColor="text1"/>
              </w:rPr>
              <w:t>Docks</w:t>
            </w:r>
            <w:r>
              <w:rPr>
                <w:rFonts w:ascii="Century Gothic" w:hAnsi="Century Gothic" w:cs="Arial"/>
                <w:color w:val="000000" w:themeColor="text1"/>
              </w:rPr>
              <w:t xml:space="preserve"> Conservation Area. The</w:t>
            </w:r>
            <w:r w:rsidR="00A9377A">
              <w:rPr>
                <w:rFonts w:ascii="Century Gothic" w:hAnsi="Century Gothic" w:cs="Arial"/>
                <w:color w:val="000000" w:themeColor="text1"/>
              </w:rPr>
              <w:t xml:space="preserve">re are two </w:t>
            </w:r>
            <w:r>
              <w:rPr>
                <w:rFonts w:ascii="Century Gothic" w:hAnsi="Century Gothic" w:cs="Arial"/>
                <w:color w:val="000000" w:themeColor="text1"/>
              </w:rPr>
              <w:t>Listed Buildings</w:t>
            </w:r>
            <w:r w:rsidR="00A9377A">
              <w:rPr>
                <w:rFonts w:ascii="Century Gothic" w:hAnsi="Century Gothic" w:cs="Arial"/>
                <w:color w:val="000000" w:themeColor="text1"/>
              </w:rPr>
              <w:t xml:space="preserve"> within the site and </w:t>
            </w:r>
            <w:r w:rsidR="00E14518">
              <w:rPr>
                <w:rFonts w:ascii="Century Gothic" w:hAnsi="Century Gothic" w:cs="Arial"/>
                <w:color w:val="000000" w:themeColor="text1"/>
              </w:rPr>
              <w:t xml:space="preserve">the Dry Dock </w:t>
            </w:r>
            <w:r w:rsidR="005176F5">
              <w:rPr>
                <w:rFonts w:ascii="Century Gothic" w:hAnsi="Century Gothic" w:cs="Arial"/>
                <w:color w:val="000000" w:themeColor="text1"/>
              </w:rPr>
              <w:t>adjacent to the northern boundary of the site is listed</w:t>
            </w:r>
            <w:r>
              <w:rPr>
                <w:rFonts w:ascii="Century Gothic" w:hAnsi="Century Gothic" w:cs="Arial"/>
                <w:color w:val="000000" w:themeColor="text1"/>
              </w:rPr>
              <w:t xml:space="preserve">. </w:t>
            </w:r>
            <w:r w:rsidR="001F4883">
              <w:rPr>
                <w:rFonts w:ascii="Century Gothic" w:hAnsi="Century Gothic" w:cs="Arial"/>
                <w:color w:val="000000" w:themeColor="text1"/>
              </w:rPr>
              <w:t xml:space="preserve">The Scheduled Monument </w:t>
            </w:r>
            <w:r w:rsidR="002174D2">
              <w:rPr>
                <w:rFonts w:ascii="Century Gothic" w:hAnsi="Century Gothic" w:cs="Arial"/>
                <w:color w:val="000000" w:themeColor="text1"/>
              </w:rPr>
              <w:t xml:space="preserve">Llanthony Secunda </w:t>
            </w:r>
            <w:r w:rsidR="0062461A">
              <w:rPr>
                <w:rFonts w:ascii="Century Gothic" w:hAnsi="Century Gothic" w:cs="Arial"/>
                <w:color w:val="000000" w:themeColor="text1"/>
              </w:rPr>
              <w:t>Priory</w:t>
            </w:r>
            <w:r w:rsidR="002174D2">
              <w:rPr>
                <w:rFonts w:ascii="Century Gothic" w:hAnsi="Century Gothic" w:cs="Arial"/>
                <w:color w:val="000000" w:themeColor="text1"/>
              </w:rPr>
              <w:t xml:space="preserve"> is located some 170m to the south of the site</w:t>
            </w:r>
            <w:r w:rsidR="0062461A">
              <w:rPr>
                <w:rFonts w:ascii="Century Gothic" w:hAnsi="Century Gothic" w:cs="Arial"/>
                <w:color w:val="000000" w:themeColor="text1"/>
              </w:rPr>
              <w:t xml:space="preserve">.  </w:t>
            </w:r>
            <w:r>
              <w:rPr>
                <w:rFonts w:ascii="Century Gothic" w:hAnsi="Century Gothic" w:cs="Arial"/>
                <w:color w:val="000000" w:themeColor="text1"/>
              </w:rPr>
              <w:t>It is assumed that development will be sensitively and responsively designed to enhance the Conservation Area designation</w:t>
            </w:r>
            <w:r w:rsidR="001B6564">
              <w:rPr>
                <w:rFonts w:ascii="Century Gothic" w:hAnsi="Century Gothic" w:cs="Arial"/>
                <w:color w:val="000000" w:themeColor="text1"/>
              </w:rPr>
              <w:t xml:space="preserve">, </w:t>
            </w:r>
            <w:r>
              <w:rPr>
                <w:rFonts w:ascii="Century Gothic" w:hAnsi="Century Gothic" w:cs="Arial"/>
                <w:color w:val="000000" w:themeColor="text1"/>
              </w:rPr>
              <w:t xml:space="preserve">designated heritage assets and </w:t>
            </w:r>
            <w:r w:rsidR="001B6564">
              <w:rPr>
                <w:rFonts w:ascii="Century Gothic" w:hAnsi="Century Gothic" w:cs="Arial"/>
                <w:color w:val="000000" w:themeColor="text1"/>
              </w:rPr>
              <w:t xml:space="preserve">their settings, and </w:t>
            </w:r>
            <w:r>
              <w:rPr>
                <w:rFonts w:ascii="Century Gothic" w:hAnsi="Century Gothic" w:cs="Arial"/>
                <w:color w:val="000000" w:themeColor="text1"/>
              </w:rPr>
              <w:t>will ensure appropriate archaeological investigation prior to development. Development will inevitably change, to some degree, the setting of designated heritage assets, with the potential for both positive and negative effects. Given the policy mitigation provided through the GCT JCS and Draft GCP, and available at the project level, it is considered that there is the potential for a residual neutral effect against SA Objective 9 with an element of uncertainty until site level assessments have been completed.</w:t>
            </w:r>
          </w:p>
          <w:p w14:paraId="69C8B8F5" w14:textId="77777777" w:rsidR="004D608F" w:rsidRDefault="004D608F" w:rsidP="00AB295C">
            <w:pPr>
              <w:spacing w:after="0" w:line="240" w:lineRule="auto"/>
              <w:contextualSpacing/>
              <w:rPr>
                <w:rFonts w:ascii="Century Gothic" w:hAnsi="Century Gothic" w:cs="Arial"/>
                <w:color w:val="000000" w:themeColor="text1"/>
              </w:rPr>
            </w:pPr>
          </w:p>
          <w:p w14:paraId="546C7E92" w14:textId="77777777" w:rsidR="004D608F" w:rsidRDefault="004D608F" w:rsidP="00AB295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lastRenderedPageBreak/>
              <w:t>The site is located within 800 metres of the City Centre offering a wide range of service and facility provisions with the potential for a major positive effect against SA Objective 14. It is located within 800m of both existing medical facilities and promoted walking routes, with the potential for major long-term positive effects against SA Objective 17, and within 800m of existing open space with the potential for a minor long-term positive effect against SA Objectives 19-20. The site is also located within 800m of existing educational facilities with the potential for a minor long-term positive effect against SA Objective 24.</w:t>
            </w:r>
          </w:p>
          <w:p w14:paraId="614092A2" w14:textId="77777777" w:rsidR="004D608F" w:rsidRDefault="004D608F" w:rsidP="00AB295C">
            <w:pPr>
              <w:spacing w:after="0" w:line="240" w:lineRule="auto"/>
              <w:contextualSpacing/>
              <w:rPr>
                <w:rFonts w:ascii="Century Gothic" w:hAnsi="Century Gothic" w:cs="Arial"/>
                <w:color w:val="000000" w:themeColor="text1"/>
              </w:rPr>
            </w:pPr>
          </w:p>
          <w:p w14:paraId="05464AC4" w14:textId="24941FBD" w:rsidR="004D608F" w:rsidRDefault="004D608F" w:rsidP="00AB295C">
            <w:pPr>
              <w:spacing w:after="0" w:line="240" w:lineRule="auto"/>
              <w:contextualSpacing/>
              <w:rPr>
                <w:rFonts w:ascii="Century Gothic" w:hAnsi="Century Gothic" w:cs="Arial"/>
                <w:color w:val="000000" w:themeColor="text1"/>
              </w:rPr>
            </w:pPr>
            <w:r>
              <w:rPr>
                <w:rFonts w:ascii="Century Gothic" w:hAnsi="Century Gothic" w:cs="Arial"/>
                <w:color w:val="000000" w:themeColor="text1"/>
              </w:rPr>
              <w:t>Evidence is unavailable at this stage to assess the effects of development at the site option on cultural heritage (SA Objective 25)</w:t>
            </w:r>
            <w:r w:rsidR="00255516">
              <w:rPr>
                <w:rFonts w:ascii="Century Gothic" w:hAnsi="Century Gothic" w:cs="Arial"/>
                <w:color w:val="000000" w:themeColor="text1"/>
              </w:rPr>
              <w:t xml:space="preserve">; however, the central </w:t>
            </w:r>
            <w:r w:rsidR="002D09C4">
              <w:rPr>
                <w:rFonts w:ascii="Century Gothic" w:hAnsi="Century Gothic" w:cs="Arial"/>
                <w:color w:val="000000" w:themeColor="text1"/>
              </w:rPr>
              <w:t>location within the City Centre and historic dock</w:t>
            </w:r>
            <w:r w:rsidR="00370089">
              <w:rPr>
                <w:rFonts w:ascii="Century Gothic" w:hAnsi="Century Gothic" w:cs="Arial"/>
                <w:color w:val="000000" w:themeColor="text1"/>
              </w:rPr>
              <w:t>s</w:t>
            </w:r>
            <w:r w:rsidR="002D09C4">
              <w:rPr>
                <w:rFonts w:ascii="Century Gothic" w:hAnsi="Century Gothic" w:cs="Arial"/>
                <w:color w:val="000000" w:themeColor="text1"/>
              </w:rPr>
              <w:t xml:space="preserve"> area suggests that </w:t>
            </w:r>
            <w:r w:rsidR="0080147E">
              <w:rPr>
                <w:rFonts w:ascii="Century Gothic" w:hAnsi="Century Gothic" w:cs="Arial"/>
                <w:color w:val="000000" w:themeColor="text1"/>
              </w:rPr>
              <w:t>residents might use nearby cultural facilities with potential positive effects, some uncertainty at this stage.</w:t>
            </w:r>
          </w:p>
          <w:p w14:paraId="74AEE29E" w14:textId="77777777" w:rsidR="004D608F" w:rsidRDefault="004D608F" w:rsidP="00AB295C">
            <w:pPr>
              <w:spacing w:after="0" w:line="240" w:lineRule="auto"/>
              <w:contextualSpacing/>
              <w:rPr>
                <w:rFonts w:ascii="Century Gothic" w:hAnsi="Century Gothic" w:cs="Arial"/>
                <w:color w:val="000000" w:themeColor="text1"/>
              </w:rPr>
            </w:pPr>
          </w:p>
          <w:p w14:paraId="650A23A3" w14:textId="77777777" w:rsidR="004D608F" w:rsidRDefault="004D608F" w:rsidP="00AB295C">
            <w:pPr>
              <w:spacing w:after="0" w:line="240" w:lineRule="auto"/>
              <w:contextualSpacing/>
              <w:rPr>
                <w:rFonts w:ascii="Century Gothic" w:hAnsi="Century Gothic" w:cs="Arial"/>
                <w:color w:val="000000" w:themeColor="text1"/>
              </w:rPr>
            </w:pPr>
          </w:p>
          <w:p w14:paraId="51060C24" w14:textId="229C2412" w:rsidR="004D608F" w:rsidRDefault="004D608F" w:rsidP="00AB295C">
            <w:pPr>
              <w:spacing w:after="0" w:line="240" w:lineRule="auto"/>
              <w:contextualSpacing/>
              <w:rPr>
                <w:rFonts w:ascii="Century Gothic" w:hAnsi="Century Gothic" w:cs="Arial"/>
                <w:color w:val="000000" w:themeColor="text1"/>
              </w:rPr>
            </w:pPr>
            <w:r w:rsidRPr="006A5A28">
              <w:rPr>
                <w:rFonts w:ascii="Century Gothic" w:hAnsi="Century Gothic" w:cs="Arial"/>
                <w:b/>
                <w:color w:val="000000" w:themeColor="text1"/>
              </w:rPr>
              <w:t>SA Recommendations</w:t>
            </w:r>
            <w:r>
              <w:rPr>
                <w:rFonts w:ascii="Century Gothic" w:hAnsi="Century Gothic" w:cs="Arial"/>
                <w:color w:val="000000" w:themeColor="text1"/>
              </w:rPr>
              <w:t>:</w:t>
            </w:r>
          </w:p>
          <w:p w14:paraId="5B20784A" w14:textId="77777777" w:rsidR="003E688C" w:rsidRDefault="003E688C" w:rsidP="00AB295C">
            <w:pPr>
              <w:spacing w:after="0" w:line="240" w:lineRule="auto"/>
              <w:contextualSpacing/>
              <w:rPr>
                <w:rFonts w:ascii="Century Gothic" w:hAnsi="Century Gothic" w:cs="Arial"/>
                <w:color w:val="000000" w:themeColor="text1"/>
              </w:rPr>
            </w:pPr>
          </w:p>
          <w:p w14:paraId="11CEEE9A" w14:textId="77777777" w:rsidR="003E688C" w:rsidRPr="003E688C" w:rsidRDefault="004D608F" w:rsidP="00AB295C">
            <w:pPr>
              <w:pStyle w:val="ListParagraph"/>
              <w:numPr>
                <w:ilvl w:val="0"/>
                <w:numId w:val="3"/>
              </w:numPr>
              <w:spacing w:after="0" w:line="240" w:lineRule="auto"/>
              <w:rPr>
                <w:rFonts w:ascii="Century Gothic" w:hAnsi="Century Gothic" w:cs="Arial"/>
                <w:color w:val="000000" w:themeColor="text1"/>
              </w:rPr>
            </w:pPr>
            <w:r w:rsidRPr="003E688C">
              <w:rPr>
                <w:rFonts w:ascii="Century Gothic" w:hAnsi="Century Gothic" w:cs="Arial"/>
                <w:color w:val="000000" w:themeColor="text1"/>
              </w:rPr>
              <w:t>Include requirement for ecological studies to identify opportunities for biodiversity gain on this site and to promote aims of the JCS GI Strategy</w:t>
            </w:r>
            <w:r w:rsidR="003C1CD4" w:rsidRPr="003E688C">
              <w:rPr>
                <w:rFonts w:ascii="Century Gothic" w:hAnsi="Century Gothic" w:cs="Arial"/>
                <w:color w:val="000000" w:themeColor="text1"/>
              </w:rPr>
              <w:t>, including possibilities with both green and blue spaces.</w:t>
            </w:r>
          </w:p>
          <w:p w14:paraId="700C9871" w14:textId="4A470BCA" w:rsidR="004D608F" w:rsidRPr="003E688C" w:rsidRDefault="003C1CD4" w:rsidP="00AB295C">
            <w:pPr>
              <w:pStyle w:val="ListParagraph"/>
              <w:numPr>
                <w:ilvl w:val="0"/>
                <w:numId w:val="3"/>
              </w:numPr>
              <w:spacing w:after="0" w:line="240" w:lineRule="auto"/>
              <w:rPr>
                <w:rFonts w:ascii="Century Gothic" w:hAnsi="Century Gothic" w:cs="Arial"/>
                <w:color w:val="000000" w:themeColor="text1"/>
              </w:rPr>
            </w:pPr>
            <w:r w:rsidRPr="003E688C">
              <w:rPr>
                <w:rFonts w:ascii="Century Gothic" w:hAnsi="Century Gothic" w:cs="Arial"/>
                <w:color w:val="000000" w:themeColor="text1"/>
              </w:rPr>
              <w:t xml:space="preserve"> </w:t>
            </w:r>
            <w:r w:rsidR="003E688C" w:rsidRPr="003E688C">
              <w:rPr>
                <w:rFonts w:ascii="Century Gothic" w:hAnsi="Century Gothic" w:cs="Arial"/>
                <w:color w:val="000000" w:themeColor="text1"/>
              </w:rPr>
              <w:t xml:space="preserve">Consider whether embedded policy mitigation is </w:t>
            </w:r>
            <w:proofErr w:type="gramStart"/>
            <w:r w:rsidR="003E688C" w:rsidRPr="003E688C">
              <w:rPr>
                <w:rFonts w:ascii="Century Gothic" w:hAnsi="Century Gothic" w:cs="Arial"/>
                <w:color w:val="000000" w:themeColor="text1"/>
              </w:rPr>
              <w:t>sufficient</w:t>
            </w:r>
            <w:proofErr w:type="gramEnd"/>
            <w:r w:rsidR="003E688C" w:rsidRPr="003E688C">
              <w:rPr>
                <w:rFonts w:ascii="Century Gothic" w:hAnsi="Century Gothic" w:cs="Arial"/>
                <w:color w:val="000000" w:themeColor="text1"/>
              </w:rPr>
              <w:t xml:space="preserve"> or whether any requirement for project level HRA</w:t>
            </w:r>
          </w:p>
          <w:p w14:paraId="3066C22A" w14:textId="01ABAD85" w:rsidR="00920FA2" w:rsidRPr="003E688C" w:rsidRDefault="00144B19" w:rsidP="00AB295C">
            <w:pPr>
              <w:pStyle w:val="ListParagraph"/>
              <w:numPr>
                <w:ilvl w:val="0"/>
                <w:numId w:val="3"/>
              </w:numPr>
              <w:spacing w:after="0" w:line="240" w:lineRule="auto"/>
              <w:rPr>
                <w:rFonts w:ascii="Century Gothic" w:hAnsi="Century Gothic" w:cs="Arial"/>
                <w:color w:val="000000" w:themeColor="text1"/>
              </w:rPr>
            </w:pPr>
            <w:r w:rsidRPr="003E688C">
              <w:rPr>
                <w:rFonts w:ascii="Century Gothic" w:hAnsi="Century Gothic" w:cs="Arial"/>
                <w:color w:val="000000" w:themeColor="text1"/>
              </w:rPr>
              <w:t xml:space="preserve">Consider </w:t>
            </w:r>
            <w:r w:rsidR="00BF6430" w:rsidRPr="003E688C">
              <w:rPr>
                <w:rFonts w:ascii="Century Gothic" w:hAnsi="Century Gothic" w:cs="Arial"/>
                <w:color w:val="000000" w:themeColor="text1"/>
              </w:rPr>
              <w:t xml:space="preserve">site specific </w:t>
            </w:r>
            <w:r w:rsidR="00145BC3" w:rsidRPr="003E688C">
              <w:rPr>
                <w:rFonts w:ascii="Century Gothic" w:hAnsi="Century Gothic" w:cs="Arial"/>
                <w:color w:val="000000" w:themeColor="text1"/>
              </w:rPr>
              <w:t xml:space="preserve">requirement to protect water quality </w:t>
            </w:r>
          </w:p>
          <w:p w14:paraId="2E411F50" w14:textId="648CE0B6" w:rsidR="004D608F" w:rsidRPr="00FF3D8A" w:rsidRDefault="004D608F" w:rsidP="00AB295C">
            <w:pPr>
              <w:pStyle w:val="ListParagraph"/>
              <w:numPr>
                <w:ilvl w:val="0"/>
                <w:numId w:val="3"/>
              </w:numPr>
              <w:spacing w:after="0" w:line="240" w:lineRule="auto"/>
              <w:rPr>
                <w:rFonts w:ascii="Century Gothic" w:hAnsi="Century Gothic" w:cs="Arial"/>
                <w:color w:val="000000" w:themeColor="text1"/>
              </w:rPr>
            </w:pPr>
            <w:r w:rsidRPr="003E688C">
              <w:rPr>
                <w:rFonts w:ascii="Century Gothic" w:hAnsi="Century Gothic" w:cs="Arial"/>
                <w:color w:val="000000" w:themeColor="text1"/>
              </w:rPr>
              <w:t>SUDS can be used to attenuate</w:t>
            </w:r>
            <w:r>
              <w:rPr>
                <w:rFonts w:ascii="Century Gothic" w:hAnsi="Century Gothic" w:cs="Arial"/>
                <w:color w:val="000000" w:themeColor="text1"/>
              </w:rPr>
              <w:t xml:space="preserve"> surfacewater and opportunities for integrating with biodiversity gain could be investigated</w:t>
            </w:r>
          </w:p>
          <w:p w14:paraId="135B0812" w14:textId="77777777" w:rsidR="004D608F" w:rsidRDefault="004D608F" w:rsidP="00AB295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 xml:space="preserve">Historic environment and townscape studies to ensure that the Scheduled Monuments, Listed Buildings and their settings are protected and enhanced where possible; and in line with design requirements for the Conservation Area </w:t>
            </w:r>
          </w:p>
          <w:p w14:paraId="2651635F" w14:textId="77777777" w:rsidR="004D608F" w:rsidRDefault="004D608F" w:rsidP="00AB295C">
            <w:pPr>
              <w:pStyle w:val="ListParagraph"/>
              <w:numPr>
                <w:ilvl w:val="0"/>
                <w:numId w:val="3"/>
              </w:numPr>
              <w:spacing w:after="0" w:line="240" w:lineRule="auto"/>
              <w:rPr>
                <w:rFonts w:ascii="Century Gothic" w:hAnsi="Century Gothic" w:cs="Arial"/>
                <w:color w:val="000000" w:themeColor="text1"/>
              </w:rPr>
            </w:pPr>
            <w:r>
              <w:rPr>
                <w:rFonts w:ascii="Century Gothic" w:hAnsi="Century Gothic" w:cs="Arial"/>
                <w:color w:val="000000" w:themeColor="text1"/>
              </w:rPr>
              <w:t>Archaeological studies required to investigate significant interest in area</w:t>
            </w:r>
          </w:p>
          <w:p w14:paraId="1B5DFC45" w14:textId="77777777" w:rsidR="004D608F" w:rsidRDefault="004D608F" w:rsidP="00AB295C">
            <w:pPr>
              <w:spacing w:after="0" w:line="240" w:lineRule="auto"/>
              <w:contextualSpacing/>
              <w:rPr>
                <w:rFonts w:ascii="Century Gothic" w:hAnsi="Century Gothic" w:cs="Arial"/>
                <w:color w:val="000000" w:themeColor="text1"/>
              </w:rPr>
            </w:pPr>
          </w:p>
          <w:p w14:paraId="7FA3A4DA" w14:textId="77777777" w:rsidR="004D608F" w:rsidRPr="00DF6993" w:rsidRDefault="004D608F" w:rsidP="00AB295C">
            <w:pPr>
              <w:spacing w:after="0" w:line="240" w:lineRule="auto"/>
              <w:contextualSpacing/>
              <w:rPr>
                <w:rFonts w:ascii="Century Gothic" w:hAnsi="Century Gothic" w:cs="Arial"/>
                <w:color w:val="000000" w:themeColor="text1"/>
              </w:rPr>
            </w:pPr>
          </w:p>
        </w:tc>
      </w:tr>
    </w:tbl>
    <w:p w14:paraId="22A86034" w14:textId="77777777" w:rsidR="004D608F" w:rsidRDefault="004D608F" w:rsidP="004D608F">
      <w:pPr>
        <w:spacing w:after="0" w:line="240" w:lineRule="auto"/>
      </w:pPr>
    </w:p>
    <w:p w14:paraId="307F7AEA" w14:textId="120853F4" w:rsidR="004D608F" w:rsidRDefault="004D608F" w:rsidP="004D608F"/>
    <w:sectPr w:rsidR="004D608F" w:rsidSect="007866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1BD6" w14:textId="77777777" w:rsidR="003F22EF" w:rsidRDefault="003F22EF" w:rsidP="00757AF0">
      <w:r>
        <w:separator/>
      </w:r>
    </w:p>
  </w:endnote>
  <w:endnote w:type="continuationSeparator" w:id="0">
    <w:p w14:paraId="0F622486" w14:textId="77777777" w:rsidR="003F22EF" w:rsidRDefault="003F22EF" w:rsidP="0075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134F" w14:textId="77777777" w:rsidR="004E7997" w:rsidRDefault="004E7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1698146965"/>
      <w:docPartObj>
        <w:docPartGallery w:val="Page Numbers (Bottom of Page)"/>
        <w:docPartUnique/>
      </w:docPartObj>
    </w:sdtPr>
    <w:sdtEndPr>
      <w:rPr>
        <w:rFonts w:asciiTheme="minorHAnsi" w:hAnsiTheme="minorHAnsi"/>
        <w:noProof/>
      </w:rPr>
    </w:sdtEndPr>
    <w:sdtContent>
      <w:p w14:paraId="46490FAD" w14:textId="23E02D76" w:rsidR="003371AD" w:rsidRDefault="003371AD">
        <w:pPr>
          <w:pStyle w:val="Footer"/>
          <w:jc w:val="center"/>
        </w:pPr>
        <w:r w:rsidRPr="003371AD">
          <w:rPr>
            <w:rFonts w:ascii="Century Gothic" w:hAnsi="Century Gothic"/>
            <w:sz w:val="20"/>
            <w:szCs w:val="20"/>
          </w:rPr>
          <w:t>gcc283_October 2016 &amp; updated March</w:t>
        </w:r>
        <w:r w:rsidR="001872F4">
          <w:rPr>
            <w:rFonts w:ascii="Century Gothic" w:hAnsi="Century Gothic"/>
            <w:sz w:val="20"/>
            <w:szCs w:val="20"/>
          </w:rPr>
          <w:t>-</w:t>
        </w:r>
        <w:r w:rsidRPr="003371AD">
          <w:rPr>
            <w:rFonts w:ascii="Century Gothic" w:hAnsi="Century Gothic"/>
            <w:sz w:val="20"/>
            <w:szCs w:val="20"/>
          </w:rPr>
          <w:t>July 2019</w:t>
        </w:r>
        <w:r w:rsidRPr="003371AD">
          <w:rPr>
            <w:rFonts w:ascii="Century Gothic" w:hAnsi="Century Gothic"/>
          </w:rPr>
          <w:tab/>
          <w:t>AIV_</w:t>
        </w:r>
        <w:r w:rsidRPr="003371AD">
          <w:rPr>
            <w:rFonts w:ascii="Century Gothic" w:hAnsi="Century Gothic"/>
          </w:rPr>
          <w:fldChar w:fldCharType="begin"/>
        </w:r>
        <w:r w:rsidRPr="003371AD">
          <w:rPr>
            <w:rFonts w:ascii="Century Gothic" w:hAnsi="Century Gothic"/>
          </w:rPr>
          <w:instrText xml:space="preserve"> PAGE   \* MERGEFORMAT </w:instrText>
        </w:r>
        <w:r w:rsidRPr="003371AD">
          <w:rPr>
            <w:rFonts w:ascii="Century Gothic" w:hAnsi="Century Gothic"/>
          </w:rPr>
          <w:fldChar w:fldCharType="separate"/>
        </w:r>
        <w:r w:rsidRPr="003371AD">
          <w:rPr>
            <w:rFonts w:ascii="Century Gothic" w:hAnsi="Century Gothic"/>
            <w:noProof/>
          </w:rPr>
          <w:t>2</w:t>
        </w:r>
        <w:r w:rsidRPr="003371AD">
          <w:rPr>
            <w:rFonts w:ascii="Century Gothic" w:hAnsi="Century Gothic"/>
            <w:noProof/>
          </w:rPr>
          <w:fldChar w:fldCharType="end"/>
        </w:r>
        <w:r w:rsidRPr="003371AD">
          <w:rPr>
            <w:rFonts w:ascii="Century Gothic" w:hAnsi="Century Gothic"/>
            <w:noProof/>
          </w:rPr>
          <w:t>/</w:t>
        </w:r>
        <w:r w:rsidR="004E7997">
          <w:rPr>
            <w:rFonts w:ascii="Century Gothic" w:hAnsi="Century Gothic"/>
            <w:noProof/>
          </w:rPr>
          <w:t>103</w:t>
        </w:r>
        <w:r w:rsidRPr="003371AD">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Pr="003371AD">
          <w:rPr>
            <w:rFonts w:ascii="Century Gothic" w:hAnsi="Century Gothic"/>
            <w:noProof/>
          </w:rPr>
          <w:t>Enfusion</w:t>
        </w:r>
      </w:p>
    </w:sdtContent>
  </w:sdt>
  <w:p w14:paraId="102BAE2F" w14:textId="77777777" w:rsidR="003371AD" w:rsidRDefault="0033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D733" w14:textId="77777777" w:rsidR="004E7997" w:rsidRDefault="004E7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A803D" w14:textId="77777777" w:rsidR="003F22EF" w:rsidRDefault="003F22EF" w:rsidP="00757AF0">
      <w:r>
        <w:separator/>
      </w:r>
    </w:p>
  </w:footnote>
  <w:footnote w:type="continuationSeparator" w:id="0">
    <w:p w14:paraId="011BBE20" w14:textId="77777777" w:rsidR="003F22EF" w:rsidRDefault="003F22EF" w:rsidP="00757AF0">
      <w:r>
        <w:continuationSeparator/>
      </w:r>
    </w:p>
  </w:footnote>
  <w:footnote w:id="1">
    <w:p w14:paraId="3243BD50" w14:textId="0B3CEF06" w:rsidR="00FA7A47" w:rsidRPr="00EE5C4A" w:rsidRDefault="00FA7A47">
      <w:pPr>
        <w:pStyle w:val="FootnoteText"/>
        <w:rPr>
          <w:rFonts w:ascii="Century Gothic" w:hAnsi="Century Gothic"/>
          <w:sz w:val="16"/>
          <w:szCs w:val="16"/>
        </w:rPr>
      </w:pPr>
      <w:r>
        <w:rPr>
          <w:rStyle w:val="FootnoteReference"/>
        </w:rPr>
        <w:footnoteRef/>
      </w:r>
      <w:r>
        <w:t xml:space="preserve"> </w:t>
      </w:r>
      <w:hyperlink r:id="rId1" w:history="1">
        <w:r w:rsidR="00EE5C4A" w:rsidRPr="00EE5C4A">
          <w:rPr>
            <w:rStyle w:val="Hyperlink"/>
            <w:rFonts w:ascii="Century Gothic" w:hAnsi="Century Gothic"/>
            <w:sz w:val="16"/>
            <w:szCs w:val="16"/>
          </w:rPr>
          <w:t>https://magic.defra.gov.uk/MagicMap.aspx</w:t>
        </w:r>
      </w:hyperlink>
      <w:r w:rsidR="00EE5C4A" w:rsidRPr="00EE5C4A">
        <w:rPr>
          <w:rFonts w:ascii="Century Gothic" w:hAnsi="Century Gothic"/>
          <w:sz w:val="16"/>
          <w:szCs w:val="16"/>
        </w:rPr>
        <w:t xml:space="preserve"> </w:t>
      </w:r>
      <w:r w:rsidR="00EE5C4A">
        <w:rPr>
          <w:rFonts w:ascii="Century Gothic" w:hAnsi="Century Gothic"/>
          <w:sz w:val="16"/>
          <w:szCs w:val="16"/>
        </w:rPr>
        <w:t>[accessed March 2019]</w:t>
      </w:r>
    </w:p>
  </w:footnote>
  <w:footnote w:id="2">
    <w:p w14:paraId="0D4C6917" w14:textId="77777777" w:rsidR="00FE2A92" w:rsidRPr="00182DD9" w:rsidRDefault="00FE2A92" w:rsidP="00FE2A92">
      <w:pPr>
        <w:pStyle w:val="FootnoteText"/>
        <w:spacing w:after="0" w:line="240" w:lineRule="auto"/>
        <w:rPr>
          <w:rFonts w:ascii="Century Gothic" w:hAnsi="Century Gothic"/>
          <w:sz w:val="16"/>
          <w:szCs w:val="16"/>
        </w:rPr>
      </w:pPr>
      <w:r w:rsidRPr="00182DD9">
        <w:rPr>
          <w:rStyle w:val="FootnoteReference"/>
          <w:rFonts w:ascii="Century Gothic" w:hAnsi="Century Gothic"/>
          <w:sz w:val="16"/>
          <w:szCs w:val="16"/>
        </w:rPr>
        <w:footnoteRef/>
      </w:r>
      <w:r w:rsidRPr="00182DD9">
        <w:rPr>
          <w:rFonts w:ascii="Century Gothic" w:hAnsi="Century Gothic"/>
          <w:sz w:val="16"/>
          <w:szCs w:val="16"/>
        </w:rPr>
        <w:t xml:space="preserve"> </w:t>
      </w:r>
      <w:hyperlink r:id="rId2" w:history="1">
        <w:r w:rsidRPr="007E034B">
          <w:rPr>
            <w:rStyle w:val="Hyperlink"/>
            <w:rFonts w:ascii="Century Gothic" w:hAnsi="Century Gothic"/>
            <w:sz w:val="16"/>
            <w:szCs w:val="16"/>
          </w:rPr>
          <w:t>https://www.gloucester.gov.uk/about-the-council/news/latest-news/gloucester-s-new-bus-station-set-to-open-its-doors/</w:t>
        </w:r>
      </w:hyperlink>
      <w:r>
        <w:rPr>
          <w:rFonts w:ascii="Century Gothic" w:hAnsi="Century Gothic"/>
          <w:sz w:val="16"/>
          <w:szCs w:val="16"/>
        </w:rPr>
        <w:t xml:space="preserve"> </w:t>
      </w:r>
    </w:p>
  </w:footnote>
  <w:footnote w:id="3">
    <w:p w14:paraId="19F6B5A7" w14:textId="3DECB74E" w:rsidR="008559B4" w:rsidRPr="00FF61ED" w:rsidRDefault="008559B4" w:rsidP="00FF61ED">
      <w:pPr>
        <w:pStyle w:val="FootnoteText"/>
        <w:spacing w:after="0" w:line="240" w:lineRule="auto"/>
        <w:rPr>
          <w:rFonts w:ascii="Century Gothic" w:hAnsi="Century Gothic"/>
          <w:sz w:val="16"/>
          <w:szCs w:val="16"/>
        </w:rPr>
      </w:pPr>
      <w:r>
        <w:rPr>
          <w:rStyle w:val="FootnoteReference"/>
        </w:rPr>
        <w:footnoteRef/>
      </w:r>
      <w:r>
        <w:t xml:space="preserve"> </w:t>
      </w:r>
      <w:hyperlink r:id="rId3" w:history="1">
        <w:r w:rsidR="0085008D" w:rsidRPr="00FF61ED">
          <w:rPr>
            <w:rStyle w:val="Hyperlink"/>
            <w:rFonts w:ascii="Century Gothic" w:hAnsi="Century Gothic"/>
            <w:sz w:val="16"/>
            <w:szCs w:val="16"/>
          </w:rPr>
          <w:t>https://www.gloucester.gov.uk/about-the-council/news/latest-news/plans-submitted-for-kings-square-transformation/</w:t>
        </w:r>
      </w:hyperlink>
      <w:r w:rsidR="0085008D" w:rsidRPr="00FF61ED">
        <w:rPr>
          <w:rFonts w:ascii="Century Gothic" w:hAnsi="Century Gothic"/>
          <w:sz w:val="16"/>
          <w:szCs w:val="16"/>
        </w:rPr>
        <w:t xml:space="preserve"> </w:t>
      </w:r>
    </w:p>
  </w:footnote>
  <w:footnote w:id="4">
    <w:p w14:paraId="62CC1E76" w14:textId="10D53C3F" w:rsidR="00DA634E" w:rsidRPr="00FF61ED" w:rsidRDefault="00DA634E" w:rsidP="00FF61ED">
      <w:pPr>
        <w:pStyle w:val="FootnoteText"/>
        <w:spacing w:after="0" w:line="240" w:lineRule="auto"/>
        <w:rPr>
          <w:rFonts w:ascii="Century Gothic" w:hAnsi="Century Gothic"/>
          <w:sz w:val="16"/>
          <w:szCs w:val="16"/>
        </w:rPr>
      </w:pPr>
      <w:r w:rsidRPr="00FF61ED">
        <w:rPr>
          <w:rStyle w:val="FootnoteReference"/>
          <w:rFonts w:ascii="Century Gothic" w:hAnsi="Century Gothic"/>
          <w:sz w:val="16"/>
          <w:szCs w:val="16"/>
        </w:rPr>
        <w:footnoteRef/>
      </w:r>
      <w:r w:rsidRPr="00FF61ED">
        <w:rPr>
          <w:rFonts w:ascii="Century Gothic" w:hAnsi="Century Gothic"/>
          <w:sz w:val="16"/>
          <w:szCs w:val="16"/>
        </w:rPr>
        <w:t xml:space="preserve"> </w:t>
      </w:r>
      <w:r w:rsidR="00FF61ED" w:rsidRPr="00FF61ED">
        <w:rPr>
          <w:rFonts w:ascii="Century Gothic" w:hAnsi="Century Gothic"/>
          <w:sz w:val="16"/>
          <w:szCs w:val="16"/>
        </w:rPr>
        <w:t xml:space="preserve">Strategic Assessment of Land Availability SALA updated 2018 </w:t>
      </w:r>
      <w:hyperlink r:id="rId4" w:history="1">
        <w:r w:rsidR="00FF61ED" w:rsidRPr="00FF61ED">
          <w:rPr>
            <w:rStyle w:val="Hyperlink"/>
            <w:rFonts w:ascii="Century Gothic" w:hAnsi="Century Gothic"/>
            <w:sz w:val="16"/>
            <w:szCs w:val="16"/>
          </w:rPr>
          <w:t>https://www.gloucester.gov.uk/planning-development/planning-policy/strategic-assessment-of-land-availability-sala/</w:t>
        </w:r>
      </w:hyperlink>
      <w:r w:rsidR="005E0AF4" w:rsidRPr="00FF61ED">
        <w:rPr>
          <w:rFonts w:ascii="Century Gothic" w:hAnsi="Century Gothic"/>
          <w:sz w:val="16"/>
          <w:szCs w:val="16"/>
        </w:rPr>
        <w:t xml:space="preserve"> </w:t>
      </w:r>
    </w:p>
  </w:footnote>
  <w:footnote w:id="5">
    <w:p w14:paraId="6465A514" w14:textId="77777777" w:rsidR="000317BF" w:rsidRPr="00182DD9" w:rsidRDefault="000317BF" w:rsidP="000317BF">
      <w:pPr>
        <w:pStyle w:val="FootnoteText"/>
        <w:spacing w:after="0" w:line="240" w:lineRule="auto"/>
        <w:rPr>
          <w:rFonts w:ascii="Century Gothic" w:hAnsi="Century Gothic"/>
          <w:sz w:val="16"/>
          <w:szCs w:val="16"/>
        </w:rPr>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5" w:history="1">
        <w:r w:rsidRPr="00182DD9">
          <w:rPr>
            <w:rStyle w:val="Hyperlink"/>
            <w:rFonts w:ascii="Century Gothic" w:hAnsi="Century Gothic"/>
            <w:sz w:val="16"/>
            <w:szCs w:val="16"/>
          </w:rPr>
          <w:t>https://www.gloucester.gov.uk/media/2793/gloucester-sfra-level2-final-report-v3.pdf</w:t>
        </w:r>
      </w:hyperlink>
      <w:r w:rsidRPr="00182DD9">
        <w:rPr>
          <w:rFonts w:ascii="Century Gothic" w:hAnsi="Century Gothic"/>
          <w:sz w:val="16"/>
          <w:szCs w:val="16"/>
        </w:rPr>
        <w:t xml:space="preserve"> </w:t>
      </w:r>
    </w:p>
  </w:footnote>
  <w:footnote w:id="6">
    <w:p w14:paraId="1E0A7278" w14:textId="77777777" w:rsidR="00812CDD" w:rsidRPr="00182DD9" w:rsidRDefault="00812CDD" w:rsidP="00812CDD">
      <w:pPr>
        <w:pStyle w:val="FootnoteText"/>
        <w:spacing w:after="0" w:line="240" w:lineRule="auto"/>
        <w:rPr>
          <w:rFonts w:ascii="Century Gothic" w:hAnsi="Century Gothic"/>
          <w:sz w:val="16"/>
          <w:szCs w:val="16"/>
        </w:rPr>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6" w:history="1">
        <w:r w:rsidRPr="00182DD9">
          <w:rPr>
            <w:rStyle w:val="Hyperlink"/>
            <w:rFonts w:ascii="Century Gothic" w:hAnsi="Century Gothic"/>
            <w:sz w:val="16"/>
            <w:szCs w:val="16"/>
          </w:rPr>
          <w:t>https://www.gloucester.gov.uk/media/2793/gloucester-sfra-level2-final-report-v3.pdf</w:t>
        </w:r>
      </w:hyperlink>
      <w:r w:rsidRPr="00182DD9">
        <w:rPr>
          <w:rFonts w:ascii="Century Gothic" w:hAnsi="Century Gothic"/>
          <w:sz w:val="16"/>
          <w:szCs w:val="16"/>
        </w:rPr>
        <w:t xml:space="preserve"> </w:t>
      </w:r>
    </w:p>
  </w:footnote>
  <w:footnote w:id="7">
    <w:p w14:paraId="23B51100" w14:textId="10D45EA8" w:rsidR="001B1467" w:rsidRDefault="001B1467" w:rsidP="001B1467">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7" w:history="1">
        <w:r w:rsidRPr="00FF61ED">
          <w:rPr>
            <w:rStyle w:val="Hyperlink"/>
            <w:rFonts w:ascii="Century Gothic" w:hAnsi="Century Gothic"/>
            <w:sz w:val="16"/>
            <w:szCs w:val="16"/>
          </w:rPr>
          <w:t>https://www.gloucester.gov.uk/planning-development/planning-policy/strategic-assessment-of-land-availability-sala/</w:t>
        </w:r>
      </w:hyperlink>
      <w:r w:rsidRPr="00FF61ED">
        <w:rPr>
          <w:rFonts w:ascii="Century Gothic" w:hAnsi="Century Gothic"/>
          <w:sz w:val="16"/>
          <w:szCs w:val="16"/>
        </w:rPr>
        <w:t xml:space="preserve"> </w:t>
      </w:r>
    </w:p>
  </w:footnote>
  <w:footnote w:id="8">
    <w:p w14:paraId="76858D84" w14:textId="77777777" w:rsidR="00B84BDD" w:rsidRDefault="00B84BDD" w:rsidP="00B84BDD">
      <w:pPr>
        <w:pStyle w:val="FootnoteText"/>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8" w:history="1">
        <w:r w:rsidRPr="00FF61ED">
          <w:rPr>
            <w:rStyle w:val="Hyperlink"/>
            <w:rFonts w:ascii="Century Gothic" w:hAnsi="Century Gothic"/>
            <w:sz w:val="16"/>
            <w:szCs w:val="16"/>
          </w:rPr>
          <w:t>https://www.gloucester.gov.uk/planning-development/planning-policy/strategic-assessment-of-land-availability-sala/</w:t>
        </w:r>
      </w:hyperlink>
    </w:p>
  </w:footnote>
  <w:footnote w:id="9">
    <w:p w14:paraId="1DC46EED" w14:textId="51C6F6B7" w:rsidR="00BD430A" w:rsidRDefault="00BD430A">
      <w:pPr>
        <w:pStyle w:val="FootnoteText"/>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9" w:history="1">
        <w:r w:rsidRPr="00FF61ED">
          <w:rPr>
            <w:rStyle w:val="Hyperlink"/>
            <w:rFonts w:ascii="Century Gothic" w:hAnsi="Century Gothic"/>
            <w:sz w:val="16"/>
            <w:szCs w:val="16"/>
          </w:rPr>
          <w:t>https://www.gloucester.gov.uk/planning-development/planning-policy/strategic-assessment-of-land-availability-sala/</w:t>
        </w:r>
      </w:hyperlink>
    </w:p>
  </w:footnote>
  <w:footnote w:id="10">
    <w:p w14:paraId="70A8BD52" w14:textId="67AC84FA" w:rsidR="005057A1" w:rsidRDefault="005057A1">
      <w:pPr>
        <w:pStyle w:val="FootnoteText"/>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10" w:history="1">
        <w:r w:rsidRPr="00FF61ED">
          <w:rPr>
            <w:rStyle w:val="Hyperlink"/>
            <w:rFonts w:ascii="Century Gothic" w:hAnsi="Century Gothic"/>
            <w:sz w:val="16"/>
            <w:szCs w:val="16"/>
          </w:rPr>
          <w:t>https://www.gloucester.gov.uk/planning-development/planning-policy/strategic-assessment-of-land-availability-sala/</w:t>
        </w:r>
      </w:hyperlink>
    </w:p>
  </w:footnote>
  <w:footnote w:id="11">
    <w:p w14:paraId="34A8A0A0" w14:textId="14BD0529" w:rsidR="00F7408B" w:rsidRDefault="00F7408B" w:rsidP="00C22888">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11" w:history="1">
        <w:r w:rsidRPr="00FF61ED">
          <w:rPr>
            <w:rStyle w:val="Hyperlink"/>
            <w:rFonts w:ascii="Century Gothic" w:hAnsi="Century Gothic"/>
            <w:sz w:val="16"/>
            <w:szCs w:val="16"/>
          </w:rPr>
          <w:t>https://www.gloucester.gov.uk/planning-development/planning-policy/strategic-assessment-of-land-availability-sala/</w:t>
        </w:r>
      </w:hyperlink>
    </w:p>
  </w:footnote>
  <w:footnote w:id="12">
    <w:p w14:paraId="128D2700" w14:textId="50CE1C32" w:rsidR="00C22888" w:rsidRDefault="00C22888" w:rsidP="00C22888">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12" w:history="1">
        <w:r w:rsidRPr="00182DD9">
          <w:rPr>
            <w:rStyle w:val="Hyperlink"/>
            <w:rFonts w:ascii="Century Gothic" w:hAnsi="Century Gothic"/>
            <w:sz w:val="16"/>
            <w:szCs w:val="16"/>
          </w:rPr>
          <w:t>https://www.gloucester.gov.uk/media/2793/gloucester-sfra-level2-final-report-v3.pdf</w:t>
        </w:r>
      </w:hyperlink>
      <w:r w:rsidRPr="00182DD9">
        <w:rPr>
          <w:rFonts w:ascii="Century Gothic" w:hAnsi="Century Gothic"/>
          <w:sz w:val="16"/>
          <w:szCs w:val="16"/>
        </w:rPr>
        <w:t xml:space="preserve"> </w:t>
      </w:r>
    </w:p>
  </w:footnote>
  <w:footnote w:id="13">
    <w:p w14:paraId="3B9F4D1A" w14:textId="0E0CBEAC" w:rsidR="00D9685D" w:rsidRPr="00D9685D" w:rsidRDefault="00D9685D">
      <w:pPr>
        <w:pStyle w:val="FootnoteText"/>
        <w:rPr>
          <w:rFonts w:ascii="Century Gothic" w:hAnsi="Century Gothic"/>
          <w:sz w:val="16"/>
          <w:szCs w:val="16"/>
        </w:rPr>
      </w:pPr>
      <w:r>
        <w:rPr>
          <w:rStyle w:val="FootnoteReference"/>
        </w:rPr>
        <w:footnoteRef/>
      </w:r>
      <w:r>
        <w:t xml:space="preserve"> </w:t>
      </w:r>
      <w:hyperlink r:id="rId13" w:history="1">
        <w:r w:rsidRPr="00D9685D">
          <w:rPr>
            <w:rStyle w:val="Hyperlink"/>
            <w:rFonts w:ascii="Century Gothic" w:hAnsi="Century Gothic"/>
            <w:sz w:val="16"/>
            <w:szCs w:val="16"/>
          </w:rPr>
          <w:t>https://www.gloucester.gov.uk/media/1099/fs10_104_northgate_street.pdf</w:t>
        </w:r>
      </w:hyperlink>
      <w:r w:rsidRPr="00D9685D">
        <w:rPr>
          <w:rFonts w:ascii="Century Gothic" w:hAnsi="Century Gothic"/>
          <w:sz w:val="16"/>
          <w:szCs w:val="16"/>
        </w:rPr>
        <w:t xml:space="preserve"> </w:t>
      </w:r>
    </w:p>
  </w:footnote>
  <w:footnote w:id="14">
    <w:p w14:paraId="1C0A8369" w14:textId="469A173B" w:rsidR="00F03B22" w:rsidRDefault="00F03B22" w:rsidP="00CF1396">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14" w:history="1">
        <w:r w:rsidRPr="00FF61ED">
          <w:rPr>
            <w:rStyle w:val="Hyperlink"/>
            <w:rFonts w:ascii="Century Gothic" w:hAnsi="Century Gothic"/>
            <w:sz w:val="16"/>
            <w:szCs w:val="16"/>
          </w:rPr>
          <w:t>https://www.gloucester.gov.uk/planning-development/planning-policy/strategic-assessment-of-land-availability-sala/</w:t>
        </w:r>
      </w:hyperlink>
    </w:p>
  </w:footnote>
  <w:footnote w:id="15">
    <w:p w14:paraId="4D77A317" w14:textId="764493C7" w:rsidR="00CF1396" w:rsidRDefault="00CF1396" w:rsidP="00CF1396">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15" w:history="1">
        <w:r w:rsidRPr="00182DD9">
          <w:rPr>
            <w:rStyle w:val="Hyperlink"/>
            <w:rFonts w:ascii="Century Gothic" w:hAnsi="Century Gothic"/>
            <w:sz w:val="16"/>
            <w:szCs w:val="16"/>
          </w:rPr>
          <w:t>https://www.gloucester.gov.uk/media/2793/gloucester-sfra-level2-final-report-v3.pdf</w:t>
        </w:r>
      </w:hyperlink>
    </w:p>
  </w:footnote>
  <w:footnote w:id="16">
    <w:p w14:paraId="06C08A69" w14:textId="6C63A2D6" w:rsidR="002B7C92" w:rsidRPr="00816C0D" w:rsidRDefault="002B7C92">
      <w:pPr>
        <w:pStyle w:val="FootnoteText"/>
        <w:rPr>
          <w:rFonts w:ascii="Century Gothic" w:hAnsi="Century Gothic"/>
          <w:sz w:val="16"/>
          <w:szCs w:val="16"/>
        </w:rPr>
      </w:pPr>
      <w:r>
        <w:rPr>
          <w:rStyle w:val="FootnoteReference"/>
        </w:rPr>
        <w:footnoteRef/>
      </w:r>
      <w:r>
        <w:t xml:space="preserve"> </w:t>
      </w:r>
      <w:hyperlink r:id="rId16" w:history="1">
        <w:r w:rsidR="00816C0D" w:rsidRPr="00816C0D">
          <w:rPr>
            <w:rStyle w:val="Hyperlink"/>
            <w:rFonts w:ascii="Century Gothic" w:hAnsi="Century Gothic"/>
            <w:sz w:val="16"/>
            <w:szCs w:val="16"/>
          </w:rPr>
          <w:t>https://www.gloucester.gov.uk/media/1825/sub09_land_at_the_wheatridge.pdf</w:t>
        </w:r>
      </w:hyperlink>
      <w:r w:rsidR="00816C0D" w:rsidRPr="00816C0D">
        <w:rPr>
          <w:rFonts w:ascii="Century Gothic" w:hAnsi="Century Gothic"/>
          <w:sz w:val="16"/>
          <w:szCs w:val="16"/>
        </w:rPr>
        <w:t xml:space="preserve"> </w:t>
      </w:r>
    </w:p>
  </w:footnote>
  <w:footnote w:id="17">
    <w:p w14:paraId="4FB1FBBF" w14:textId="01AF5BE8" w:rsidR="00751BCD" w:rsidRDefault="00751BCD" w:rsidP="00751BCD">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17" w:history="1">
        <w:r w:rsidRPr="00182DD9">
          <w:rPr>
            <w:rStyle w:val="Hyperlink"/>
            <w:rFonts w:ascii="Century Gothic" w:hAnsi="Century Gothic"/>
            <w:sz w:val="16"/>
            <w:szCs w:val="16"/>
          </w:rPr>
          <w:t>https://www.gloucester.gov.uk/media/2793/gloucester-sfra-level2-final-report-v3.pdf</w:t>
        </w:r>
      </w:hyperlink>
    </w:p>
  </w:footnote>
  <w:footnote w:id="18">
    <w:p w14:paraId="643421D5" w14:textId="4620D6F7" w:rsidR="00500874" w:rsidRPr="004A5252" w:rsidRDefault="00500874" w:rsidP="00751BCD">
      <w:pPr>
        <w:pStyle w:val="FootnoteText"/>
        <w:spacing w:after="0" w:line="240" w:lineRule="auto"/>
        <w:rPr>
          <w:rFonts w:ascii="Century Gothic" w:hAnsi="Century Gothic"/>
          <w:sz w:val="16"/>
          <w:szCs w:val="16"/>
        </w:rPr>
      </w:pPr>
      <w:r w:rsidRPr="004A5252">
        <w:rPr>
          <w:rStyle w:val="FootnoteReference"/>
          <w:rFonts w:ascii="Century Gothic" w:hAnsi="Century Gothic"/>
          <w:sz w:val="16"/>
          <w:szCs w:val="16"/>
        </w:rPr>
        <w:footnoteRef/>
      </w:r>
      <w:r w:rsidRPr="004A5252">
        <w:rPr>
          <w:rFonts w:ascii="Century Gothic" w:hAnsi="Century Gothic"/>
          <w:sz w:val="16"/>
          <w:szCs w:val="16"/>
        </w:rPr>
        <w:t xml:space="preserve"> </w:t>
      </w:r>
      <w:hyperlink r:id="rId18" w:history="1">
        <w:r w:rsidR="004A5252" w:rsidRPr="004A5252">
          <w:rPr>
            <w:rStyle w:val="Hyperlink"/>
            <w:rFonts w:ascii="Century Gothic" w:hAnsi="Century Gothic"/>
            <w:sz w:val="16"/>
            <w:szCs w:val="16"/>
          </w:rPr>
          <w:t>https://www.gloucester.gov.uk/media/1821/ed044_67-69_london_road.pdf</w:t>
        </w:r>
      </w:hyperlink>
      <w:r w:rsidR="004A5252" w:rsidRPr="004A5252">
        <w:rPr>
          <w:rFonts w:ascii="Century Gothic" w:hAnsi="Century Gothic"/>
          <w:sz w:val="16"/>
          <w:szCs w:val="16"/>
        </w:rPr>
        <w:t xml:space="preserve"> </w:t>
      </w:r>
    </w:p>
  </w:footnote>
  <w:footnote w:id="19">
    <w:p w14:paraId="7CF79F27" w14:textId="75605021" w:rsidR="00B73500" w:rsidRDefault="00B73500" w:rsidP="00B73500">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19" w:history="1">
        <w:r w:rsidRPr="00FF61ED">
          <w:rPr>
            <w:rStyle w:val="Hyperlink"/>
            <w:rFonts w:ascii="Century Gothic" w:hAnsi="Century Gothic"/>
            <w:sz w:val="16"/>
            <w:szCs w:val="16"/>
          </w:rPr>
          <w:t>https://www.gloucester.gov.uk/planning-development/planning-policy/strategic-assessment-of-land-availability-sala/</w:t>
        </w:r>
      </w:hyperlink>
    </w:p>
  </w:footnote>
  <w:footnote w:id="20">
    <w:p w14:paraId="0089FF43" w14:textId="77777777" w:rsidR="006B71B1" w:rsidRDefault="006B71B1" w:rsidP="00B73500">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20" w:history="1">
        <w:r w:rsidRPr="00182DD9">
          <w:rPr>
            <w:rStyle w:val="Hyperlink"/>
            <w:rFonts w:ascii="Century Gothic" w:hAnsi="Century Gothic"/>
            <w:sz w:val="16"/>
            <w:szCs w:val="16"/>
          </w:rPr>
          <w:t>https://www.gloucester.gov.uk/media/2793/gloucester-sfra-level2-final-report-v3.pdf</w:t>
        </w:r>
      </w:hyperlink>
    </w:p>
  </w:footnote>
  <w:footnote w:id="21">
    <w:p w14:paraId="7E8EE4FB" w14:textId="30B4DE0C" w:rsidR="004200E9" w:rsidRDefault="004200E9" w:rsidP="00B73500">
      <w:pPr>
        <w:pStyle w:val="FootnoteText"/>
        <w:spacing w:after="0" w:line="240" w:lineRule="auto"/>
      </w:pPr>
      <w:r>
        <w:rPr>
          <w:rStyle w:val="FootnoteReference"/>
        </w:rPr>
        <w:footnoteRef/>
      </w:r>
      <w:r>
        <w:t xml:space="preserve"> </w:t>
      </w:r>
      <w:bookmarkStart w:id="3" w:name="_Hlk3890804"/>
      <w:r w:rsidR="0055795E" w:rsidRPr="00FF61ED">
        <w:rPr>
          <w:rFonts w:ascii="Century Gothic" w:hAnsi="Century Gothic"/>
          <w:sz w:val="16"/>
          <w:szCs w:val="16"/>
        </w:rPr>
        <w:t xml:space="preserve">Strategic Assessment of Land Availability SALA updated 2018 </w:t>
      </w:r>
      <w:hyperlink r:id="rId21" w:history="1">
        <w:r w:rsidR="0055795E" w:rsidRPr="00FF61ED">
          <w:rPr>
            <w:rStyle w:val="Hyperlink"/>
            <w:rFonts w:ascii="Century Gothic" w:hAnsi="Century Gothic"/>
            <w:sz w:val="16"/>
            <w:szCs w:val="16"/>
          </w:rPr>
          <w:t>https://www.gloucester.gov.uk/planning-development/planning-policy/strategic-assessment-of-land-availability-sala/</w:t>
        </w:r>
      </w:hyperlink>
    </w:p>
    <w:bookmarkEnd w:id="3"/>
  </w:footnote>
  <w:footnote w:id="22">
    <w:p w14:paraId="17B9B27E" w14:textId="77777777" w:rsidR="000E5DF0" w:rsidRDefault="000E5DF0" w:rsidP="000E5DF0">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22" w:history="1">
        <w:r w:rsidRPr="00FF61ED">
          <w:rPr>
            <w:rStyle w:val="Hyperlink"/>
            <w:rFonts w:ascii="Century Gothic" w:hAnsi="Century Gothic"/>
            <w:sz w:val="16"/>
            <w:szCs w:val="16"/>
          </w:rPr>
          <w:t>https://www.gloucester.gov.uk/planning-development/planning-policy/strategic-assessment-of-land-availability-sala/</w:t>
        </w:r>
      </w:hyperlink>
    </w:p>
  </w:footnote>
  <w:footnote w:id="23">
    <w:p w14:paraId="4124CABD" w14:textId="77777777" w:rsidR="008962BC" w:rsidRDefault="008962BC" w:rsidP="008962BC">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23" w:history="1">
        <w:r w:rsidRPr="00182DD9">
          <w:rPr>
            <w:rStyle w:val="Hyperlink"/>
            <w:rFonts w:ascii="Century Gothic" w:hAnsi="Century Gothic"/>
            <w:sz w:val="16"/>
            <w:szCs w:val="16"/>
          </w:rPr>
          <w:t>https://www.gloucester.gov.uk/media/2793/gloucester-sfra-level2-final-report-v3.pdf</w:t>
        </w:r>
      </w:hyperlink>
    </w:p>
  </w:footnote>
  <w:footnote w:id="24">
    <w:p w14:paraId="60DC5209" w14:textId="77777777" w:rsidR="004C62F0" w:rsidRDefault="004C62F0" w:rsidP="004C62F0">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24" w:history="1">
        <w:r w:rsidRPr="00FF61ED">
          <w:rPr>
            <w:rStyle w:val="Hyperlink"/>
            <w:rFonts w:ascii="Century Gothic" w:hAnsi="Century Gothic"/>
            <w:sz w:val="16"/>
            <w:szCs w:val="16"/>
          </w:rPr>
          <w:t>https://www.gloucester.gov.uk/planning-development/planning-policy/strategic-assessment-of-land-availability-sala/</w:t>
        </w:r>
      </w:hyperlink>
    </w:p>
  </w:footnote>
  <w:footnote w:id="25">
    <w:p w14:paraId="7F441E26" w14:textId="77777777" w:rsidR="004C62F0" w:rsidRDefault="004C62F0" w:rsidP="004C62F0">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25" w:history="1">
        <w:r w:rsidRPr="00182DD9">
          <w:rPr>
            <w:rStyle w:val="Hyperlink"/>
            <w:rFonts w:ascii="Century Gothic" w:hAnsi="Century Gothic"/>
            <w:sz w:val="16"/>
            <w:szCs w:val="16"/>
          </w:rPr>
          <w:t>https://www.gloucester.gov.uk/media/2793/gloucester-sfra-level2-final-report-v3.pdf</w:t>
        </w:r>
      </w:hyperlink>
    </w:p>
  </w:footnote>
  <w:footnote w:id="26">
    <w:p w14:paraId="734593CF" w14:textId="5B82F250" w:rsidR="004C62F0" w:rsidRPr="00D94AAF" w:rsidRDefault="004C62F0" w:rsidP="004C62F0">
      <w:pPr>
        <w:pStyle w:val="FootnoteText"/>
        <w:rPr>
          <w:rFonts w:ascii="Century Gothic" w:hAnsi="Century Gothic"/>
          <w:sz w:val="16"/>
          <w:szCs w:val="16"/>
        </w:rPr>
      </w:pPr>
      <w:r w:rsidRPr="00D94AAF">
        <w:rPr>
          <w:rStyle w:val="FootnoteReference"/>
          <w:rFonts w:ascii="Century Gothic" w:hAnsi="Century Gothic"/>
          <w:sz w:val="16"/>
          <w:szCs w:val="16"/>
        </w:rPr>
        <w:footnoteRef/>
      </w:r>
      <w:r w:rsidRPr="00D94AAF">
        <w:rPr>
          <w:rFonts w:ascii="Century Gothic" w:hAnsi="Century Gothic"/>
          <w:sz w:val="16"/>
          <w:szCs w:val="16"/>
        </w:rPr>
        <w:t xml:space="preserve"> </w:t>
      </w:r>
      <w:hyperlink r:id="rId26" w:history="1">
        <w:r w:rsidR="00960AE6" w:rsidRPr="00CE49A7">
          <w:rPr>
            <w:rStyle w:val="Hyperlink"/>
            <w:rFonts w:ascii="Century Gothic" w:hAnsi="Century Gothic"/>
            <w:sz w:val="16"/>
            <w:szCs w:val="16"/>
          </w:rPr>
          <w:t>https://www.gloucester.gov.uk/media/1104/ea03_land_east_of_-waterwells_business_park.pdf</w:t>
        </w:r>
      </w:hyperlink>
      <w:r w:rsidR="00960AE6">
        <w:rPr>
          <w:rFonts w:ascii="Century Gothic" w:hAnsi="Century Gothic"/>
          <w:sz w:val="16"/>
          <w:szCs w:val="16"/>
        </w:rPr>
        <w:t xml:space="preserve"> </w:t>
      </w:r>
    </w:p>
  </w:footnote>
  <w:footnote w:id="27">
    <w:p w14:paraId="63FD489F" w14:textId="77777777" w:rsidR="004966B1" w:rsidRDefault="004966B1" w:rsidP="004966B1">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27" w:history="1">
        <w:r w:rsidRPr="00FF61ED">
          <w:rPr>
            <w:rStyle w:val="Hyperlink"/>
            <w:rFonts w:ascii="Century Gothic" w:hAnsi="Century Gothic"/>
            <w:sz w:val="16"/>
            <w:szCs w:val="16"/>
          </w:rPr>
          <w:t>https://www.gloucester.gov.uk/planning-development/planning-policy/strategic-assessment-of-land-availability-sala/</w:t>
        </w:r>
      </w:hyperlink>
    </w:p>
  </w:footnote>
  <w:footnote w:id="28">
    <w:p w14:paraId="06D7E138" w14:textId="77777777" w:rsidR="004966B1" w:rsidRDefault="004966B1" w:rsidP="004966B1">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28" w:history="1">
        <w:r w:rsidRPr="00182DD9">
          <w:rPr>
            <w:rStyle w:val="Hyperlink"/>
            <w:rFonts w:ascii="Century Gothic" w:hAnsi="Century Gothic"/>
            <w:sz w:val="16"/>
            <w:szCs w:val="16"/>
          </w:rPr>
          <w:t>https://www.gloucester.gov.uk/media/2793/gloucester-sfra-level2-final-report-v3.pdf</w:t>
        </w:r>
      </w:hyperlink>
    </w:p>
  </w:footnote>
  <w:footnote w:id="29">
    <w:p w14:paraId="480D10A1" w14:textId="18398C49" w:rsidR="00D94AAF" w:rsidRPr="00D94AAF" w:rsidRDefault="00D94AAF">
      <w:pPr>
        <w:pStyle w:val="FootnoteText"/>
        <w:rPr>
          <w:rFonts w:ascii="Century Gothic" w:hAnsi="Century Gothic"/>
          <w:sz w:val="16"/>
          <w:szCs w:val="16"/>
        </w:rPr>
      </w:pPr>
      <w:r w:rsidRPr="00D94AAF">
        <w:rPr>
          <w:rStyle w:val="FootnoteReference"/>
          <w:rFonts w:ascii="Century Gothic" w:hAnsi="Century Gothic"/>
          <w:sz w:val="16"/>
          <w:szCs w:val="16"/>
        </w:rPr>
        <w:footnoteRef/>
      </w:r>
      <w:r w:rsidRPr="00D94AAF">
        <w:rPr>
          <w:rFonts w:ascii="Century Gothic" w:hAnsi="Century Gothic"/>
          <w:sz w:val="16"/>
          <w:szCs w:val="16"/>
        </w:rPr>
        <w:t xml:space="preserve"> </w:t>
      </w:r>
      <w:hyperlink r:id="rId29" w:history="1">
        <w:r w:rsidRPr="00D94AAF">
          <w:rPr>
            <w:rStyle w:val="Hyperlink"/>
            <w:rFonts w:ascii="Century Gothic" w:hAnsi="Century Gothic"/>
            <w:sz w:val="16"/>
            <w:szCs w:val="16"/>
          </w:rPr>
          <w:t>https://www.gloucester.gov.uk/media/1838/sub54_land_at_rea_lane.pdf</w:t>
        </w:r>
      </w:hyperlink>
      <w:r w:rsidRPr="00D94AAF">
        <w:rPr>
          <w:rFonts w:ascii="Century Gothic" w:hAnsi="Century Gothic"/>
          <w:sz w:val="16"/>
          <w:szCs w:val="16"/>
        </w:rPr>
        <w:t xml:space="preserve"> </w:t>
      </w:r>
    </w:p>
  </w:footnote>
  <w:footnote w:id="30">
    <w:p w14:paraId="74C4CB31" w14:textId="77777777" w:rsidR="00594D59" w:rsidRDefault="00594D59" w:rsidP="00594D59">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30" w:history="1">
        <w:r w:rsidRPr="00FF61ED">
          <w:rPr>
            <w:rStyle w:val="Hyperlink"/>
            <w:rFonts w:ascii="Century Gothic" w:hAnsi="Century Gothic"/>
            <w:sz w:val="16"/>
            <w:szCs w:val="16"/>
          </w:rPr>
          <w:t>https://www.gloucester.gov.uk/planning-development/planning-policy/strategic-assessment-of-land-availability-sala/</w:t>
        </w:r>
      </w:hyperlink>
    </w:p>
  </w:footnote>
  <w:footnote w:id="31">
    <w:p w14:paraId="3CB414CB" w14:textId="77777777" w:rsidR="00594D59" w:rsidRDefault="00594D59" w:rsidP="00594D59">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31" w:history="1">
        <w:r w:rsidRPr="00182DD9">
          <w:rPr>
            <w:rStyle w:val="Hyperlink"/>
            <w:rFonts w:ascii="Century Gothic" w:hAnsi="Century Gothic"/>
            <w:sz w:val="16"/>
            <w:szCs w:val="16"/>
          </w:rPr>
          <w:t>https://www.gloucester.gov.uk/media/2793/gloucester-sfra-level2-final-report-v3.pdf</w:t>
        </w:r>
      </w:hyperlink>
    </w:p>
  </w:footnote>
  <w:footnote w:id="32">
    <w:p w14:paraId="69B5D3AC" w14:textId="77777777" w:rsidR="0016063E" w:rsidRDefault="0016063E" w:rsidP="0016063E">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32" w:history="1">
        <w:r w:rsidRPr="00FF61ED">
          <w:rPr>
            <w:rStyle w:val="Hyperlink"/>
            <w:rFonts w:ascii="Century Gothic" w:hAnsi="Century Gothic"/>
            <w:sz w:val="16"/>
            <w:szCs w:val="16"/>
          </w:rPr>
          <w:t>https://www.gloucester.gov.uk/planning-development/planning-policy/strategic-assessment-of-land-availability-sala/</w:t>
        </w:r>
      </w:hyperlink>
    </w:p>
  </w:footnote>
  <w:footnote w:id="33">
    <w:p w14:paraId="7F8668BD" w14:textId="77777777" w:rsidR="0016063E" w:rsidRDefault="0016063E" w:rsidP="0016063E">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33" w:history="1">
        <w:r w:rsidRPr="00182DD9">
          <w:rPr>
            <w:rStyle w:val="Hyperlink"/>
            <w:rFonts w:ascii="Century Gothic" w:hAnsi="Century Gothic"/>
            <w:sz w:val="16"/>
            <w:szCs w:val="16"/>
          </w:rPr>
          <w:t>https://www.gloucester.gov.uk/media/2793/gloucester-sfra-level2-final-report-v3.pdf</w:t>
        </w:r>
      </w:hyperlink>
    </w:p>
  </w:footnote>
  <w:footnote w:id="34">
    <w:p w14:paraId="5F654CBB" w14:textId="77777777" w:rsidR="00A77E37" w:rsidRDefault="00A77E37" w:rsidP="00A77E37">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34" w:history="1">
        <w:r w:rsidRPr="00FF61ED">
          <w:rPr>
            <w:rStyle w:val="Hyperlink"/>
            <w:rFonts w:ascii="Century Gothic" w:hAnsi="Century Gothic"/>
            <w:sz w:val="16"/>
            <w:szCs w:val="16"/>
          </w:rPr>
          <w:t>https://www.gloucester.gov.uk/planning-development/planning-policy/strategic-assessment-of-land-availability-sala/</w:t>
        </w:r>
      </w:hyperlink>
    </w:p>
  </w:footnote>
  <w:footnote w:id="35">
    <w:p w14:paraId="5C6183A8" w14:textId="77777777" w:rsidR="00915135" w:rsidRDefault="00915135" w:rsidP="00915135">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35" w:history="1">
        <w:r w:rsidRPr="00182DD9">
          <w:rPr>
            <w:rStyle w:val="Hyperlink"/>
            <w:rFonts w:ascii="Century Gothic" w:hAnsi="Century Gothic"/>
            <w:sz w:val="16"/>
            <w:szCs w:val="16"/>
          </w:rPr>
          <w:t>https://www.gloucester.gov.uk/media/2793/gloucester-sfra-level2-final-report-v3.pdf</w:t>
        </w:r>
      </w:hyperlink>
    </w:p>
  </w:footnote>
  <w:footnote w:id="36">
    <w:p w14:paraId="21375EA7" w14:textId="77777777" w:rsidR="00857A08" w:rsidRDefault="00857A08" w:rsidP="00857A08">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36" w:history="1">
        <w:r w:rsidRPr="00FF61ED">
          <w:rPr>
            <w:rStyle w:val="Hyperlink"/>
            <w:rFonts w:ascii="Century Gothic" w:hAnsi="Century Gothic"/>
            <w:sz w:val="16"/>
            <w:szCs w:val="16"/>
          </w:rPr>
          <w:t>https://www.gloucester.gov.uk/planning-development/planning-policy/strategic-assessment-of-land-availability-sala/</w:t>
        </w:r>
      </w:hyperlink>
    </w:p>
  </w:footnote>
  <w:footnote w:id="37">
    <w:p w14:paraId="75CDA8E4" w14:textId="77777777" w:rsidR="002D3DDE" w:rsidRDefault="002D3DDE" w:rsidP="002D3DDE">
      <w:pPr>
        <w:pStyle w:val="FootnoteText"/>
        <w:spacing w:after="0" w:line="240" w:lineRule="auto"/>
      </w:pPr>
      <w:r>
        <w:rPr>
          <w:rStyle w:val="FootnoteReference"/>
        </w:rPr>
        <w:footnoteRef/>
      </w:r>
      <w:r>
        <w:t xml:space="preserve"> </w:t>
      </w:r>
      <w:r w:rsidRPr="00182DD9">
        <w:rPr>
          <w:rFonts w:ascii="Century Gothic" w:hAnsi="Century Gothic"/>
          <w:sz w:val="16"/>
          <w:szCs w:val="16"/>
        </w:rPr>
        <w:t xml:space="preserve">Atkins for Gloucester City Council (January 2017) SRFA Level 2 </w:t>
      </w:r>
      <w:hyperlink r:id="rId37" w:history="1">
        <w:r w:rsidRPr="00182DD9">
          <w:rPr>
            <w:rStyle w:val="Hyperlink"/>
            <w:rFonts w:ascii="Century Gothic" w:hAnsi="Century Gothic"/>
            <w:sz w:val="16"/>
            <w:szCs w:val="16"/>
          </w:rPr>
          <w:t>https://www.gloucester.gov.uk/media/2793/gloucester-sfra-level2-final-report-v3.pdf</w:t>
        </w:r>
      </w:hyperlink>
    </w:p>
  </w:footnote>
  <w:footnote w:id="38">
    <w:p w14:paraId="6DDC73E2" w14:textId="7A2F7095" w:rsidR="0095764D" w:rsidRPr="0095764D" w:rsidRDefault="0095764D">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38"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39">
    <w:p w14:paraId="1E999CA3" w14:textId="77777777" w:rsidR="00D32604" w:rsidRPr="0095764D" w:rsidRDefault="00D32604" w:rsidP="00D32604">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39"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40">
    <w:p w14:paraId="55865C36" w14:textId="77777777" w:rsidR="00611F62" w:rsidRPr="0095764D" w:rsidRDefault="00611F62" w:rsidP="00611F62">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40"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41">
    <w:p w14:paraId="2DF13764" w14:textId="77777777" w:rsidR="00695647" w:rsidRPr="0095764D" w:rsidRDefault="00695647" w:rsidP="00695647">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41"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42">
    <w:p w14:paraId="65EB1B1E" w14:textId="7F2787B7" w:rsidR="00E82606" w:rsidRDefault="00E82606">
      <w:pPr>
        <w:pStyle w:val="FootnoteText"/>
      </w:pPr>
      <w:r>
        <w:rPr>
          <w:rStyle w:val="FootnoteReference"/>
        </w:rPr>
        <w:footnoteRef/>
      </w:r>
      <w:r>
        <w:t xml:space="preserve"> </w:t>
      </w:r>
      <w:hyperlink r:id="rId42" w:history="1">
        <w:r w:rsidRPr="00E82606">
          <w:rPr>
            <w:rStyle w:val="Hyperlink"/>
            <w:rFonts w:ascii="Century Gothic" w:hAnsi="Century Gothic"/>
            <w:sz w:val="16"/>
            <w:szCs w:val="16"/>
          </w:rPr>
          <w:t>https://magic.defra.gov.uk/MagicMap.aspx</w:t>
        </w:r>
      </w:hyperlink>
      <w:r w:rsidRPr="00E82606">
        <w:rPr>
          <w:rFonts w:ascii="Century Gothic" w:hAnsi="Century Gothic"/>
          <w:sz w:val="16"/>
          <w:szCs w:val="16"/>
        </w:rPr>
        <w:t xml:space="preserve"> [accessed March 2019]</w:t>
      </w:r>
    </w:p>
  </w:footnote>
  <w:footnote w:id="43">
    <w:p w14:paraId="3788E155" w14:textId="08562B23" w:rsidR="00742788" w:rsidRDefault="00742788" w:rsidP="00742788">
      <w:pPr>
        <w:pStyle w:val="FootnoteText"/>
        <w:spacing w:after="0" w:line="240" w:lineRule="auto"/>
      </w:pPr>
      <w:r>
        <w:rPr>
          <w:rStyle w:val="FootnoteReference"/>
        </w:rPr>
        <w:footnoteRef/>
      </w:r>
      <w:r>
        <w:t xml:space="preserve"> </w:t>
      </w:r>
      <w:r w:rsidRPr="00FF61ED">
        <w:rPr>
          <w:rFonts w:ascii="Century Gothic" w:hAnsi="Century Gothic"/>
          <w:sz w:val="16"/>
          <w:szCs w:val="16"/>
        </w:rPr>
        <w:t xml:space="preserve">Strategic Assessment of Land Availability SALA updated 2018 </w:t>
      </w:r>
      <w:hyperlink r:id="rId43" w:history="1">
        <w:r w:rsidRPr="00FF61ED">
          <w:rPr>
            <w:rStyle w:val="Hyperlink"/>
            <w:rFonts w:ascii="Century Gothic" w:hAnsi="Century Gothic"/>
            <w:sz w:val="16"/>
            <w:szCs w:val="16"/>
          </w:rPr>
          <w:t>https://www.gloucester.gov.uk/planning-development/planning-policy/strategic-assessment-of-land-availability-sala/</w:t>
        </w:r>
      </w:hyperlink>
    </w:p>
  </w:footnote>
  <w:footnote w:id="44">
    <w:p w14:paraId="034FD7B0" w14:textId="77777777" w:rsidR="00742788" w:rsidRPr="0095764D" w:rsidRDefault="00742788" w:rsidP="00742788">
      <w:pPr>
        <w:pStyle w:val="FootnoteText"/>
        <w:spacing w:after="0" w:line="240" w:lineRule="auto"/>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44"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45">
    <w:p w14:paraId="19DF2D7F" w14:textId="77777777" w:rsidR="006D43B2" w:rsidRPr="00EE5C4A" w:rsidRDefault="006D43B2" w:rsidP="006D43B2">
      <w:pPr>
        <w:pStyle w:val="FootnoteText"/>
        <w:rPr>
          <w:rFonts w:ascii="Century Gothic" w:hAnsi="Century Gothic"/>
          <w:sz w:val="16"/>
          <w:szCs w:val="16"/>
        </w:rPr>
      </w:pPr>
      <w:r>
        <w:rPr>
          <w:rStyle w:val="FootnoteReference"/>
        </w:rPr>
        <w:footnoteRef/>
      </w:r>
      <w:r>
        <w:t xml:space="preserve"> </w:t>
      </w:r>
      <w:hyperlink r:id="rId45" w:history="1">
        <w:r w:rsidRPr="00EE5C4A">
          <w:rPr>
            <w:rStyle w:val="Hyperlink"/>
            <w:rFonts w:ascii="Century Gothic" w:hAnsi="Century Gothic"/>
            <w:sz w:val="16"/>
            <w:szCs w:val="16"/>
          </w:rPr>
          <w:t>https://magic.defra.gov.uk/MagicMap.aspx</w:t>
        </w:r>
      </w:hyperlink>
      <w:r w:rsidRPr="00EE5C4A">
        <w:rPr>
          <w:rFonts w:ascii="Century Gothic" w:hAnsi="Century Gothic"/>
          <w:sz w:val="16"/>
          <w:szCs w:val="16"/>
        </w:rPr>
        <w:t xml:space="preserve"> </w:t>
      </w:r>
      <w:r>
        <w:rPr>
          <w:rFonts w:ascii="Century Gothic" w:hAnsi="Century Gothic"/>
          <w:sz w:val="16"/>
          <w:szCs w:val="16"/>
        </w:rPr>
        <w:t>[accessed March 2019]</w:t>
      </w:r>
    </w:p>
  </w:footnote>
  <w:footnote w:id="46">
    <w:p w14:paraId="41AACD01" w14:textId="77777777" w:rsidR="00F6488B" w:rsidRPr="0095764D" w:rsidRDefault="00F6488B" w:rsidP="00F6488B">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46"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47">
    <w:p w14:paraId="0BE5A2FC" w14:textId="67714A7C" w:rsidR="00607C32" w:rsidRPr="00777A60" w:rsidRDefault="00607C32" w:rsidP="00777A60">
      <w:pPr>
        <w:pStyle w:val="FootnoteText"/>
        <w:spacing w:after="0" w:line="240" w:lineRule="auto"/>
        <w:rPr>
          <w:rFonts w:ascii="Century Gothic" w:hAnsi="Century Gothic"/>
          <w:sz w:val="16"/>
          <w:szCs w:val="16"/>
        </w:rPr>
      </w:pPr>
      <w:r w:rsidRPr="00777A60">
        <w:rPr>
          <w:rStyle w:val="FootnoteReference"/>
          <w:rFonts w:ascii="Century Gothic" w:hAnsi="Century Gothic"/>
          <w:sz w:val="16"/>
          <w:szCs w:val="16"/>
        </w:rPr>
        <w:footnoteRef/>
      </w:r>
      <w:r w:rsidRPr="00777A60">
        <w:rPr>
          <w:rFonts w:ascii="Century Gothic" w:hAnsi="Century Gothic"/>
          <w:sz w:val="16"/>
          <w:szCs w:val="16"/>
        </w:rPr>
        <w:t xml:space="preserve"> </w:t>
      </w:r>
      <w:hyperlink r:id="rId47" w:history="1">
        <w:r w:rsidR="00FF6A17" w:rsidRPr="00777A60">
          <w:rPr>
            <w:rStyle w:val="Hyperlink"/>
            <w:rFonts w:ascii="Century Gothic" w:hAnsi="Century Gothic"/>
            <w:sz w:val="16"/>
            <w:szCs w:val="16"/>
          </w:rPr>
          <w:t>https://magic.defra.gov.uk/MagicMap.aspx</w:t>
        </w:r>
      </w:hyperlink>
      <w:r w:rsidR="00FF6A17" w:rsidRPr="00777A60">
        <w:rPr>
          <w:rFonts w:ascii="Century Gothic" w:hAnsi="Century Gothic"/>
          <w:sz w:val="16"/>
          <w:szCs w:val="16"/>
        </w:rPr>
        <w:t xml:space="preserve"> </w:t>
      </w:r>
    </w:p>
  </w:footnote>
  <w:footnote w:id="48">
    <w:p w14:paraId="6917213B" w14:textId="5877AA9E" w:rsidR="0017727D" w:rsidRPr="00777A60" w:rsidRDefault="0017727D" w:rsidP="00777A60">
      <w:pPr>
        <w:pStyle w:val="FootnoteText"/>
        <w:spacing w:after="0" w:line="240" w:lineRule="auto"/>
        <w:rPr>
          <w:rFonts w:ascii="Century Gothic" w:hAnsi="Century Gothic"/>
          <w:sz w:val="16"/>
          <w:szCs w:val="16"/>
        </w:rPr>
      </w:pPr>
      <w:r w:rsidRPr="00777A60">
        <w:rPr>
          <w:rStyle w:val="FootnoteReference"/>
          <w:rFonts w:ascii="Century Gothic" w:hAnsi="Century Gothic"/>
          <w:sz w:val="16"/>
          <w:szCs w:val="16"/>
        </w:rPr>
        <w:footnoteRef/>
      </w:r>
      <w:r w:rsidRPr="00777A60">
        <w:rPr>
          <w:rFonts w:ascii="Century Gothic" w:hAnsi="Century Gothic"/>
          <w:sz w:val="16"/>
          <w:szCs w:val="16"/>
        </w:rPr>
        <w:t xml:space="preserve"> </w:t>
      </w:r>
      <w:hyperlink r:id="rId48" w:history="1">
        <w:r w:rsidR="00777A60" w:rsidRPr="00777A60">
          <w:rPr>
            <w:rStyle w:val="Hyperlink"/>
            <w:rFonts w:ascii="Century Gothic" w:hAnsi="Century Gothic"/>
            <w:sz w:val="16"/>
            <w:szCs w:val="16"/>
          </w:rPr>
          <w:t>https://designatedsites.naturalengland.org.uk/SiteLNRDetail.aspx?SiteCode=L1082965</w:t>
        </w:r>
      </w:hyperlink>
      <w:r w:rsidR="00777A60" w:rsidRPr="00777A60">
        <w:rPr>
          <w:rFonts w:ascii="Century Gothic" w:hAnsi="Century Gothic"/>
          <w:sz w:val="16"/>
          <w:szCs w:val="16"/>
        </w:rPr>
        <w:t xml:space="preserve"> </w:t>
      </w:r>
    </w:p>
  </w:footnote>
  <w:footnote w:id="49">
    <w:p w14:paraId="24DA2500" w14:textId="77777777" w:rsidR="00313951" w:rsidRPr="0095764D" w:rsidRDefault="00313951" w:rsidP="00313951">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49"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50">
    <w:p w14:paraId="71923BA2" w14:textId="77777777" w:rsidR="00693411" w:rsidRPr="0095764D" w:rsidRDefault="00693411" w:rsidP="00693411">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50"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51">
    <w:p w14:paraId="545F1D60" w14:textId="69CB65F0" w:rsidR="002B1365" w:rsidRPr="00B632CB" w:rsidRDefault="002B1365">
      <w:pPr>
        <w:pStyle w:val="FootnoteText"/>
        <w:rPr>
          <w:rFonts w:ascii="Century Gothic" w:hAnsi="Century Gothic"/>
          <w:sz w:val="16"/>
          <w:szCs w:val="16"/>
        </w:rPr>
      </w:pPr>
      <w:r w:rsidRPr="00B632CB">
        <w:rPr>
          <w:rStyle w:val="FootnoteReference"/>
          <w:rFonts w:ascii="Century Gothic" w:hAnsi="Century Gothic"/>
          <w:sz w:val="16"/>
          <w:szCs w:val="16"/>
        </w:rPr>
        <w:footnoteRef/>
      </w:r>
      <w:r w:rsidRPr="00B632CB">
        <w:rPr>
          <w:rFonts w:ascii="Century Gothic" w:hAnsi="Century Gothic"/>
          <w:sz w:val="16"/>
          <w:szCs w:val="16"/>
        </w:rPr>
        <w:t xml:space="preserve"> </w:t>
      </w:r>
      <w:hyperlink r:id="rId51" w:history="1">
        <w:r w:rsidR="00B632CB" w:rsidRPr="00B632CB">
          <w:rPr>
            <w:rStyle w:val="Hyperlink"/>
            <w:rFonts w:ascii="Century Gothic" w:hAnsi="Century Gothic"/>
            <w:sz w:val="16"/>
            <w:szCs w:val="16"/>
          </w:rPr>
          <w:t>https://magic.defra.gov.uk/MagicMap.aspx</w:t>
        </w:r>
      </w:hyperlink>
      <w:r w:rsidR="00B632CB" w:rsidRPr="00B632CB">
        <w:rPr>
          <w:rFonts w:ascii="Century Gothic" w:hAnsi="Century Gothic"/>
          <w:sz w:val="16"/>
          <w:szCs w:val="16"/>
        </w:rPr>
        <w:t xml:space="preserve"> </w:t>
      </w:r>
    </w:p>
  </w:footnote>
  <w:footnote w:id="52">
    <w:p w14:paraId="6E07373A" w14:textId="77777777" w:rsidR="00911420" w:rsidRPr="0095764D" w:rsidRDefault="00911420" w:rsidP="00911420">
      <w:pPr>
        <w:pStyle w:val="FootnoteText"/>
        <w:rPr>
          <w:rFonts w:ascii="Century Gothic" w:hAnsi="Century Gothic"/>
          <w:sz w:val="16"/>
          <w:szCs w:val="16"/>
        </w:rPr>
      </w:pPr>
      <w:r w:rsidRPr="0095764D">
        <w:rPr>
          <w:rStyle w:val="FootnoteReference"/>
          <w:rFonts w:ascii="Century Gothic" w:hAnsi="Century Gothic"/>
          <w:sz w:val="16"/>
          <w:szCs w:val="16"/>
        </w:rPr>
        <w:footnoteRef/>
      </w:r>
      <w:r w:rsidRPr="0095764D">
        <w:rPr>
          <w:rFonts w:ascii="Century Gothic" w:hAnsi="Century Gothic"/>
          <w:sz w:val="16"/>
          <w:szCs w:val="16"/>
        </w:rPr>
        <w:t xml:space="preserve"> </w:t>
      </w:r>
      <w:hyperlink r:id="rId52" w:history="1">
        <w:r w:rsidRPr="00FB199E">
          <w:rPr>
            <w:rStyle w:val="Hyperlink"/>
            <w:rFonts w:ascii="Century Gothic" w:hAnsi="Century Gothic"/>
            <w:sz w:val="16"/>
            <w:szCs w:val="16"/>
          </w:rPr>
          <w:t>https://flood-map-for-planning.service.gov.uk/</w:t>
        </w:r>
      </w:hyperlink>
      <w:r>
        <w:rPr>
          <w:rFonts w:ascii="Century Gothic" w:hAnsi="Century Gothic"/>
          <w:sz w:val="16"/>
          <w:szCs w:val="16"/>
        </w:rPr>
        <w:t xml:space="preserve"> [accessed March 2019] </w:t>
      </w:r>
    </w:p>
  </w:footnote>
  <w:footnote w:id="53">
    <w:p w14:paraId="490DE675" w14:textId="5FFA160D" w:rsidR="00342E12" w:rsidRDefault="00342E12">
      <w:pPr>
        <w:pStyle w:val="FootnoteText"/>
      </w:pPr>
      <w:r>
        <w:rPr>
          <w:rStyle w:val="FootnoteReference"/>
        </w:rPr>
        <w:footnoteRef/>
      </w:r>
      <w:r>
        <w:t xml:space="preserve"> </w:t>
      </w:r>
      <w:hyperlink r:id="rId53" w:history="1">
        <w:r w:rsidRPr="00342E12">
          <w:rPr>
            <w:rStyle w:val="Hyperlink"/>
            <w:rFonts w:ascii="Century Gothic" w:hAnsi="Century Gothic"/>
            <w:sz w:val="16"/>
            <w:szCs w:val="16"/>
          </w:rPr>
          <w:t>https://magic.defra.gov.uk/MagicMap.aspx</w:t>
        </w:r>
      </w:hyperlink>
      <w:r w:rsidRPr="00342E12">
        <w:rPr>
          <w:rFonts w:ascii="Century Gothic" w:hAnsi="Century Gothic"/>
          <w:sz w:val="16"/>
          <w:szCs w:val="16"/>
        </w:rPr>
        <w:t xml:space="preserve"> [accessed </w:t>
      </w:r>
      <w:r>
        <w:rPr>
          <w:rFonts w:ascii="Century Gothic" w:hAnsi="Century Gothic"/>
          <w:sz w:val="16"/>
          <w:szCs w:val="16"/>
        </w:rPr>
        <w:t>M</w:t>
      </w:r>
      <w:r w:rsidRPr="00342E12">
        <w:rPr>
          <w:rFonts w:ascii="Century Gothic" w:hAnsi="Century Gothic"/>
          <w:sz w:val="16"/>
          <w:szCs w:val="16"/>
        </w:rPr>
        <w:t>arch 2019]</w:t>
      </w:r>
      <w:r>
        <w:t xml:space="preserve"> </w:t>
      </w:r>
    </w:p>
  </w:footnote>
  <w:footnote w:id="54">
    <w:p w14:paraId="3A6804B0" w14:textId="162D141A" w:rsidR="006458FF" w:rsidRPr="006458FF" w:rsidRDefault="006458FF">
      <w:pPr>
        <w:pStyle w:val="FootnoteText"/>
        <w:rPr>
          <w:rFonts w:ascii="Century Gothic" w:hAnsi="Century Gothic"/>
          <w:sz w:val="16"/>
          <w:szCs w:val="16"/>
        </w:rPr>
      </w:pPr>
      <w:r w:rsidRPr="006458FF">
        <w:rPr>
          <w:rStyle w:val="FootnoteReference"/>
          <w:rFonts w:ascii="Century Gothic" w:hAnsi="Century Gothic"/>
          <w:sz w:val="16"/>
          <w:szCs w:val="16"/>
        </w:rPr>
        <w:footnoteRef/>
      </w:r>
      <w:r w:rsidRPr="006458FF">
        <w:rPr>
          <w:rFonts w:ascii="Century Gothic" w:hAnsi="Century Gothic"/>
          <w:sz w:val="16"/>
          <w:szCs w:val="16"/>
        </w:rPr>
        <w:t xml:space="preserve"> </w:t>
      </w:r>
      <w:hyperlink r:id="rId54" w:history="1">
        <w:r w:rsidRPr="006458FF">
          <w:rPr>
            <w:rStyle w:val="Hyperlink"/>
            <w:rFonts w:ascii="Century Gothic" w:hAnsi="Century Gothic"/>
            <w:sz w:val="16"/>
            <w:szCs w:val="16"/>
          </w:rPr>
          <w:t>https://flood-map-for-planning.service.gov.uk/confirm-location?easting=383697&amp;northing=218521&amp;placeOrPostcode=gloucester</w:t>
        </w:r>
      </w:hyperlink>
      <w:r w:rsidRPr="006458FF">
        <w:rPr>
          <w:rFonts w:ascii="Century Gothic" w:hAnsi="Century Gothic"/>
          <w:sz w:val="16"/>
          <w:szCs w:val="16"/>
        </w:rPr>
        <w:t xml:space="preserve"> [accessed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1802" w14:textId="77777777" w:rsidR="004E7997" w:rsidRDefault="004E7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35A0" w14:textId="2F9FBA8A" w:rsidR="0060667A" w:rsidRDefault="0060667A" w:rsidP="00B66F81">
    <w:pPr>
      <w:pStyle w:val="Header"/>
      <w:jc w:val="right"/>
      <w:rPr>
        <w:rFonts w:ascii="Century Gothic" w:hAnsi="Century Gothic"/>
        <w:sz w:val="20"/>
        <w:szCs w:val="20"/>
      </w:rPr>
    </w:pPr>
    <w:r w:rsidRPr="00710CFE">
      <w:rPr>
        <w:rFonts w:ascii="Century Gothic" w:hAnsi="Century Gothic"/>
        <w:color w:val="FF0000"/>
        <w:sz w:val="20"/>
        <w:szCs w:val="20"/>
      </w:rPr>
      <w:t xml:space="preserve"> </w:t>
    </w:r>
    <w:r>
      <w:rPr>
        <w:rFonts w:ascii="Century Gothic" w:hAnsi="Century Gothic"/>
        <w:sz w:val="20"/>
        <w:szCs w:val="20"/>
      </w:rPr>
      <w:t>Gloucester City Plan</w:t>
    </w:r>
    <w:r w:rsidR="001C200D">
      <w:rPr>
        <w:rFonts w:ascii="Century Gothic" w:hAnsi="Century Gothic"/>
        <w:sz w:val="20"/>
        <w:szCs w:val="20"/>
      </w:rPr>
      <w:t xml:space="preserve"> </w:t>
    </w:r>
    <w:r>
      <w:rPr>
        <w:rFonts w:ascii="Century Gothic" w:hAnsi="Century Gothic"/>
        <w:sz w:val="20"/>
        <w:szCs w:val="20"/>
      </w:rPr>
      <w:t>2016-2031</w:t>
    </w:r>
    <w:r w:rsidRPr="00342DFD">
      <w:rPr>
        <w:rFonts w:ascii="Century Gothic" w:hAnsi="Century Gothic"/>
        <w:sz w:val="20"/>
        <w:szCs w:val="20"/>
      </w:rPr>
      <w:t xml:space="preserve">: </w:t>
    </w:r>
    <w:r>
      <w:rPr>
        <w:rFonts w:ascii="Century Gothic" w:hAnsi="Century Gothic"/>
        <w:sz w:val="20"/>
        <w:szCs w:val="20"/>
      </w:rPr>
      <w:t>Pre-Submission</w:t>
    </w:r>
  </w:p>
  <w:p w14:paraId="5ED9D617" w14:textId="55798CFB" w:rsidR="0060667A" w:rsidRDefault="0060667A" w:rsidP="002816C8">
    <w:pPr>
      <w:pStyle w:val="Header"/>
      <w:jc w:val="right"/>
    </w:pPr>
    <w:r w:rsidRPr="00342DFD">
      <w:rPr>
        <w:rFonts w:ascii="Century Gothic" w:hAnsi="Century Gothic"/>
        <w:sz w:val="20"/>
        <w:szCs w:val="20"/>
      </w:rPr>
      <w:t>SA (Integrated) Report</w:t>
    </w:r>
    <w:r>
      <w:rPr>
        <w:rFonts w:ascii="Century Gothic" w:hAnsi="Century Gothic"/>
        <w:sz w:val="20"/>
        <w:szCs w:val="20"/>
      </w:rPr>
      <w:t xml:space="preserve"> </w:t>
    </w:r>
    <w:r w:rsidRPr="0065687F">
      <w:rPr>
        <w:rFonts w:ascii="Century Gothic" w:hAnsi="Century Gothic"/>
        <w:sz w:val="20"/>
        <w:szCs w:val="20"/>
      </w:rPr>
      <w:t>Appendix IV: SA of Site Options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CCD6" w14:textId="77777777" w:rsidR="004E7997" w:rsidRDefault="004E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1CE"/>
    <w:multiLevelType w:val="hybridMultilevel"/>
    <w:tmpl w:val="FF7A9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82B0F"/>
    <w:multiLevelType w:val="hybridMultilevel"/>
    <w:tmpl w:val="F232272C"/>
    <w:lvl w:ilvl="0" w:tplc="10E2F7E6">
      <w:numFmt w:val="bullet"/>
      <w:lvlText w:val="-"/>
      <w:lvlJc w:val="left"/>
      <w:pPr>
        <w:ind w:left="720" w:hanging="360"/>
      </w:pPr>
      <w:rPr>
        <w:rFonts w:ascii="Century Gothic" w:eastAsia="SimSu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023AA"/>
    <w:multiLevelType w:val="hybridMultilevel"/>
    <w:tmpl w:val="84F66CE0"/>
    <w:lvl w:ilvl="0" w:tplc="7F6E21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8343B"/>
    <w:multiLevelType w:val="hybridMultilevel"/>
    <w:tmpl w:val="DD849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DE"/>
    <w:rsid w:val="00000702"/>
    <w:rsid w:val="00000963"/>
    <w:rsid w:val="0000160D"/>
    <w:rsid w:val="000016BE"/>
    <w:rsid w:val="00002291"/>
    <w:rsid w:val="00002C0C"/>
    <w:rsid w:val="00004C4A"/>
    <w:rsid w:val="00007968"/>
    <w:rsid w:val="000110A0"/>
    <w:rsid w:val="00015A3F"/>
    <w:rsid w:val="00015B86"/>
    <w:rsid w:val="000162E8"/>
    <w:rsid w:val="00020050"/>
    <w:rsid w:val="000225F5"/>
    <w:rsid w:val="00024464"/>
    <w:rsid w:val="00024606"/>
    <w:rsid w:val="0002463A"/>
    <w:rsid w:val="00024CD6"/>
    <w:rsid w:val="00026446"/>
    <w:rsid w:val="00026D25"/>
    <w:rsid w:val="000270BB"/>
    <w:rsid w:val="00030D9E"/>
    <w:rsid w:val="0003115F"/>
    <w:rsid w:val="0003137F"/>
    <w:rsid w:val="000314D6"/>
    <w:rsid w:val="000317BF"/>
    <w:rsid w:val="00034B6A"/>
    <w:rsid w:val="00035156"/>
    <w:rsid w:val="000364D7"/>
    <w:rsid w:val="00037F7A"/>
    <w:rsid w:val="00040A7C"/>
    <w:rsid w:val="00043E3B"/>
    <w:rsid w:val="000456F0"/>
    <w:rsid w:val="00050024"/>
    <w:rsid w:val="00050930"/>
    <w:rsid w:val="00050D6D"/>
    <w:rsid w:val="00050E14"/>
    <w:rsid w:val="000529C3"/>
    <w:rsid w:val="000546BD"/>
    <w:rsid w:val="00055C24"/>
    <w:rsid w:val="00056809"/>
    <w:rsid w:val="00060BB8"/>
    <w:rsid w:val="00060F6C"/>
    <w:rsid w:val="0006200F"/>
    <w:rsid w:val="00062123"/>
    <w:rsid w:val="00062B92"/>
    <w:rsid w:val="00062C2A"/>
    <w:rsid w:val="00062CCA"/>
    <w:rsid w:val="00065276"/>
    <w:rsid w:val="00067293"/>
    <w:rsid w:val="00067697"/>
    <w:rsid w:val="00070608"/>
    <w:rsid w:val="000707E8"/>
    <w:rsid w:val="00070B30"/>
    <w:rsid w:val="00071815"/>
    <w:rsid w:val="0007208C"/>
    <w:rsid w:val="00072A5B"/>
    <w:rsid w:val="000758B8"/>
    <w:rsid w:val="0007766E"/>
    <w:rsid w:val="00081AFF"/>
    <w:rsid w:val="00081EBC"/>
    <w:rsid w:val="00090438"/>
    <w:rsid w:val="0009048F"/>
    <w:rsid w:val="00091B23"/>
    <w:rsid w:val="00092744"/>
    <w:rsid w:val="000945DA"/>
    <w:rsid w:val="00095EA8"/>
    <w:rsid w:val="00095F1C"/>
    <w:rsid w:val="00096AB3"/>
    <w:rsid w:val="00096E77"/>
    <w:rsid w:val="000974BB"/>
    <w:rsid w:val="000A078C"/>
    <w:rsid w:val="000A0FB0"/>
    <w:rsid w:val="000A6AA9"/>
    <w:rsid w:val="000A7634"/>
    <w:rsid w:val="000B121B"/>
    <w:rsid w:val="000B14B2"/>
    <w:rsid w:val="000B3E10"/>
    <w:rsid w:val="000B71AD"/>
    <w:rsid w:val="000C0BBA"/>
    <w:rsid w:val="000C19D6"/>
    <w:rsid w:val="000C2141"/>
    <w:rsid w:val="000C30FF"/>
    <w:rsid w:val="000C3847"/>
    <w:rsid w:val="000C39B1"/>
    <w:rsid w:val="000C4056"/>
    <w:rsid w:val="000C6383"/>
    <w:rsid w:val="000C7ECB"/>
    <w:rsid w:val="000D2F6D"/>
    <w:rsid w:val="000D41EB"/>
    <w:rsid w:val="000D5C8B"/>
    <w:rsid w:val="000E0F98"/>
    <w:rsid w:val="000E17B8"/>
    <w:rsid w:val="000E1B0D"/>
    <w:rsid w:val="000E2368"/>
    <w:rsid w:val="000E2BB3"/>
    <w:rsid w:val="000E3837"/>
    <w:rsid w:val="000E3A93"/>
    <w:rsid w:val="000E4190"/>
    <w:rsid w:val="000E5DF0"/>
    <w:rsid w:val="000E6E11"/>
    <w:rsid w:val="000E771E"/>
    <w:rsid w:val="000E79F8"/>
    <w:rsid w:val="000E7A38"/>
    <w:rsid w:val="000E7ED6"/>
    <w:rsid w:val="000F073B"/>
    <w:rsid w:val="000F2EB3"/>
    <w:rsid w:val="000F323B"/>
    <w:rsid w:val="00101263"/>
    <w:rsid w:val="00104299"/>
    <w:rsid w:val="00104BAA"/>
    <w:rsid w:val="00106270"/>
    <w:rsid w:val="00107009"/>
    <w:rsid w:val="00107AA7"/>
    <w:rsid w:val="00107D57"/>
    <w:rsid w:val="0011086A"/>
    <w:rsid w:val="00110F22"/>
    <w:rsid w:val="001122EA"/>
    <w:rsid w:val="00112526"/>
    <w:rsid w:val="001126F8"/>
    <w:rsid w:val="00114EC8"/>
    <w:rsid w:val="00116A64"/>
    <w:rsid w:val="00116E05"/>
    <w:rsid w:val="0011797D"/>
    <w:rsid w:val="00120ED3"/>
    <w:rsid w:val="0012182B"/>
    <w:rsid w:val="001226A2"/>
    <w:rsid w:val="00122E4D"/>
    <w:rsid w:val="001230E3"/>
    <w:rsid w:val="001234E1"/>
    <w:rsid w:val="00124F03"/>
    <w:rsid w:val="00125C9A"/>
    <w:rsid w:val="00125E80"/>
    <w:rsid w:val="00126041"/>
    <w:rsid w:val="0012623F"/>
    <w:rsid w:val="0012727A"/>
    <w:rsid w:val="001301A7"/>
    <w:rsid w:val="00133990"/>
    <w:rsid w:val="00133B6A"/>
    <w:rsid w:val="00133BE5"/>
    <w:rsid w:val="00135370"/>
    <w:rsid w:val="00135A6A"/>
    <w:rsid w:val="00136668"/>
    <w:rsid w:val="00140B08"/>
    <w:rsid w:val="001410C5"/>
    <w:rsid w:val="0014233E"/>
    <w:rsid w:val="00144B19"/>
    <w:rsid w:val="001459B0"/>
    <w:rsid w:val="00145BC3"/>
    <w:rsid w:val="00147670"/>
    <w:rsid w:val="0015085E"/>
    <w:rsid w:val="0015240E"/>
    <w:rsid w:val="00153BC2"/>
    <w:rsid w:val="0015470B"/>
    <w:rsid w:val="00155D8C"/>
    <w:rsid w:val="00156818"/>
    <w:rsid w:val="00156E8F"/>
    <w:rsid w:val="0016063E"/>
    <w:rsid w:val="001607EA"/>
    <w:rsid w:val="00160ABF"/>
    <w:rsid w:val="00161401"/>
    <w:rsid w:val="0016156C"/>
    <w:rsid w:val="001624B1"/>
    <w:rsid w:val="00162677"/>
    <w:rsid w:val="00163B44"/>
    <w:rsid w:val="00163B5A"/>
    <w:rsid w:val="00164FA4"/>
    <w:rsid w:val="00165DA0"/>
    <w:rsid w:val="00166C2E"/>
    <w:rsid w:val="0017027B"/>
    <w:rsid w:val="0017029B"/>
    <w:rsid w:val="00171986"/>
    <w:rsid w:val="00172A3B"/>
    <w:rsid w:val="00173096"/>
    <w:rsid w:val="001742ED"/>
    <w:rsid w:val="00174947"/>
    <w:rsid w:val="0017617D"/>
    <w:rsid w:val="001764D3"/>
    <w:rsid w:val="0017727D"/>
    <w:rsid w:val="00177574"/>
    <w:rsid w:val="00180432"/>
    <w:rsid w:val="00182CBF"/>
    <w:rsid w:val="00182DD9"/>
    <w:rsid w:val="001872F4"/>
    <w:rsid w:val="00187D8B"/>
    <w:rsid w:val="00190287"/>
    <w:rsid w:val="001939D2"/>
    <w:rsid w:val="00195B03"/>
    <w:rsid w:val="00197553"/>
    <w:rsid w:val="001A17BC"/>
    <w:rsid w:val="001A1AFB"/>
    <w:rsid w:val="001A3E51"/>
    <w:rsid w:val="001A4912"/>
    <w:rsid w:val="001A4DA0"/>
    <w:rsid w:val="001A5705"/>
    <w:rsid w:val="001A5FA5"/>
    <w:rsid w:val="001A6440"/>
    <w:rsid w:val="001A74B5"/>
    <w:rsid w:val="001B0878"/>
    <w:rsid w:val="001B1467"/>
    <w:rsid w:val="001B5CDA"/>
    <w:rsid w:val="001B64AB"/>
    <w:rsid w:val="001B6564"/>
    <w:rsid w:val="001C11CF"/>
    <w:rsid w:val="001C1D16"/>
    <w:rsid w:val="001C200D"/>
    <w:rsid w:val="001C2711"/>
    <w:rsid w:val="001C2819"/>
    <w:rsid w:val="001C346A"/>
    <w:rsid w:val="001C4B0E"/>
    <w:rsid w:val="001C4D0B"/>
    <w:rsid w:val="001C671E"/>
    <w:rsid w:val="001C75D3"/>
    <w:rsid w:val="001C7DAE"/>
    <w:rsid w:val="001D0BAB"/>
    <w:rsid w:val="001D3853"/>
    <w:rsid w:val="001D3A49"/>
    <w:rsid w:val="001D4A16"/>
    <w:rsid w:val="001D5B0D"/>
    <w:rsid w:val="001D790F"/>
    <w:rsid w:val="001E0225"/>
    <w:rsid w:val="001E1FB8"/>
    <w:rsid w:val="001E331F"/>
    <w:rsid w:val="001E5D42"/>
    <w:rsid w:val="001F0A08"/>
    <w:rsid w:val="001F0D9E"/>
    <w:rsid w:val="001F15E6"/>
    <w:rsid w:val="001F2FEC"/>
    <w:rsid w:val="001F36F0"/>
    <w:rsid w:val="001F3DA0"/>
    <w:rsid w:val="001F3FDB"/>
    <w:rsid w:val="001F4883"/>
    <w:rsid w:val="001F5196"/>
    <w:rsid w:val="001F59D3"/>
    <w:rsid w:val="001F5EF7"/>
    <w:rsid w:val="001F7AB7"/>
    <w:rsid w:val="002015E7"/>
    <w:rsid w:val="002027D1"/>
    <w:rsid w:val="0020476C"/>
    <w:rsid w:val="0020600F"/>
    <w:rsid w:val="00207368"/>
    <w:rsid w:val="00211D34"/>
    <w:rsid w:val="00212663"/>
    <w:rsid w:val="00212EC1"/>
    <w:rsid w:val="002135C3"/>
    <w:rsid w:val="00215359"/>
    <w:rsid w:val="00215442"/>
    <w:rsid w:val="00215F2E"/>
    <w:rsid w:val="002174D2"/>
    <w:rsid w:val="00217CB3"/>
    <w:rsid w:val="0022059D"/>
    <w:rsid w:val="00221C23"/>
    <w:rsid w:val="00221DDD"/>
    <w:rsid w:val="00223145"/>
    <w:rsid w:val="002256C1"/>
    <w:rsid w:val="002256D0"/>
    <w:rsid w:val="00225DA1"/>
    <w:rsid w:val="002260BD"/>
    <w:rsid w:val="0022620F"/>
    <w:rsid w:val="00226F8F"/>
    <w:rsid w:val="002276B5"/>
    <w:rsid w:val="00227892"/>
    <w:rsid w:val="00235326"/>
    <w:rsid w:val="002359DB"/>
    <w:rsid w:val="002362B7"/>
    <w:rsid w:val="00236A5C"/>
    <w:rsid w:val="002403CC"/>
    <w:rsid w:val="00241926"/>
    <w:rsid w:val="002419C2"/>
    <w:rsid w:val="002446BB"/>
    <w:rsid w:val="0024522E"/>
    <w:rsid w:val="002452CC"/>
    <w:rsid w:val="00245666"/>
    <w:rsid w:val="00246E9D"/>
    <w:rsid w:val="0024771F"/>
    <w:rsid w:val="00247D38"/>
    <w:rsid w:val="00250732"/>
    <w:rsid w:val="00251903"/>
    <w:rsid w:val="00251A74"/>
    <w:rsid w:val="00251AF5"/>
    <w:rsid w:val="00252666"/>
    <w:rsid w:val="00253E18"/>
    <w:rsid w:val="00253FFE"/>
    <w:rsid w:val="002547A8"/>
    <w:rsid w:val="00254FB3"/>
    <w:rsid w:val="00255516"/>
    <w:rsid w:val="00255738"/>
    <w:rsid w:val="0025597D"/>
    <w:rsid w:val="00256649"/>
    <w:rsid w:val="00256FA2"/>
    <w:rsid w:val="0026328E"/>
    <w:rsid w:val="00264480"/>
    <w:rsid w:val="002662BB"/>
    <w:rsid w:val="00270CCD"/>
    <w:rsid w:val="00272763"/>
    <w:rsid w:val="002735FD"/>
    <w:rsid w:val="00273816"/>
    <w:rsid w:val="00273A72"/>
    <w:rsid w:val="00273EBB"/>
    <w:rsid w:val="0027763A"/>
    <w:rsid w:val="00277ECD"/>
    <w:rsid w:val="002806C2"/>
    <w:rsid w:val="00280B50"/>
    <w:rsid w:val="002816C8"/>
    <w:rsid w:val="00281D6D"/>
    <w:rsid w:val="00282382"/>
    <w:rsid w:val="0028255E"/>
    <w:rsid w:val="00283CA5"/>
    <w:rsid w:val="00285D8D"/>
    <w:rsid w:val="00287A23"/>
    <w:rsid w:val="00287E87"/>
    <w:rsid w:val="00292B9B"/>
    <w:rsid w:val="00293099"/>
    <w:rsid w:val="00293B15"/>
    <w:rsid w:val="00293DCE"/>
    <w:rsid w:val="00294CB2"/>
    <w:rsid w:val="00295B03"/>
    <w:rsid w:val="002966EB"/>
    <w:rsid w:val="002A05E0"/>
    <w:rsid w:val="002A0972"/>
    <w:rsid w:val="002A0EA9"/>
    <w:rsid w:val="002A3028"/>
    <w:rsid w:val="002A334E"/>
    <w:rsid w:val="002A35F5"/>
    <w:rsid w:val="002A3E3A"/>
    <w:rsid w:val="002A53CC"/>
    <w:rsid w:val="002A6C6F"/>
    <w:rsid w:val="002A7055"/>
    <w:rsid w:val="002B0A78"/>
    <w:rsid w:val="002B1365"/>
    <w:rsid w:val="002B191B"/>
    <w:rsid w:val="002B3249"/>
    <w:rsid w:val="002B5DCD"/>
    <w:rsid w:val="002B781A"/>
    <w:rsid w:val="002B7C92"/>
    <w:rsid w:val="002C324C"/>
    <w:rsid w:val="002C3D44"/>
    <w:rsid w:val="002C512A"/>
    <w:rsid w:val="002C5CBD"/>
    <w:rsid w:val="002C66ED"/>
    <w:rsid w:val="002C6F15"/>
    <w:rsid w:val="002C6FE6"/>
    <w:rsid w:val="002D02AE"/>
    <w:rsid w:val="002D09C4"/>
    <w:rsid w:val="002D0AE9"/>
    <w:rsid w:val="002D0F1F"/>
    <w:rsid w:val="002D12D1"/>
    <w:rsid w:val="002D1CAA"/>
    <w:rsid w:val="002D2974"/>
    <w:rsid w:val="002D2CE3"/>
    <w:rsid w:val="002D2D46"/>
    <w:rsid w:val="002D3DDE"/>
    <w:rsid w:val="002D482D"/>
    <w:rsid w:val="002D6801"/>
    <w:rsid w:val="002D7612"/>
    <w:rsid w:val="002D7A48"/>
    <w:rsid w:val="002E0ACF"/>
    <w:rsid w:val="002E0B1E"/>
    <w:rsid w:val="002E1E05"/>
    <w:rsid w:val="002E3696"/>
    <w:rsid w:val="002E42C9"/>
    <w:rsid w:val="002E52C2"/>
    <w:rsid w:val="002E6E74"/>
    <w:rsid w:val="002E72F8"/>
    <w:rsid w:val="002F0680"/>
    <w:rsid w:val="002F1B4B"/>
    <w:rsid w:val="002F56CA"/>
    <w:rsid w:val="002F5774"/>
    <w:rsid w:val="002F6C14"/>
    <w:rsid w:val="002F7CA7"/>
    <w:rsid w:val="0030169B"/>
    <w:rsid w:val="0030297D"/>
    <w:rsid w:val="00302EC8"/>
    <w:rsid w:val="0030405B"/>
    <w:rsid w:val="003056DB"/>
    <w:rsid w:val="003106BD"/>
    <w:rsid w:val="00310F8A"/>
    <w:rsid w:val="00312E02"/>
    <w:rsid w:val="00313951"/>
    <w:rsid w:val="003139EE"/>
    <w:rsid w:val="00314026"/>
    <w:rsid w:val="003140DA"/>
    <w:rsid w:val="00316755"/>
    <w:rsid w:val="003176C5"/>
    <w:rsid w:val="00317E85"/>
    <w:rsid w:val="00320BAF"/>
    <w:rsid w:val="00321186"/>
    <w:rsid w:val="003219A4"/>
    <w:rsid w:val="00321F7F"/>
    <w:rsid w:val="00323800"/>
    <w:rsid w:val="00324339"/>
    <w:rsid w:val="00324E8D"/>
    <w:rsid w:val="00326593"/>
    <w:rsid w:val="0032741C"/>
    <w:rsid w:val="00327757"/>
    <w:rsid w:val="00327915"/>
    <w:rsid w:val="00333087"/>
    <w:rsid w:val="00333A57"/>
    <w:rsid w:val="00334773"/>
    <w:rsid w:val="00334DC9"/>
    <w:rsid w:val="00335B4E"/>
    <w:rsid w:val="003371AD"/>
    <w:rsid w:val="00340ED1"/>
    <w:rsid w:val="0034115C"/>
    <w:rsid w:val="00341227"/>
    <w:rsid w:val="00341DC9"/>
    <w:rsid w:val="00342DFD"/>
    <w:rsid w:val="00342E12"/>
    <w:rsid w:val="00343F94"/>
    <w:rsid w:val="00344E1C"/>
    <w:rsid w:val="00345CA2"/>
    <w:rsid w:val="003509F6"/>
    <w:rsid w:val="00350D36"/>
    <w:rsid w:val="00353389"/>
    <w:rsid w:val="00354F16"/>
    <w:rsid w:val="0035619B"/>
    <w:rsid w:val="003566F8"/>
    <w:rsid w:val="00357249"/>
    <w:rsid w:val="00357714"/>
    <w:rsid w:val="00360764"/>
    <w:rsid w:val="00361AEE"/>
    <w:rsid w:val="00363401"/>
    <w:rsid w:val="00364090"/>
    <w:rsid w:val="00364B77"/>
    <w:rsid w:val="00365499"/>
    <w:rsid w:val="00366526"/>
    <w:rsid w:val="003679C4"/>
    <w:rsid w:val="00370089"/>
    <w:rsid w:val="0037145B"/>
    <w:rsid w:val="00371D3E"/>
    <w:rsid w:val="00376A9D"/>
    <w:rsid w:val="00376ACE"/>
    <w:rsid w:val="00376BE0"/>
    <w:rsid w:val="00377D00"/>
    <w:rsid w:val="00381BDB"/>
    <w:rsid w:val="00383A4F"/>
    <w:rsid w:val="003853FB"/>
    <w:rsid w:val="00386628"/>
    <w:rsid w:val="00393557"/>
    <w:rsid w:val="00393FCB"/>
    <w:rsid w:val="00395003"/>
    <w:rsid w:val="00395793"/>
    <w:rsid w:val="003A1040"/>
    <w:rsid w:val="003A215C"/>
    <w:rsid w:val="003A28E9"/>
    <w:rsid w:val="003A3E7E"/>
    <w:rsid w:val="003A65AC"/>
    <w:rsid w:val="003A6FB5"/>
    <w:rsid w:val="003A74C8"/>
    <w:rsid w:val="003B02CF"/>
    <w:rsid w:val="003B0E07"/>
    <w:rsid w:val="003B2ABC"/>
    <w:rsid w:val="003B3EBF"/>
    <w:rsid w:val="003B6B0E"/>
    <w:rsid w:val="003B7588"/>
    <w:rsid w:val="003B7C74"/>
    <w:rsid w:val="003C0791"/>
    <w:rsid w:val="003C1CD4"/>
    <w:rsid w:val="003C20FF"/>
    <w:rsid w:val="003C25C6"/>
    <w:rsid w:val="003C2BE9"/>
    <w:rsid w:val="003C3DD9"/>
    <w:rsid w:val="003C4441"/>
    <w:rsid w:val="003C4CEC"/>
    <w:rsid w:val="003C5E21"/>
    <w:rsid w:val="003C654C"/>
    <w:rsid w:val="003C70CA"/>
    <w:rsid w:val="003D26CB"/>
    <w:rsid w:val="003D2ACC"/>
    <w:rsid w:val="003D50CD"/>
    <w:rsid w:val="003D5546"/>
    <w:rsid w:val="003D6762"/>
    <w:rsid w:val="003D680A"/>
    <w:rsid w:val="003D75E8"/>
    <w:rsid w:val="003D78B0"/>
    <w:rsid w:val="003E0248"/>
    <w:rsid w:val="003E1AA6"/>
    <w:rsid w:val="003E2F4E"/>
    <w:rsid w:val="003E4965"/>
    <w:rsid w:val="003E5938"/>
    <w:rsid w:val="003E688C"/>
    <w:rsid w:val="003E7506"/>
    <w:rsid w:val="003F22EF"/>
    <w:rsid w:val="003F39A2"/>
    <w:rsid w:val="003F61C3"/>
    <w:rsid w:val="003F6BF5"/>
    <w:rsid w:val="003F757D"/>
    <w:rsid w:val="0040130A"/>
    <w:rsid w:val="00401CCA"/>
    <w:rsid w:val="004020F7"/>
    <w:rsid w:val="00402ABD"/>
    <w:rsid w:val="00402F48"/>
    <w:rsid w:val="004034CC"/>
    <w:rsid w:val="00404916"/>
    <w:rsid w:val="00405DC0"/>
    <w:rsid w:val="00413003"/>
    <w:rsid w:val="00415886"/>
    <w:rsid w:val="004200E9"/>
    <w:rsid w:val="00422D1E"/>
    <w:rsid w:val="00422D54"/>
    <w:rsid w:val="00424BD1"/>
    <w:rsid w:val="00427FD8"/>
    <w:rsid w:val="004300AD"/>
    <w:rsid w:val="00430643"/>
    <w:rsid w:val="00432043"/>
    <w:rsid w:val="004359F7"/>
    <w:rsid w:val="0043796B"/>
    <w:rsid w:val="004417C5"/>
    <w:rsid w:val="00442AAB"/>
    <w:rsid w:val="00442FAA"/>
    <w:rsid w:val="004430EA"/>
    <w:rsid w:val="004444BB"/>
    <w:rsid w:val="004444E2"/>
    <w:rsid w:val="00444FB9"/>
    <w:rsid w:val="0044534C"/>
    <w:rsid w:val="004456B4"/>
    <w:rsid w:val="0044753F"/>
    <w:rsid w:val="00450442"/>
    <w:rsid w:val="00452531"/>
    <w:rsid w:val="0045329D"/>
    <w:rsid w:val="00453932"/>
    <w:rsid w:val="004539A7"/>
    <w:rsid w:val="0045613C"/>
    <w:rsid w:val="00456490"/>
    <w:rsid w:val="0045682F"/>
    <w:rsid w:val="004604BB"/>
    <w:rsid w:val="0046178B"/>
    <w:rsid w:val="0046303B"/>
    <w:rsid w:val="004645D6"/>
    <w:rsid w:val="00467FFD"/>
    <w:rsid w:val="00471239"/>
    <w:rsid w:val="00471601"/>
    <w:rsid w:val="0047233A"/>
    <w:rsid w:val="00472B01"/>
    <w:rsid w:val="00473529"/>
    <w:rsid w:val="00475F9C"/>
    <w:rsid w:val="00476F1E"/>
    <w:rsid w:val="0048046A"/>
    <w:rsid w:val="00482D53"/>
    <w:rsid w:val="00483AD2"/>
    <w:rsid w:val="00485389"/>
    <w:rsid w:val="004875DA"/>
    <w:rsid w:val="00487B8A"/>
    <w:rsid w:val="00493342"/>
    <w:rsid w:val="0049437D"/>
    <w:rsid w:val="00494A05"/>
    <w:rsid w:val="004966B1"/>
    <w:rsid w:val="00496F32"/>
    <w:rsid w:val="004A2D49"/>
    <w:rsid w:val="004A3936"/>
    <w:rsid w:val="004A3F1E"/>
    <w:rsid w:val="004A5252"/>
    <w:rsid w:val="004A5E9A"/>
    <w:rsid w:val="004A63C0"/>
    <w:rsid w:val="004A70DC"/>
    <w:rsid w:val="004A7305"/>
    <w:rsid w:val="004A777E"/>
    <w:rsid w:val="004B15AD"/>
    <w:rsid w:val="004B38E8"/>
    <w:rsid w:val="004B4963"/>
    <w:rsid w:val="004B529B"/>
    <w:rsid w:val="004B633D"/>
    <w:rsid w:val="004B69B2"/>
    <w:rsid w:val="004C0041"/>
    <w:rsid w:val="004C1021"/>
    <w:rsid w:val="004C494E"/>
    <w:rsid w:val="004C62F0"/>
    <w:rsid w:val="004C6E5F"/>
    <w:rsid w:val="004C7E14"/>
    <w:rsid w:val="004D05F0"/>
    <w:rsid w:val="004D33FF"/>
    <w:rsid w:val="004D5783"/>
    <w:rsid w:val="004D608F"/>
    <w:rsid w:val="004D6EDE"/>
    <w:rsid w:val="004E3252"/>
    <w:rsid w:val="004E3686"/>
    <w:rsid w:val="004E3FB0"/>
    <w:rsid w:val="004E42DB"/>
    <w:rsid w:val="004E485A"/>
    <w:rsid w:val="004E56E2"/>
    <w:rsid w:val="004E7997"/>
    <w:rsid w:val="004E7D6E"/>
    <w:rsid w:val="004F1267"/>
    <w:rsid w:val="004F5595"/>
    <w:rsid w:val="00500874"/>
    <w:rsid w:val="0050167A"/>
    <w:rsid w:val="00501A0C"/>
    <w:rsid w:val="00501A3E"/>
    <w:rsid w:val="00503007"/>
    <w:rsid w:val="00503CE8"/>
    <w:rsid w:val="005046F2"/>
    <w:rsid w:val="0050489C"/>
    <w:rsid w:val="005057A1"/>
    <w:rsid w:val="00505C03"/>
    <w:rsid w:val="00506356"/>
    <w:rsid w:val="00507898"/>
    <w:rsid w:val="00510CFE"/>
    <w:rsid w:val="0051270C"/>
    <w:rsid w:val="00512C58"/>
    <w:rsid w:val="00514AF6"/>
    <w:rsid w:val="00515F55"/>
    <w:rsid w:val="005176F5"/>
    <w:rsid w:val="0052082B"/>
    <w:rsid w:val="00520AF4"/>
    <w:rsid w:val="005216CF"/>
    <w:rsid w:val="005233AA"/>
    <w:rsid w:val="005252FC"/>
    <w:rsid w:val="00525C5F"/>
    <w:rsid w:val="00527E40"/>
    <w:rsid w:val="00530FF3"/>
    <w:rsid w:val="00536D2A"/>
    <w:rsid w:val="00545550"/>
    <w:rsid w:val="00546A2B"/>
    <w:rsid w:val="0054707E"/>
    <w:rsid w:val="005474C6"/>
    <w:rsid w:val="00547FA2"/>
    <w:rsid w:val="00550B6B"/>
    <w:rsid w:val="0055101E"/>
    <w:rsid w:val="005512E1"/>
    <w:rsid w:val="0055637A"/>
    <w:rsid w:val="0055795E"/>
    <w:rsid w:val="00557E99"/>
    <w:rsid w:val="0056253F"/>
    <w:rsid w:val="005628F2"/>
    <w:rsid w:val="00562AFF"/>
    <w:rsid w:val="0056324D"/>
    <w:rsid w:val="00563BC9"/>
    <w:rsid w:val="0056459E"/>
    <w:rsid w:val="005650A5"/>
    <w:rsid w:val="005657A6"/>
    <w:rsid w:val="00567468"/>
    <w:rsid w:val="005712F7"/>
    <w:rsid w:val="00575007"/>
    <w:rsid w:val="00575AE7"/>
    <w:rsid w:val="005802C5"/>
    <w:rsid w:val="00580510"/>
    <w:rsid w:val="005808A4"/>
    <w:rsid w:val="005808AC"/>
    <w:rsid w:val="00584458"/>
    <w:rsid w:val="00585870"/>
    <w:rsid w:val="0058597D"/>
    <w:rsid w:val="005868C0"/>
    <w:rsid w:val="0058734A"/>
    <w:rsid w:val="00593407"/>
    <w:rsid w:val="005944F3"/>
    <w:rsid w:val="00594C58"/>
    <w:rsid w:val="00594D59"/>
    <w:rsid w:val="00595857"/>
    <w:rsid w:val="005966E1"/>
    <w:rsid w:val="00597AFB"/>
    <w:rsid w:val="00597C1B"/>
    <w:rsid w:val="005A29F0"/>
    <w:rsid w:val="005A3AEA"/>
    <w:rsid w:val="005A59E0"/>
    <w:rsid w:val="005A5AF8"/>
    <w:rsid w:val="005A668C"/>
    <w:rsid w:val="005B1E32"/>
    <w:rsid w:val="005B239F"/>
    <w:rsid w:val="005B2BE9"/>
    <w:rsid w:val="005B2FDA"/>
    <w:rsid w:val="005B3AB1"/>
    <w:rsid w:val="005B445F"/>
    <w:rsid w:val="005B5E8E"/>
    <w:rsid w:val="005B7A97"/>
    <w:rsid w:val="005C1070"/>
    <w:rsid w:val="005C2858"/>
    <w:rsid w:val="005C2CF1"/>
    <w:rsid w:val="005C3052"/>
    <w:rsid w:val="005C4A56"/>
    <w:rsid w:val="005C5248"/>
    <w:rsid w:val="005C576D"/>
    <w:rsid w:val="005C5EE5"/>
    <w:rsid w:val="005C608C"/>
    <w:rsid w:val="005C6BA4"/>
    <w:rsid w:val="005C72BC"/>
    <w:rsid w:val="005D1D9D"/>
    <w:rsid w:val="005D3FFF"/>
    <w:rsid w:val="005D5E0D"/>
    <w:rsid w:val="005D6149"/>
    <w:rsid w:val="005E0227"/>
    <w:rsid w:val="005E029B"/>
    <w:rsid w:val="005E0AF4"/>
    <w:rsid w:val="005E254B"/>
    <w:rsid w:val="005E2F16"/>
    <w:rsid w:val="005E3BBE"/>
    <w:rsid w:val="005E6A07"/>
    <w:rsid w:val="005E6E3F"/>
    <w:rsid w:val="005E7C8A"/>
    <w:rsid w:val="005F1D73"/>
    <w:rsid w:val="005F2482"/>
    <w:rsid w:val="005F2A5E"/>
    <w:rsid w:val="005F3FB3"/>
    <w:rsid w:val="005F455B"/>
    <w:rsid w:val="005F4A5E"/>
    <w:rsid w:val="005F6A0F"/>
    <w:rsid w:val="00600425"/>
    <w:rsid w:val="00600C7B"/>
    <w:rsid w:val="00601A8C"/>
    <w:rsid w:val="00601D4A"/>
    <w:rsid w:val="00603C80"/>
    <w:rsid w:val="0060446C"/>
    <w:rsid w:val="006047C5"/>
    <w:rsid w:val="00605BD1"/>
    <w:rsid w:val="006061FD"/>
    <w:rsid w:val="0060667A"/>
    <w:rsid w:val="00607613"/>
    <w:rsid w:val="006077AB"/>
    <w:rsid w:val="00607C32"/>
    <w:rsid w:val="00611F62"/>
    <w:rsid w:val="00613BAB"/>
    <w:rsid w:val="00617A41"/>
    <w:rsid w:val="00617F0E"/>
    <w:rsid w:val="00620D81"/>
    <w:rsid w:val="006213AB"/>
    <w:rsid w:val="00621D1B"/>
    <w:rsid w:val="006222FB"/>
    <w:rsid w:val="00622E89"/>
    <w:rsid w:val="00622FCF"/>
    <w:rsid w:val="00623EB3"/>
    <w:rsid w:val="0062461A"/>
    <w:rsid w:val="006252EC"/>
    <w:rsid w:val="006271A7"/>
    <w:rsid w:val="00630E20"/>
    <w:rsid w:val="00634706"/>
    <w:rsid w:val="006356C0"/>
    <w:rsid w:val="00635BA8"/>
    <w:rsid w:val="00636843"/>
    <w:rsid w:val="0063702D"/>
    <w:rsid w:val="006370AB"/>
    <w:rsid w:val="006403C3"/>
    <w:rsid w:val="00643C7F"/>
    <w:rsid w:val="006446AC"/>
    <w:rsid w:val="006458FF"/>
    <w:rsid w:val="00645B9B"/>
    <w:rsid w:val="0064751C"/>
    <w:rsid w:val="00650057"/>
    <w:rsid w:val="00650254"/>
    <w:rsid w:val="00650553"/>
    <w:rsid w:val="00651C9A"/>
    <w:rsid w:val="00652D0C"/>
    <w:rsid w:val="00653163"/>
    <w:rsid w:val="00653279"/>
    <w:rsid w:val="006532E2"/>
    <w:rsid w:val="006533A3"/>
    <w:rsid w:val="00653577"/>
    <w:rsid w:val="00653B8A"/>
    <w:rsid w:val="00653F57"/>
    <w:rsid w:val="0065476F"/>
    <w:rsid w:val="0065588B"/>
    <w:rsid w:val="00655DCA"/>
    <w:rsid w:val="0065687F"/>
    <w:rsid w:val="00660E6B"/>
    <w:rsid w:val="00661B36"/>
    <w:rsid w:val="006646E4"/>
    <w:rsid w:val="00666410"/>
    <w:rsid w:val="00666C1D"/>
    <w:rsid w:val="006675BA"/>
    <w:rsid w:val="006724C4"/>
    <w:rsid w:val="006746BF"/>
    <w:rsid w:val="00674E6D"/>
    <w:rsid w:val="0067596C"/>
    <w:rsid w:val="00675A88"/>
    <w:rsid w:val="00677CC8"/>
    <w:rsid w:val="00680876"/>
    <w:rsid w:val="00680FBD"/>
    <w:rsid w:val="006825A2"/>
    <w:rsid w:val="00682959"/>
    <w:rsid w:val="0068343E"/>
    <w:rsid w:val="00684B51"/>
    <w:rsid w:val="006851EA"/>
    <w:rsid w:val="0068526D"/>
    <w:rsid w:val="006853BC"/>
    <w:rsid w:val="00685E4B"/>
    <w:rsid w:val="00687E73"/>
    <w:rsid w:val="00690448"/>
    <w:rsid w:val="00693411"/>
    <w:rsid w:val="00693F64"/>
    <w:rsid w:val="006949A3"/>
    <w:rsid w:val="00695647"/>
    <w:rsid w:val="006974EC"/>
    <w:rsid w:val="006A239C"/>
    <w:rsid w:val="006A30EB"/>
    <w:rsid w:val="006A3DDC"/>
    <w:rsid w:val="006A4248"/>
    <w:rsid w:val="006A481D"/>
    <w:rsid w:val="006A5265"/>
    <w:rsid w:val="006A52EE"/>
    <w:rsid w:val="006A5A28"/>
    <w:rsid w:val="006A60DE"/>
    <w:rsid w:val="006B1BE1"/>
    <w:rsid w:val="006B3FF7"/>
    <w:rsid w:val="006B4CCA"/>
    <w:rsid w:val="006B560A"/>
    <w:rsid w:val="006B71B1"/>
    <w:rsid w:val="006B77F8"/>
    <w:rsid w:val="006B7D2E"/>
    <w:rsid w:val="006C3138"/>
    <w:rsid w:val="006C4435"/>
    <w:rsid w:val="006C7A91"/>
    <w:rsid w:val="006D1462"/>
    <w:rsid w:val="006D173B"/>
    <w:rsid w:val="006D38E2"/>
    <w:rsid w:val="006D407D"/>
    <w:rsid w:val="006D43B2"/>
    <w:rsid w:val="006D556D"/>
    <w:rsid w:val="006D705E"/>
    <w:rsid w:val="006D75C6"/>
    <w:rsid w:val="006D7B5D"/>
    <w:rsid w:val="006E146C"/>
    <w:rsid w:val="006E4490"/>
    <w:rsid w:val="006E5607"/>
    <w:rsid w:val="006E6484"/>
    <w:rsid w:val="006E7BE3"/>
    <w:rsid w:val="006E7DCC"/>
    <w:rsid w:val="006F0030"/>
    <w:rsid w:val="006F1A91"/>
    <w:rsid w:val="006F3A0A"/>
    <w:rsid w:val="006F3A13"/>
    <w:rsid w:val="006F50C1"/>
    <w:rsid w:val="006F50DD"/>
    <w:rsid w:val="006F5FD8"/>
    <w:rsid w:val="006F64D4"/>
    <w:rsid w:val="006F680C"/>
    <w:rsid w:val="00702889"/>
    <w:rsid w:val="00704FA6"/>
    <w:rsid w:val="00706E57"/>
    <w:rsid w:val="0070794C"/>
    <w:rsid w:val="0071043B"/>
    <w:rsid w:val="00710CFE"/>
    <w:rsid w:val="00711098"/>
    <w:rsid w:val="00713800"/>
    <w:rsid w:val="007174A6"/>
    <w:rsid w:val="00722828"/>
    <w:rsid w:val="00722AA0"/>
    <w:rsid w:val="0072504F"/>
    <w:rsid w:val="0072627C"/>
    <w:rsid w:val="007269CC"/>
    <w:rsid w:val="0073013E"/>
    <w:rsid w:val="007305DC"/>
    <w:rsid w:val="00730E13"/>
    <w:rsid w:val="00732331"/>
    <w:rsid w:val="007350E5"/>
    <w:rsid w:val="007351D6"/>
    <w:rsid w:val="007360ED"/>
    <w:rsid w:val="00736371"/>
    <w:rsid w:val="00740611"/>
    <w:rsid w:val="00741546"/>
    <w:rsid w:val="0074197F"/>
    <w:rsid w:val="00741B5F"/>
    <w:rsid w:val="00741DD6"/>
    <w:rsid w:val="00742788"/>
    <w:rsid w:val="00743925"/>
    <w:rsid w:val="00743B43"/>
    <w:rsid w:val="0074549E"/>
    <w:rsid w:val="00750024"/>
    <w:rsid w:val="007502E3"/>
    <w:rsid w:val="007508F1"/>
    <w:rsid w:val="00750B43"/>
    <w:rsid w:val="00751BCD"/>
    <w:rsid w:val="00751D94"/>
    <w:rsid w:val="007527C1"/>
    <w:rsid w:val="00753ECC"/>
    <w:rsid w:val="007541CA"/>
    <w:rsid w:val="00757AF0"/>
    <w:rsid w:val="00757F51"/>
    <w:rsid w:val="007664C2"/>
    <w:rsid w:val="00770417"/>
    <w:rsid w:val="00772C36"/>
    <w:rsid w:val="00773460"/>
    <w:rsid w:val="007738BF"/>
    <w:rsid w:val="007746AE"/>
    <w:rsid w:val="007755A2"/>
    <w:rsid w:val="007765DE"/>
    <w:rsid w:val="00776874"/>
    <w:rsid w:val="00776A10"/>
    <w:rsid w:val="00777580"/>
    <w:rsid w:val="00777A60"/>
    <w:rsid w:val="00780D99"/>
    <w:rsid w:val="00782AB1"/>
    <w:rsid w:val="00783AEA"/>
    <w:rsid w:val="0078418E"/>
    <w:rsid w:val="007859DA"/>
    <w:rsid w:val="007866DE"/>
    <w:rsid w:val="007874D1"/>
    <w:rsid w:val="0079030B"/>
    <w:rsid w:val="00793375"/>
    <w:rsid w:val="00793655"/>
    <w:rsid w:val="0079417E"/>
    <w:rsid w:val="00795943"/>
    <w:rsid w:val="00797D36"/>
    <w:rsid w:val="007A0D8D"/>
    <w:rsid w:val="007A100F"/>
    <w:rsid w:val="007A11E9"/>
    <w:rsid w:val="007A3B6C"/>
    <w:rsid w:val="007A44F6"/>
    <w:rsid w:val="007A4FF3"/>
    <w:rsid w:val="007A5982"/>
    <w:rsid w:val="007A6848"/>
    <w:rsid w:val="007A72E8"/>
    <w:rsid w:val="007B11AA"/>
    <w:rsid w:val="007B26FC"/>
    <w:rsid w:val="007B4183"/>
    <w:rsid w:val="007B64E5"/>
    <w:rsid w:val="007B7C6D"/>
    <w:rsid w:val="007C02A4"/>
    <w:rsid w:val="007C0A38"/>
    <w:rsid w:val="007C1E73"/>
    <w:rsid w:val="007C24BA"/>
    <w:rsid w:val="007C5606"/>
    <w:rsid w:val="007C601D"/>
    <w:rsid w:val="007C609A"/>
    <w:rsid w:val="007D3C1F"/>
    <w:rsid w:val="007D4D41"/>
    <w:rsid w:val="007D52E1"/>
    <w:rsid w:val="007D5CB4"/>
    <w:rsid w:val="007D62A3"/>
    <w:rsid w:val="007D66AC"/>
    <w:rsid w:val="007D7C31"/>
    <w:rsid w:val="007E3148"/>
    <w:rsid w:val="007E5E5F"/>
    <w:rsid w:val="007E6B35"/>
    <w:rsid w:val="007E7357"/>
    <w:rsid w:val="007E7BF7"/>
    <w:rsid w:val="007F0557"/>
    <w:rsid w:val="007F162A"/>
    <w:rsid w:val="007F3300"/>
    <w:rsid w:val="007F3318"/>
    <w:rsid w:val="007F423E"/>
    <w:rsid w:val="007F4CEC"/>
    <w:rsid w:val="007F60B7"/>
    <w:rsid w:val="007F6F97"/>
    <w:rsid w:val="00801351"/>
    <w:rsid w:val="0080147E"/>
    <w:rsid w:val="008014A6"/>
    <w:rsid w:val="008018E6"/>
    <w:rsid w:val="008023A2"/>
    <w:rsid w:val="00804578"/>
    <w:rsid w:val="00806E2F"/>
    <w:rsid w:val="00807026"/>
    <w:rsid w:val="00807D48"/>
    <w:rsid w:val="0081088C"/>
    <w:rsid w:val="00810C66"/>
    <w:rsid w:val="00812CDD"/>
    <w:rsid w:val="00814D7A"/>
    <w:rsid w:val="00816C0D"/>
    <w:rsid w:val="00816DA9"/>
    <w:rsid w:val="00820EAC"/>
    <w:rsid w:val="008220DC"/>
    <w:rsid w:val="0082549C"/>
    <w:rsid w:val="008270C9"/>
    <w:rsid w:val="00830D2F"/>
    <w:rsid w:val="00831A77"/>
    <w:rsid w:val="00831B28"/>
    <w:rsid w:val="00831F9C"/>
    <w:rsid w:val="00833238"/>
    <w:rsid w:val="008351B7"/>
    <w:rsid w:val="008358BD"/>
    <w:rsid w:val="00835C98"/>
    <w:rsid w:val="00835CAF"/>
    <w:rsid w:val="008407DC"/>
    <w:rsid w:val="0084092A"/>
    <w:rsid w:val="00842B02"/>
    <w:rsid w:val="00843CF2"/>
    <w:rsid w:val="00843DC0"/>
    <w:rsid w:val="0084475D"/>
    <w:rsid w:val="0085008D"/>
    <w:rsid w:val="00851043"/>
    <w:rsid w:val="0085576B"/>
    <w:rsid w:val="008559B4"/>
    <w:rsid w:val="00857A08"/>
    <w:rsid w:val="00857B41"/>
    <w:rsid w:val="008604F9"/>
    <w:rsid w:val="00861361"/>
    <w:rsid w:val="008623D9"/>
    <w:rsid w:val="00863670"/>
    <w:rsid w:val="00863991"/>
    <w:rsid w:val="00866003"/>
    <w:rsid w:val="00867C20"/>
    <w:rsid w:val="00870CBA"/>
    <w:rsid w:val="00870CCE"/>
    <w:rsid w:val="00872F55"/>
    <w:rsid w:val="00873C3C"/>
    <w:rsid w:val="008764A6"/>
    <w:rsid w:val="00876698"/>
    <w:rsid w:val="0087690D"/>
    <w:rsid w:val="0087726A"/>
    <w:rsid w:val="00877342"/>
    <w:rsid w:val="00877D18"/>
    <w:rsid w:val="00882F4F"/>
    <w:rsid w:val="00885AF5"/>
    <w:rsid w:val="0088662D"/>
    <w:rsid w:val="00887403"/>
    <w:rsid w:val="008875FD"/>
    <w:rsid w:val="008906A4"/>
    <w:rsid w:val="00890A36"/>
    <w:rsid w:val="00891BB2"/>
    <w:rsid w:val="00891DAA"/>
    <w:rsid w:val="00891DD3"/>
    <w:rsid w:val="0089309B"/>
    <w:rsid w:val="00893959"/>
    <w:rsid w:val="00893E4D"/>
    <w:rsid w:val="00894721"/>
    <w:rsid w:val="008962BC"/>
    <w:rsid w:val="008A4785"/>
    <w:rsid w:val="008A4E76"/>
    <w:rsid w:val="008A6788"/>
    <w:rsid w:val="008A679F"/>
    <w:rsid w:val="008A732F"/>
    <w:rsid w:val="008B5246"/>
    <w:rsid w:val="008B7119"/>
    <w:rsid w:val="008C02B1"/>
    <w:rsid w:val="008C10FA"/>
    <w:rsid w:val="008C42DF"/>
    <w:rsid w:val="008C48D2"/>
    <w:rsid w:val="008C55C7"/>
    <w:rsid w:val="008C675E"/>
    <w:rsid w:val="008C707B"/>
    <w:rsid w:val="008D043B"/>
    <w:rsid w:val="008D1191"/>
    <w:rsid w:val="008D162F"/>
    <w:rsid w:val="008D6718"/>
    <w:rsid w:val="008D6F71"/>
    <w:rsid w:val="008E0906"/>
    <w:rsid w:val="008E0D29"/>
    <w:rsid w:val="008E20F1"/>
    <w:rsid w:val="008E2196"/>
    <w:rsid w:val="008E77E6"/>
    <w:rsid w:val="008F09EA"/>
    <w:rsid w:val="008F1A21"/>
    <w:rsid w:val="008F1A7B"/>
    <w:rsid w:val="008F2FD4"/>
    <w:rsid w:val="008F6132"/>
    <w:rsid w:val="008F74DF"/>
    <w:rsid w:val="008F782F"/>
    <w:rsid w:val="0090065F"/>
    <w:rsid w:val="0090162D"/>
    <w:rsid w:val="00901E53"/>
    <w:rsid w:val="00902062"/>
    <w:rsid w:val="00902F8E"/>
    <w:rsid w:val="009049AB"/>
    <w:rsid w:val="009049F4"/>
    <w:rsid w:val="00905B6F"/>
    <w:rsid w:val="00911420"/>
    <w:rsid w:val="00913BB5"/>
    <w:rsid w:val="0091450A"/>
    <w:rsid w:val="009148D4"/>
    <w:rsid w:val="00914BA3"/>
    <w:rsid w:val="00914D83"/>
    <w:rsid w:val="00915135"/>
    <w:rsid w:val="00920FA2"/>
    <w:rsid w:val="0092265B"/>
    <w:rsid w:val="00923B0E"/>
    <w:rsid w:val="00924E9E"/>
    <w:rsid w:val="0092518D"/>
    <w:rsid w:val="0092590E"/>
    <w:rsid w:val="00926150"/>
    <w:rsid w:val="0092679F"/>
    <w:rsid w:val="00926D55"/>
    <w:rsid w:val="00927733"/>
    <w:rsid w:val="00930042"/>
    <w:rsid w:val="0093382E"/>
    <w:rsid w:val="00935EDF"/>
    <w:rsid w:val="00936D8A"/>
    <w:rsid w:val="00944924"/>
    <w:rsid w:val="00945989"/>
    <w:rsid w:val="0095065F"/>
    <w:rsid w:val="00956349"/>
    <w:rsid w:val="0095764D"/>
    <w:rsid w:val="00960AE6"/>
    <w:rsid w:val="00962003"/>
    <w:rsid w:val="00964B25"/>
    <w:rsid w:val="009651CF"/>
    <w:rsid w:val="009661ED"/>
    <w:rsid w:val="00971905"/>
    <w:rsid w:val="00971CEE"/>
    <w:rsid w:val="00971F7A"/>
    <w:rsid w:val="00976122"/>
    <w:rsid w:val="00977F09"/>
    <w:rsid w:val="00981771"/>
    <w:rsid w:val="00981EF7"/>
    <w:rsid w:val="00982CED"/>
    <w:rsid w:val="009854E3"/>
    <w:rsid w:val="00985F55"/>
    <w:rsid w:val="009868F5"/>
    <w:rsid w:val="00986BDF"/>
    <w:rsid w:val="00986CCA"/>
    <w:rsid w:val="0098730F"/>
    <w:rsid w:val="0099080C"/>
    <w:rsid w:val="00991344"/>
    <w:rsid w:val="009937E1"/>
    <w:rsid w:val="00994FD9"/>
    <w:rsid w:val="009965A7"/>
    <w:rsid w:val="00996CFC"/>
    <w:rsid w:val="00997E43"/>
    <w:rsid w:val="009A0080"/>
    <w:rsid w:val="009A023F"/>
    <w:rsid w:val="009A09B2"/>
    <w:rsid w:val="009A0A0F"/>
    <w:rsid w:val="009A2EDF"/>
    <w:rsid w:val="009A37F1"/>
    <w:rsid w:val="009A4DEC"/>
    <w:rsid w:val="009A51CB"/>
    <w:rsid w:val="009A7D5F"/>
    <w:rsid w:val="009B0450"/>
    <w:rsid w:val="009B0BEB"/>
    <w:rsid w:val="009B147B"/>
    <w:rsid w:val="009B165B"/>
    <w:rsid w:val="009B1B79"/>
    <w:rsid w:val="009B5AEA"/>
    <w:rsid w:val="009B5DF0"/>
    <w:rsid w:val="009B6B1F"/>
    <w:rsid w:val="009C2620"/>
    <w:rsid w:val="009C2FCD"/>
    <w:rsid w:val="009C54D2"/>
    <w:rsid w:val="009C720A"/>
    <w:rsid w:val="009C7FAB"/>
    <w:rsid w:val="009D078A"/>
    <w:rsid w:val="009D246F"/>
    <w:rsid w:val="009D2EA2"/>
    <w:rsid w:val="009D42C3"/>
    <w:rsid w:val="009D537A"/>
    <w:rsid w:val="009D5EAC"/>
    <w:rsid w:val="009D66F9"/>
    <w:rsid w:val="009D6880"/>
    <w:rsid w:val="009D6AE8"/>
    <w:rsid w:val="009D7B19"/>
    <w:rsid w:val="009E2F0A"/>
    <w:rsid w:val="009E431F"/>
    <w:rsid w:val="009E4510"/>
    <w:rsid w:val="009F0906"/>
    <w:rsid w:val="009F0C44"/>
    <w:rsid w:val="009F0DF6"/>
    <w:rsid w:val="009F0F69"/>
    <w:rsid w:val="009F1A86"/>
    <w:rsid w:val="009F5C1B"/>
    <w:rsid w:val="009F7B0C"/>
    <w:rsid w:val="00A02F4D"/>
    <w:rsid w:val="00A04828"/>
    <w:rsid w:val="00A04E6E"/>
    <w:rsid w:val="00A05A92"/>
    <w:rsid w:val="00A07825"/>
    <w:rsid w:val="00A0791E"/>
    <w:rsid w:val="00A1054D"/>
    <w:rsid w:val="00A12BE4"/>
    <w:rsid w:val="00A133C1"/>
    <w:rsid w:val="00A1391A"/>
    <w:rsid w:val="00A165A6"/>
    <w:rsid w:val="00A170D4"/>
    <w:rsid w:val="00A22B2A"/>
    <w:rsid w:val="00A235EA"/>
    <w:rsid w:val="00A23C9B"/>
    <w:rsid w:val="00A23CC4"/>
    <w:rsid w:val="00A24A5B"/>
    <w:rsid w:val="00A25954"/>
    <w:rsid w:val="00A307FB"/>
    <w:rsid w:val="00A31983"/>
    <w:rsid w:val="00A356BA"/>
    <w:rsid w:val="00A362B3"/>
    <w:rsid w:val="00A36B26"/>
    <w:rsid w:val="00A37D10"/>
    <w:rsid w:val="00A41B1F"/>
    <w:rsid w:val="00A41C23"/>
    <w:rsid w:val="00A428C1"/>
    <w:rsid w:val="00A42DDB"/>
    <w:rsid w:val="00A44E30"/>
    <w:rsid w:val="00A4531A"/>
    <w:rsid w:val="00A52558"/>
    <w:rsid w:val="00A547A2"/>
    <w:rsid w:val="00A60958"/>
    <w:rsid w:val="00A614F3"/>
    <w:rsid w:val="00A63F32"/>
    <w:rsid w:val="00A6488D"/>
    <w:rsid w:val="00A67AC5"/>
    <w:rsid w:val="00A71661"/>
    <w:rsid w:val="00A71D51"/>
    <w:rsid w:val="00A72460"/>
    <w:rsid w:val="00A72BB3"/>
    <w:rsid w:val="00A72E7C"/>
    <w:rsid w:val="00A77BC6"/>
    <w:rsid w:val="00A77E37"/>
    <w:rsid w:val="00A82362"/>
    <w:rsid w:val="00A827BC"/>
    <w:rsid w:val="00A82A09"/>
    <w:rsid w:val="00A83CB7"/>
    <w:rsid w:val="00A84090"/>
    <w:rsid w:val="00A843E0"/>
    <w:rsid w:val="00A84507"/>
    <w:rsid w:val="00A84F8C"/>
    <w:rsid w:val="00A8519A"/>
    <w:rsid w:val="00A869A3"/>
    <w:rsid w:val="00A9058E"/>
    <w:rsid w:val="00A90EDB"/>
    <w:rsid w:val="00A91B8E"/>
    <w:rsid w:val="00A91D2D"/>
    <w:rsid w:val="00A936BF"/>
    <w:rsid w:val="00A9377A"/>
    <w:rsid w:val="00A96134"/>
    <w:rsid w:val="00A96FB4"/>
    <w:rsid w:val="00AA006C"/>
    <w:rsid w:val="00AA0A8A"/>
    <w:rsid w:val="00AA0C11"/>
    <w:rsid w:val="00AA1D66"/>
    <w:rsid w:val="00AA3311"/>
    <w:rsid w:val="00AA3AA5"/>
    <w:rsid w:val="00AA3BD6"/>
    <w:rsid w:val="00AA504D"/>
    <w:rsid w:val="00AA7B0D"/>
    <w:rsid w:val="00AB0438"/>
    <w:rsid w:val="00AB0450"/>
    <w:rsid w:val="00AB1FE7"/>
    <w:rsid w:val="00AB2375"/>
    <w:rsid w:val="00AB2510"/>
    <w:rsid w:val="00AB316A"/>
    <w:rsid w:val="00AB6E36"/>
    <w:rsid w:val="00AB7539"/>
    <w:rsid w:val="00AB7954"/>
    <w:rsid w:val="00AC1664"/>
    <w:rsid w:val="00AC1AE2"/>
    <w:rsid w:val="00AC2F8F"/>
    <w:rsid w:val="00AC34CA"/>
    <w:rsid w:val="00AC60A6"/>
    <w:rsid w:val="00AC68CD"/>
    <w:rsid w:val="00AC7E7D"/>
    <w:rsid w:val="00AD1D2F"/>
    <w:rsid w:val="00AD1F5D"/>
    <w:rsid w:val="00AD2AB5"/>
    <w:rsid w:val="00AD3149"/>
    <w:rsid w:val="00AD43E6"/>
    <w:rsid w:val="00AD552E"/>
    <w:rsid w:val="00AD79A5"/>
    <w:rsid w:val="00AE0A8D"/>
    <w:rsid w:val="00AE4861"/>
    <w:rsid w:val="00AE5F5B"/>
    <w:rsid w:val="00AE678F"/>
    <w:rsid w:val="00AF15CF"/>
    <w:rsid w:val="00AF1B79"/>
    <w:rsid w:val="00AF1FE3"/>
    <w:rsid w:val="00AF48B3"/>
    <w:rsid w:val="00AF5350"/>
    <w:rsid w:val="00AF5EAF"/>
    <w:rsid w:val="00AF6132"/>
    <w:rsid w:val="00AF6226"/>
    <w:rsid w:val="00AF64D0"/>
    <w:rsid w:val="00AF6E85"/>
    <w:rsid w:val="00AF799B"/>
    <w:rsid w:val="00B01E00"/>
    <w:rsid w:val="00B020CF"/>
    <w:rsid w:val="00B02D74"/>
    <w:rsid w:val="00B03F32"/>
    <w:rsid w:val="00B0604A"/>
    <w:rsid w:val="00B061DD"/>
    <w:rsid w:val="00B100A7"/>
    <w:rsid w:val="00B10D1C"/>
    <w:rsid w:val="00B14F86"/>
    <w:rsid w:val="00B15B46"/>
    <w:rsid w:val="00B15C5D"/>
    <w:rsid w:val="00B16993"/>
    <w:rsid w:val="00B16D11"/>
    <w:rsid w:val="00B17559"/>
    <w:rsid w:val="00B17977"/>
    <w:rsid w:val="00B17FA4"/>
    <w:rsid w:val="00B201CA"/>
    <w:rsid w:val="00B2117F"/>
    <w:rsid w:val="00B23468"/>
    <w:rsid w:val="00B23548"/>
    <w:rsid w:val="00B23A36"/>
    <w:rsid w:val="00B24844"/>
    <w:rsid w:val="00B25495"/>
    <w:rsid w:val="00B25BEC"/>
    <w:rsid w:val="00B2616B"/>
    <w:rsid w:val="00B27CB5"/>
    <w:rsid w:val="00B27F73"/>
    <w:rsid w:val="00B32058"/>
    <w:rsid w:val="00B34990"/>
    <w:rsid w:val="00B34ECA"/>
    <w:rsid w:val="00B36FDA"/>
    <w:rsid w:val="00B409AF"/>
    <w:rsid w:val="00B415A2"/>
    <w:rsid w:val="00B42047"/>
    <w:rsid w:val="00B42BC0"/>
    <w:rsid w:val="00B456EE"/>
    <w:rsid w:val="00B510E8"/>
    <w:rsid w:val="00B51403"/>
    <w:rsid w:val="00B52C4A"/>
    <w:rsid w:val="00B52E4E"/>
    <w:rsid w:val="00B539D1"/>
    <w:rsid w:val="00B53BCC"/>
    <w:rsid w:val="00B55860"/>
    <w:rsid w:val="00B55DDA"/>
    <w:rsid w:val="00B560FA"/>
    <w:rsid w:val="00B632CB"/>
    <w:rsid w:val="00B639C8"/>
    <w:rsid w:val="00B64E79"/>
    <w:rsid w:val="00B65BA4"/>
    <w:rsid w:val="00B66117"/>
    <w:rsid w:val="00B66733"/>
    <w:rsid w:val="00B66F81"/>
    <w:rsid w:val="00B67F22"/>
    <w:rsid w:val="00B70A39"/>
    <w:rsid w:val="00B715FA"/>
    <w:rsid w:val="00B72211"/>
    <w:rsid w:val="00B72A4F"/>
    <w:rsid w:val="00B72F31"/>
    <w:rsid w:val="00B73500"/>
    <w:rsid w:val="00B7407B"/>
    <w:rsid w:val="00B764E0"/>
    <w:rsid w:val="00B83E71"/>
    <w:rsid w:val="00B84BDD"/>
    <w:rsid w:val="00B85616"/>
    <w:rsid w:val="00B85B98"/>
    <w:rsid w:val="00B91E00"/>
    <w:rsid w:val="00B92B63"/>
    <w:rsid w:val="00B92CDB"/>
    <w:rsid w:val="00B92F9D"/>
    <w:rsid w:val="00B935A0"/>
    <w:rsid w:val="00B93F0C"/>
    <w:rsid w:val="00B9451B"/>
    <w:rsid w:val="00B9627F"/>
    <w:rsid w:val="00B966D4"/>
    <w:rsid w:val="00B97805"/>
    <w:rsid w:val="00BA0306"/>
    <w:rsid w:val="00BA0D4B"/>
    <w:rsid w:val="00BA20A2"/>
    <w:rsid w:val="00BA25DF"/>
    <w:rsid w:val="00BA4C1F"/>
    <w:rsid w:val="00BA76AC"/>
    <w:rsid w:val="00BB1C36"/>
    <w:rsid w:val="00BB25AA"/>
    <w:rsid w:val="00BB7A40"/>
    <w:rsid w:val="00BB7B98"/>
    <w:rsid w:val="00BC14CC"/>
    <w:rsid w:val="00BC1F2D"/>
    <w:rsid w:val="00BC46D8"/>
    <w:rsid w:val="00BC4A78"/>
    <w:rsid w:val="00BC56AC"/>
    <w:rsid w:val="00BC5957"/>
    <w:rsid w:val="00BD0011"/>
    <w:rsid w:val="00BD1121"/>
    <w:rsid w:val="00BD2E60"/>
    <w:rsid w:val="00BD430A"/>
    <w:rsid w:val="00BD5563"/>
    <w:rsid w:val="00BD787E"/>
    <w:rsid w:val="00BE0184"/>
    <w:rsid w:val="00BE2BCE"/>
    <w:rsid w:val="00BE5AB1"/>
    <w:rsid w:val="00BF05C9"/>
    <w:rsid w:val="00BF1545"/>
    <w:rsid w:val="00BF237E"/>
    <w:rsid w:val="00BF6430"/>
    <w:rsid w:val="00BF7609"/>
    <w:rsid w:val="00C02B25"/>
    <w:rsid w:val="00C03EE5"/>
    <w:rsid w:val="00C0434C"/>
    <w:rsid w:val="00C0719D"/>
    <w:rsid w:val="00C10F1E"/>
    <w:rsid w:val="00C11964"/>
    <w:rsid w:val="00C13AEE"/>
    <w:rsid w:val="00C14390"/>
    <w:rsid w:val="00C15E0B"/>
    <w:rsid w:val="00C168FE"/>
    <w:rsid w:val="00C20F5A"/>
    <w:rsid w:val="00C21CD1"/>
    <w:rsid w:val="00C22888"/>
    <w:rsid w:val="00C23B59"/>
    <w:rsid w:val="00C27A3D"/>
    <w:rsid w:val="00C34FBE"/>
    <w:rsid w:val="00C366E8"/>
    <w:rsid w:val="00C42292"/>
    <w:rsid w:val="00C427D6"/>
    <w:rsid w:val="00C435CF"/>
    <w:rsid w:val="00C442F8"/>
    <w:rsid w:val="00C44E7B"/>
    <w:rsid w:val="00C450AA"/>
    <w:rsid w:val="00C472DC"/>
    <w:rsid w:val="00C472E2"/>
    <w:rsid w:val="00C521AA"/>
    <w:rsid w:val="00C52F2F"/>
    <w:rsid w:val="00C53C36"/>
    <w:rsid w:val="00C54949"/>
    <w:rsid w:val="00C55D7F"/>
    <w:rsid w:val="00C5778B"/>
    <w:rsid w:val="00C631DE"/>
    <w:rsid w:val="00C65628"/>
    <w:rsid w:val="00C66527"/>
    <w:rsid w:val="00C66D53"/>
    <w:rsid w:val="00C678D3"/>
    <w:rsid w:val="00C711A8"/>
    <w:rsid w:val="00C72FB7"/>
    <w:rsid w:val="00C741AF"/>
    <w:rsid w:val="00C75610"/>
    <w:rsid w:val="00C7635C"/>
    <w:rsid w:val="00C76986"/>
    <w:rsid w:val="00C77467"/>
    <w:rsid w:val="00C809E1"/>
    <w:rsid w:val="00C8108E"/>
    <w:rsid w:val="00C82E97"/>
    <w:rsid w:val="00C83239"/>
    <w:rsid w:val="00C84AC0"/>
    <w:rsid w:val="00C854A5"/>
    <w:rsid w:val="00C86A96"/>
    <w:rsid w:val="00C86C6B"/>
    <w:rsid w:val="00C9068F"/>
    <w:rsid w:val="00C90BAF"/>
    <w:rsid w:val="00C91302"/>
    <w:rsid w:val="00C91401"/>
    <w:rsid w:val="00C91456"/>
    <w:rsid w:val="00C9369B"/>
    <w:rsid w:val="00C961AE"/>
    <w:rsid w:val="00CA1690"/>
    <w:rsid w:val="00CA1970"/>
    <w:rsid w:val="00CA4053"/>
    <w:rsid w:val="00CA5802"/>
    <w:rsid w:val="00CA7926"/>
    <w:rsid w:val="00CB1812"/>
    <w:rsid w:val="00CB259E"/>
    <w:rsid w:val="00CB2831"/>
    <w:rsid w:val="00CB444A"/>
    <w:rsid w:val="00CB62DD"/>
    <w:rsid w:val="00CB6C2D"/>
    <w:rsid w:val="00CB70DE"/>
    <w:rsid w:val="00CC096B"/>
    <w:rsid w:val="00CC0AAA"/>
    <w:rsid w:val="00CC0CB8"/>
    <w:rsid w:val="00CC39A7"/>
    <w:rsid w:val="00CC6672"/>
    <w:rsid w:val="00CC6C6B"/>
    <w:rsid w:val="00CC70C7"/>
    <w:rsid w:val="00CC7565"/>
    <w:rsid w:val="00CC7F81"/>
    <w:rsid w:val="00CD0359"/>
    <w:rsid w:val="00CD20D8"/>
    <w:rsid w:val="00CD211E"/>
    <w:rsid w:val="00CD27F8"/>
    <w:rsid w:val="00CD3613"/>
    <w:rsid w:val="00CD39CA"/>
    <w:rsid w:val="00CD5108"/>
    <w:rsid w:val="00CD526B"/>
    <w:rsid w:val="00CD6458"/>
    <w:rsid w:val="00CE0BD9"/>
    <w:rsid w:val="00CE23EA"/>
    <w:rsid w:val="00CE57B2"/>
    <w:rsid w:val="00CE6288"/>
    <w:rsid w:val="00CE6E25"/>
    <w:rsid w:val="00CF0A14"/>
    <w:rsid w:val="00CF1097"/>
    <w:rsid w:val="00CF1396"/>
    <w:rsid w:val="00CF1B02"/>
    <w:rsid w:val="00CF1E33"/>
    <w:rsid w:val="00CF4AA8"/>
    <w:rsid w:val="00CF55BE"/>
    <w:rsid w:val="00CF631E"/>
    <w:rsid w:val="00CF6CE6"/>
    <w:rsid w:val="00CF6EFA"/>
    <w:rsid w:val="00CF726B"/>
    <w:rsid w:val="00CF764C"/>
    <w:rsid w:val="00D00E6E"/>
    <w:rsid w:val="00D032E3"/>
    <w:rsid w:val="00D03B20"/>
    <w:rsid w:val="00D055D2"/>
    <w:rsid w:val="00D056DF"/>
    <w:rsid w:val="00D11368"/>
    <w:rsid w:val="00D13979"/>
    <w:rsid w:val="00D14EA9"/>
    <w:rsid w:val="00D15BBB"/>
    <w:rsid w:val="00D178A1"/>
    <w:rsid w:val="00D2069E"/>
    <w:rsid w:val="00D23FE0"/>
    <w:rsid w:val="00D24468"/>
    <w:rsid w:val="00D25787"/>
    <w:rsid w:val="00D30B91"/>
    <w:rsid w:val="00D30E21"/>
    <w:rsid w:val="00D3108F"/>
    <w:rsid w:val="00D32604"/>
    <w:rsid w:val="00D327C4"/>
    <w:rsid w:val="00D32C41"/>
    <w:rsid w:val="00D331F3"/>
    <w:rsid w:val="00D336DB"/>
    <w:rsid w:val="00D347B8"/>
    <w:rsid w:val="00D34FD3"/>
    <w:rsid w:val="00D37B70"/>
    <w:rsid w:val="00D41DF3"/>
    <w:rsid w:val="00D42C4B"/>
    <w:rsid w:val="00D47A7D"/>
    <w:rsid w:val="00D52DE6"/>
    <w:rsid w:val="00D5350B"/>
    <w:rsid w:val="00D55C29"/>
    <w:rsid w:val="00D56B99"/>
    <w:rsid w:val="00D57CE2"/>
    <w:rsid w:val="00D63190"/>
    <w:rsid w:val="00D63B38"/>
    <w:rsid w:val="00D63DE4"/>
    <w:rsid w:val="00D65A18"/>
    <w:rsid w:val="00D70EB0"/>
    <w:rsid w:val="00D710E2"/>
    <w:rsid w:val="00D71658"/>
    <w:rsid w:val="00D716A7"/>
    <w:rsid w:val="00D72220"/>
    <w:rsid w:val="00D73CB5"/>
    <w:rsid w:val="00D73D08"/>
    <w:rsid w:val="00D74C1A"/>
    <w:rsid w:val="00D75054"/>
    <w:rsid w:val="00D75E78"/>
    <w:rsid w:val="00D8280F"/>
    <w:rsid w:val="00D833E6"/>
    <w:rsid w:val="00D85347"/>
    <w:rsid w:val="00D876C0"/>
    <w:rsid w:val="00D87FA9"/>
    <w:rsid w:val="00D90788"/>
    <w:rsid w:val="00D92983"/>
    <w:rsid w:val="00D944D3"/>
    <w:rsid w:val="00D94AAF"/>
    <w:rsid w:val="00D9685D"/>
    <w:rsid w:val="00DA0713"/>
    <w:rsid w:val="00DA078E"/>
    <w:rsid w:val="00DA0B46"/>
    <w:rsid w:val="00DA2192"/>
    <w:rsid w:val="00DA2E2A"/>
    <w:rsid w:val="00DA310B"/>
    <w:rsid w:val="00DA4925"/>
    <w:rsid w:val="00DA4E53"/>
    <w:rsid w:val="00DA634E"/>
    <w:rsid w:val="00DA7754"/>
    <w:rsid w:val="00DB160D"/>
    <w:rsid w:val="00DB23EE"/>
    <w:rsid w:val="00DB30AE"/>
    <w:rsid w:val="00DB39A2"/>
    <w:rsid w:val="00DB4F08"/>
    <w:rsid w:val="00DB5170"/>
    <w:rsid w:val="00DB63E6"/>
    <w:rsid w:val="00DB7F28"/>
    <w:rsid w:val="00DC06CE"/>
    <w:rsid w:val="00DC1131"/>
    <w:rsid w:val="00DC2832"/>
    <w:rsid w:val="00DC30BC"/>
    <w:rsid w:val="00DC4486"/>
    <w:rsid w:val="00DC5885"/>
    <w:rsid w:val="00DC720A"/>
    <w:rsid w:val="00DC7453"/>
    <w:rsid w:val="00DC7578"/>
    <w:rsid w:val="00DC7840"/>
    <w:rsid w:val="00DC7FF0"/>
    <w:rsid w:val="00DD0588"/>
    <w:rsid w:val="00DD27D6"/>
    <w:rsid w:val="00DD36FC"/>
    <w:rsid w:val="00DD7C50"/>
    <w:rsid w:val="00DE11DC"/>
    <w:rsid w:val="00DE1AFA"/>
    <w:rsid w:val="00DE1D17"/>
    <w:rsid w:val="00DE2901"/>
    <w:rsid w:val="00DE6C14"/>
    <w:rsid w:val="00DF0822"/>
    <w:rsid w:val="00DF12D8"/>
    <w:rsid w:val="00DF183F"/>
    <w:rsid w:val="00DF39BD"/>
    <w:rsid w:val="00DF613A"/>
    <w:rsid w:val="00DF6500"/>
    <w:rsid w:val="00DF7453"/>
    <w:rsid w:val="00E0121D"/>
    <w:rsid w:val="00E01B81"/>
    <w:rsid w:val="00E024C2"/>
    <w:rsid w:val="00E05DA6"/>
    <w:rsid w:val="00E06A05"/>
    <w:rsid w:val="00E07485"/>
    <w:rsid w:val="00E1148C"/>
    <w:rsid w:val="00E11EE1"/>
    <w:rsid w:val="00E12A7E"/>
    <w:rsid w:val="00E12CBC"/>
    <w:rsid w:val="00E14518"/>
    <w:rsid w:val="00E14D48"/>
    <w:rsid w:val="00E17013"/>
    <w:rsid w:val="00E17651"/>
    <w:rsid w:val="00E176BF"/>
    <w:rsid w:val="00E211CE"/>
    <w:rsid w:val="00E215BF"/>
    <w:rsid w:val="00E218F2"/>
    <w:rsid w:val="00E21A01"/>
    <w:rsid w:val="00E236CB"/>
    <w:rsid w:val="00E2512F"/>
    <w:rsid w:val="00E255C8"/>
    <w:rsid w:val="00E2692C"/>
    <w:rsid w:val="00E2698F"/>
    <w:rsid w:val="00E26C39"/>
    <w:rsid w:val="00E27385"/>
    <w:rsid w:val="00E319B2"/>
    <w:rsid w:val="00E35BBD"/>
    <w:rsid w:val="00E35C4D"/>
    <w:rsid w:val="00E367BC"/>
    <w:rsid w:val="00E37F58"/>
    <w:rsid w:val="00E37FE0"/>
    <w:rsid w:val="00E40D31"/>
    <w:rsid w:val="00E42504"/>
    <w:rsid w:val="00E42B37"/>
    <w:rsid w:val="00E42B4A"/>
    <w:rsid w:val="00E42CB2"/>
    <w:rsid w:val="00E45BC2"/>
    <w:rsid w:val="00E46186"/>
    <w:rsid w:val="00E46F2E"/>
    <w:rsid w:val="00E47891"/>
    <w:rsid w:val="00E50014"/>
    <w:rsid w:val="00E52244"/>
    <w:rsid w:val="00E52D02"/>
    <w:rsid w:val="00E531FA"/>
    <w:rsid w:val="00E533FD"/>
    <w:rsid w:val="00E53CC9"/>
    <w:rsid w:val="00E54096"/>
    <w:rsid w:val="00E5471F"/>
    <w:rsid w:val="00E57E06"/>
    <w:rsid w:val="00E6026F"/>
    <w:rsid w:val="00E60AB3"/>
    <w:rsid w:val="00E615AC"/>
    <w:rsid w:val="00E632F6"/>
    <w:rsid w:val="00E652D6"/>
    <w:rsid w:val="00E672B0"/>
    <w:rsid w:val="00E67B9C"/>
    <w:rsid w:val="00E71373"/>
    <w:rsid w:val="00E73676"/>
    <w:rsid w:val="00E73A76"/>
    <w:rsid w:val="00E7517D"/>
    <w:rsid w:val="00E7622D"/>
    <w:rsid w:val="00E763C7"/>
    <w:rsid w:val="00E76CDC"/>
    <w:rsid w:val="00E77283"/>
    <w:rsid w:val="00E7774F"/>
    <w:rsid w:val="00E77F06"/>
    <w:rsid w:val="00E80066"/>
    <w:rsid w:val="00E808F7"/>
    <w:rsid w:val="00E82606"/>
    <w:rsid w:val="00E84EB7"/>
    <w:rsid w:val="00E85570"/>
    <w:rsid w:val="00E85FC5"/>
    <w:rsid w:val="00E86883"/>
    <w:rsid w:val="00E86A41"/>
    <w:rsid w:val="00E87304"/>
    <w:rsid w:val="00E90E26"/>
    <w:rsid w:val="00E91541"/>
    <w:rsid w:val="00E92FE8"/>
    <w:rsid w:val="00E93CE1"/>
    <w:rsid w:val="00E940E9"/>
    <w:rsid w:val="00E951AA"/>
    <w:rsid w:val="00E974AA"/>
    <w:rsid w:val="00E97FCD"/>
    <w:rsid w:val="00EA0A63"/>
    <w:rsid w:val="00EA3553"/>
    <w:rsid w:val="00EA37DC"/>
    <w:rsid w:val="00EA5ACD"/>
    <w:rsid w:val="00EA7CE5"/>
    <w:rsid w:val="00EB0A20"/>
    <w:rsid w:val="00EB170D"/>
    <w:rsid w:val="00EB2270"/>
    <w:rsid w:val="00EB2C84"/>
    <w:rsid w:val="00EB4B01"/>
    <w:rsid w:val="00EB4BF0"/>
    <w:rsid w:val="00EB51E4"/>
    <w:rsid w:val="00EB73EB"/>
    <w:rsid w:val="00EB755D"/>
    <w:rsid w:val="00EC172A"/>
    <w:rsid w:val="00EC1992"/>
    <w:rsid w:val="00EC1A37"/>
    <w:rsid w:val="00EC2BA5"/>
    <w:rsid w:val="00EC4730"/>
    <w:rsid w:val="00EC5D42"/>
    <w:rsid w:val="00EC5FDD"/>
    <w:rsid w:val="00EC6CB8"/>
    <w:rsid w:val="00ED0148"/>
    <w:rsid w:val="00EE1584"/>
    <w:rsid w:val="00EE186C"/>
    <w:rsid w:val="00EE2203"/>
    <w:rsid w:val="00EE347F"/>
    <w:rsid w:val="00EE554E"/>
    <w:rsid w:val="00EE5C4A"/>
    <w:rsid w:val="00EE5FF8"/>
    <w:rsid w:val="00EE6A64"/>
    <w:rsid w:val="00EF1E78"/>
    <w:rsid w:val="00EF3F23"/>
    <w:rsid w:val="00EF41A9"/>
    <w:rsid w:val="00EF6F68"/>
    <w:rsid w:val="00EF71EB"/>
    <w:rsid w:val="00EF7615"/>
    <w:rsid w:val="00F00071"/>
    <w:rsid w:val="00F00741"/>
    <w:rsid w:val="00F01F02"/>
    <w:rsid w:val="00F03B22"/>
    <w:rsid w:val="00F03BF5"/>
    <w:rsid w:val="00F04B8F"/>
    <w:rsid w:val="00F0732D"/>
    <w:rsid w:val="00F07BD3"/>
    <w:rsid w:val="00F10557"/>
    <w:rsid w:val="00F1132E"/>
    <w:rsid w:val="00F11FB9"/>
    <w:rsid w:val="00F210B5"/>
    <w:rsid w:val="00F24B45"/>
    <w:rsid w:val="00F257C5"/>
    <w:rsid w:val="00F26E4D"/>
    <w:rsid w:val="00F27383"/>
    <w:rsid w:val="00F275AA"/>
    <w:rsid w:val="00F2798B"/>
    <w:rsid w:val="00F27B63"/>
    <w:rsid w:val="00F27DC4"/>
    <w:rsid w:val="00F308CE"/>
    <w:rsid w:val="00F30F8D"/>
    <w:rsid w:val="00F310FB"/>
    <w:rsid w:val="00F32C84"/>
    <w:rsid w:val="00F33DEF"/>
    <w:rsid w:val="00F3485A"/>
    <w:rsid w:val="00F34A31"/>
    <w:rsid w:val="00F35370"/>
    <w:rsid w:val="00F41416"/>
    <w:rsid w:val="00F41CF8"/>
    <w:rsid w:val="00F41E32"/>
    <w:rsid w:val="00F444AE"/>
    <w:rsid w:val="00F45645"/>
    <w:rsid w:val="00F50718"/>
    <w:rsid w:val="00F53E98"/>
    <w:rsid w:val="00F6087D"/>
    <w:rsid w:val="00F623EE"/>
    <w:rsid w:val="00F6488B"/>
    <w:rsid w:val="00F656EC"/>
    <w:rsid w:val="00F65978"/>
    <w:rsid w:val="00F7055F"/>
    <w:rsid w:val="00F72458"/>
    <w:rsid w:val="00F72E13"/>
    <w:rsid w:val="00F7408B"/>
    <w:rsid w:val="00F749F0"/>
    <w:rsid w:val="00F75E75"/>
    <w:rsid w:val="00F7614A"/>
    <w:rsid w:val="00F7761F"/>
    <w:rsid w:val="00F77BD3"/>
    <w:rsid w:val="00F8276C"/>
    <w:rsid w:val="00F8294D"/>
    <w:rsid w:val="00F83C6B"/>
    <w:rsid w:val="00F86096"/>
    <w:rsid w:val="00F937AB"/>
    <w:rsid w:val="00F9390E"/>
    <w:rsid w:val="00F93EA4"/>
    <w:rsid w:val="00F94871"/>
    <w:rsid w:val="00F95707"/>
    <w:rsid w:val="00F95EA3"/>
    <w:rsid w:val="00F9640F"/>
    <w:rsid w:val="00FA010B"/>
    <w:rsid w:val="00FA04BA"/>
    <w:rsid w:val="00FA226B"/>
    <w:rsid w:val="00FA65B4"/>
    <w:rsid w:val="00FA793E"/>
    <w:rsid w:val="00FA7A47"/>
    <w:rsid w:val="00FA7D0A"/>
    <w:rsid w:val="00FB1E64"/>
    <w:rsid w:val="00FB4CA7"/>
    <w:rsid w:val="00FB576E"/>
    <w:rsid w:val="00FB6BEA"/>
    <w:rsid w:val="00FB7122"/>
    <w:rsid w:val="00FB76EE"/>
    <w:rsid w:val="00FC3FB4"/>
    <w:rsid w:val="00FC4E2B"/>
    <w:rsid w:val="00FC61BB"/>
    <w:rsid w:val="00FD0206"/>
    <w:rsid w:val="00FD1F6D"/>
    <w:rsid w:val="00FD3508"/>
    <w:rsid w:val="00FD4B84"/>
    <w:rsid w:val="00FD4EAE"/>
    <w:rsid w:val="00FD59D9"/>
    <w:rsid w:val="00FD5C8C"/>
    <w:rsid w:val="00FD7118"/>
    <w:rsid w:val="00FE00C0"/>
    <w:rsid w:val="00FE1EE2"/>
    <w:rsid w:val="00FE2057"/>
    <w:rsid w:val="00FE28BD"/>
    <w:rsid w:val="00FE2A92"/>
    <w:rsid w:val="00FE548B"/>
    <w:rsid w:val="00FF0491"/>
    <w:rsid w:val="00FF2F68"/>
    <w:rsid w:val="00FF35F2"/>
    <w:rsid w:val="00FF3852"/>
    <w:rsid w:val="00FF3D8A"/>
    <w:rsid w:val="00FF4AFC"/>
    <w:rsid w:val="00FF56DC"/>
    <w:rsid w:val="00FF61ED"/>
    <w:rsid w:val="00FF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83781"/>
  <w15:chartTrackingRefBased/>
  <w15:docId w15:val="{DBF8E666-4946-4BD3-B7F8-3AA6FE66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64"/>
  </w:style>
  <w:style w:type="paragraph" w:styleId="Heading1">
    <w:name w:val="heading 1"/>
    <w:basedOn w:val="Normal"/>
    <w:next w:val="Normal"/>
    <w:link w:val="Heading1Char"/>
    <w:uiPriority w:val="9"/>
    <w:qFormat/>
    <w:rsid w:val="00FB1E6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FB1E6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B1E6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B1E6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B1E6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B1E6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B1E6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B1E6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B1E6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DE"/>
    <w:rPr>
      <w:rFonts w:ascii="Segoe UI" w:hAnsi="Segoe UI" w:cs="Segoe UI"/>
      <w:sz w:val="18"/>
      <w:szCs w:val="18"/>
    </w:rPr>
  </w:style>
  <w:style w:type="table" w:styleId="TableGrid">
    <w:name w:val="Table Grid"/>
    <w:basedOn w:val="TableNormal"/>
    <w:uiPriority w:val="59"/>
    <w:rsid w:val="00757AF0"/>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57AF0"/>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757AF0"/>
    <w:rPr>
      <w:rFonts w:ascii="Times New Roman" w:eastAsia="SimSun" w:hAnsi="Times New Roman" w:cs="Times New Roman"/>
      <w:sz w:val="20"/>
      <w:szCs w:val="20"/>
      <w:lang w:eastAsia="zh-CN"/>
    </w:rPr>
  </w:style>
  <w:style w:type="character" w:styleId="FootnoteReference">
    <w:name w:val="footnote reference"/>
    <w:uiPriority w:val="99"/>
    <w:semiHidden/>
    <w:rsid w:val="00757AF0"/>
    <w:rPr>
      <w:vertAlign w:val="superscript"/>
    </w:rPr>
  </w:style>
  <w:style w:type="character" w:styleId="Hyperlink">
    <w:name w:val="Hyperlink"/>
    <w:uiPriority w:val="99"/>
    <w:rsid w:val="00757AF0"/>
    <w:rPr>
      <w:color w:val="0000FF"/>
      <w:u w:val="single"/>
    </w:rPr>
  </w:style>
  <w:style w:type="paragraph" w:styleId="ListParagraph">
    <w:name w:val="List Paragraph"/>
    <w:basedOn w:val="Normal"/>
    <w:uiPriority w:val="34"/>
    <w:qFormat/>
    <w:rsid w:val="00D833E6"/>
    <w:pPr>
      <w:ind w:left="720"/>
      <w:contextualSpacing/>
    </w:pPr>
  </w:style>
  <w:style w:type="character" w:styleId="CommentReference">
    <w:name w:val="annotation reference"/>
    <w:basedOn w:val="DefaultParagraphFont"/>
    <w:uiPriority w:val="99"/>
    <w:semiHidden/>
    <w:unhideWhenUsed/>
    <w:rsid w:val="00A91B8E"/>
    <w:rPr>
      <w:sz w:val="16"/>
      <w:szCs w:val="16"/>
    </w:rPr>
  </w:style>
  <w:style w:type="paragraph" w:styleId="CommentText">
    <w:name w:val="annotation text"/>
    <w:basedOn w:val="Normal"/>
    <w:link w:val="CommentTextChar"/>
    <w:uiPriority w:val="99"/>
    <w:semiHidden/>
    <w:unhideWhenUsed/>
    <w:rsid w:val="00A91B8E"/>
    <w:rPr>
      <w:sz w:val="20"/>
      <w:szCs w:val="20"/>
    </w:rPr>
  </w:style>
  <w:style w:type="character" w:customStyle="1" w:styleId="CommentTextChar">
    <w:name w:val="Comment Text Char"/>
    <w:basedOn w:val="DefaultParagraphFont"/>
    <w:link w:val="CommentText"/>
    <w:uiPriority w:val="99"/>
    <w:semiHidden/>
    <w:rsid w:val="00A91B8E"/>
    <w:rPr>
      <w:sz w:val="20"/>
      <w:szCs w:val="20"/>
    </w:rPr>
  </w:style>
  <w:style w:type="paragraph" w:styleId="CommentSubject">
    <w:name w:val="annotation subject"/>
    <w:basedOn w:val="CommentText"/>
    <w:next w:val="CommentText"/>
    <w:link w:val="CommentSubjectChar"/>
    <w:uiPriority w:val="99"/>
    <w:semiHidden/>
    <w:unhideWhenUsed/>
    <w:rsid w:val="00A91B8E"/>
    <w:rPr>
      <w:b/>
      <w:bCs/>
    </w:rPr>
  </w:style>
  <w:style w:type="character" w:customStyle="1" w:styleId="CommentSubjectChar">
    <w:name w:val="Comment Subject Char"/>
    <w:basedOn w:val="CommentTextChar"/>
    <w:link w:val="CommentSubject"/>
    <w:uiPriority w:val="99"/>
    <w:semiHidden/>
    <w:rsid w:val="00A91B8E"/>
    <w:rPr>
      <w:b/>
      <w:bCs/>
      <w:sz w:val="20"/>
      <w:szCs w:val="20"/>
    </w:rPr>
  </w:style>
  <w:style w:type="character" w:customStyle="1" w:styleId="Heading1Char">
    <w:name w:val="Heading 1 Char"/>
    <w:basedOn w:val="DefaultParagraphFont"/>
    <w:link w:val="Heading1"/>
    <w:uiPriority w:val="9"/>
    <w:rsid w:val="00FB1E6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FB1E6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B1E6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B1E6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B1E6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B1E6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B1E6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B1E6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B1E6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B1E64"/>
    <w:pPr>
      <w:spacing w:line="240" w:lineRule="auto"/>
    </w:pPr>
    <w:rPr>
      <w:b/>
      <w:bCs/>
      <w:smallCaps/>
      <w:color w:val="595959" w:themeColor="text1" w:themeTint="A6"/>
    </w:rPr>
  </w:style>
  <w:style w:type="paragraph" w:styleId="Title">
    <w:name w:val="Title"/>
    <w:basedOn w:val="Normal"/>
    <w:next w:val="Normal"/>
    <w:link w:val="TitleChar"/>
    <w:uiPriority w:val="10"/>
    <w:qFormat/>
    <w:rsid w:val="00FB1E6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B1E6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B1E6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B1E6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B1E64"/>
    <w:rPr>
      <w:b/>
      <w:bCs/>
    </w:rPr>
  </w:style>
  <w:style w:type="character" w:styleId="Emphasis">
    <w:name w:val="Emphasis"/>
    <w:basedOn w:val="DefaultParagraphFont"/>
    <w:uiPriority w:val="20"/>
    <w:qFormat/>
    <w:rsid w:val="00FB1E64"/>
    <w:rPr>
      <w:i/>
      <w:iCs/>
    </w:rPr>
  </w:style>
  <w:style w:type="paragraph" w:styleId="NoSpacing">
    <w:name w:val="No Spacing"/>
    <w:uiPriority w:val="1"/>
    <w:qFormat/>
    <w:rsid w:val="00FB1E64"/>
    <w:pPr>
      <w:spacing w:after="0" w:line="240" w:lineRule="auto"/>
    </w:pPr>
  </w:style>
  <w:style w:type="paragraph" w:styleId="Quote">
    <w:name w:val="Quote"/>
    <w:basedOn w:val="Normal"/>
    <w:next w:val="Normal"/>
    <w:link w:val="QuoteChar"/>
    <w:uiPriority w:val="29"/>
    <w:qFormat/>
    <w:rsid w:val="00FB1E6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B1E6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B1E6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B1E64"/>
    <w:rPr>
      <w:color w:val="404040" w:themeColor="text1" w:themeTint="BF"/>
      <w:sz w:val="32"/>
      <w:szCs w:val="32"/>
    </w:rPr>
  </w:style>
  <w:style w:type="character" w:styleId="SubtleEmphasis">
    <w:name w:val="Subtle Emphasis"/>
    <w:basedOn w:val="DefaultParagraphFont"/>
    <w:uiPriority w:val="19"/>
    <w:qFormat/>
    <w:rsid w:val="00FB1E64"/>
    <w:rPr>
      <w:i/>
      <w:iCs/>
      <w:color w:val="595959" w:themeColor="text1" w:themeTint="A6"/>
    </w:rPr>
  </w:style>
  <w:style w:type="character" w:styleId="IntenseEmphasis">
    <w:name w:val="Intense Emphasis"/>
    <w:basedOn w:val="DefaultParagraphFont"/>
    <w:uiPriority w:val="21"/>
    <w:qFormat/>
    <w:rsid w:val="00FB1E64"/>
    <w:rPr>
      <w:b/>
      <w:bCs/>
      <w:i/>
      <w:iCs/>
    </w:rPr>
  </w:style>
  <w:style w:type="character" w:styleId="SubtleReference">
    <w:name w:val="Subtle Reference"/>
    <w:basedOn w:val="DefaultParagraphFont"/>
    <w:uiPriority w:val="31"/>
    <w:qFormat/>
    <w:rsid w:val="00FB1E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1E64"/>
    <w:rPr>
      <w:b/>
      <w:bCs/>
      <w:caps w:val="0"/>
      <w:smallCaps/>
      <w:color w:val="auto"/>
      <w:spacing w:val="3"/>
      <w:u w:val="single"/>
    </w:rPr>
  </w:style>
  <w:style w:type="character" w:styleId="BookTitle">
    <w:name w:val="Book Title"/>
    <w:basedOn w:val="DefaultParagraphFont"/>
    <w:uiPriority w:val="33"/>
    <w:qFormat/>
    <w:rsid w:val="00FB1E64"/>
    <w:rPr>
      <w:b/>
      <w:bCs/>
      <w:smallCaps/>
      <w:spacing w:val="7"/>
    </w:rPr>
  </w:style>
  <w:style w:type="paragraph" w:styleId="TOCHeading">
    <w:name w:val="TOC Heading"/>
    <w:basedOn w:val="Heading1"/>
    <w:next w:val="Normal"/>
    <w:uiPriority w:val="39"/>
    <w:semiHidden/>
    <w:unhideWhenUsed/>
    <w:qFormat/>
    <w:rsid w:val="00FB1E64"/>
    <w:pPr>
      <w:outlineLvl w:val="9"/>
    </w:pPr>
  </w:style>
  <w:style w:type="paragraph" w:styleId="Header">
    <w:name w:val="header"/>
    <w:basedOn w:val="Normal"/>
    <w:link w:val="HeaderChar"/>
    <w:uiPriority w:val="99"/>
    <w:unhideWhenUsed/>
    <w:rsid w:val="00B66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F81"/>
  </w:style>
  <w:style w:type="paragraph" w:styleId="Footer">
    <w:name w:val="footer"/>
    <w:basedOn w:val="Normal"/>
    <w:link w:val="FooterChar"/>
    <w:uiPriority w:val="99"/>
    <w:unhideWhenUsed/>
    <w:rsid w:val="00B66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F81"/>
  </w:style>
  <w:style w:type="character" w:styleId="UnresolvedMention">
    <w:name w:val="Unresolved Mention"/>
    <w:basedOn w:val="DefaultParagraphFont"/>
    <w:uiPriority w:val="99"/>
    <w:semiHidden/>
    <w:unhideWhenUsed/>
    <w:rsid w:val="0007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gloucester.gov.uk/media/1099/fs10_104_northgate_street.pdf" TargetMode="External"/><Relationship Id="rId18" Type="http://schemas.openxmlformats.org/officeDocument/2006/relationships/hyperlink" Target="https://www.gloucester.gov.uk/media/1821/ed044_67-69_london_road.pdf" TargetMode="External"/><Relationship Id="rId26" Type="http://schemas.openxmlformats.org/officeDocument/2006/relationships/hyperlink" Target="https://www.gloucester.gov.uk/media/1104/ea03_land_east_of_-waterwells_business_park.pdf" TargetMode="External"/><Relationship Id="rId39" Type="http://schemas.openxmlformats.org/officeDocument/2006/relationships/hyperlink" Target="https://flood-map-for-planning.service.gov.uk/" TargetMode="External"/><Relationship Id="rId21" Type="http://schemas.openxmlformats.org/officeDocument/2006/relationships/hyperlink" Target="https://www.gloucester.gov.uk/planning-development/planning-policy/strategic-assessment-of-land-availability-sala/" TargetMode="External"/><Relationship Id="rId34" Type="http://schemas.openxmlformats.org/officeDocument/2006/relationships/hyperlink" Target="https://www.gloucester.gov.uk/planning-development/planning-policy/strategic-assessment-of-land-availability-sala/" TargetMode="External"/><Relationship Id="rId42" Type="http://schemas.openxmlformats.org/officeDocument/2006/relationships/hyperlink" Target="https://magic.defra.gov.uk/MagicMap.aspx" TargetMode="External"/><Relationship Id="rId47" Type="http://schemas.openxmlformats.org/officeDocument/2006/relationships/hyperlink" Target="https://magic.defra.gov.uk/MagicMap.aspx" TargetMode="External"/><Relationship Id="rId50" Type="http://schemas.openxmlformats.org/officeDocument/2006/relationships/hyperlink" Target="https://flood-map-for-planning.service.gov.uk/" TargetMode="External"/><Relationship Id="rId7" Type="http://schemas.openxmlformats.org/officeDocument/2006/relationships/hyperlink" Target="https://www.gloucester.gov.uk/planning-development/planning-policy/strategic-assessment-of-land-availability-sala/" TargetMode="External"/><Relationship Id="rId2" Type="http://schemas.openxmlformats.org/officeDocument/2006/relationships/hyperlink" Target="https://www.gloucester.gov.uk/about-the-council/news/latest-news/gloucester-s-new-bus-station-set-to-open-its-doors/" TargetMode="External"/><Relationship Id="rId16" Type="http://schemas.openxmlformats.org/officeDocument/2006/relationships/hyperlink" Target="https://www.gloucester.gov.uk/media/1825/sub09_land_at_the_wheatridge.pdf" TargetMode="External"/><Relationship Id="rId29" Type="http://schemas.openxmlformats.org/officeDocument/2006/relationships/hyperlink" Target="https://www.gloucester.gov.uk/media/1838/sub54_land_at_rea_lane.pdf" TargetMode="External"/><Relationship Id="rId11" Type="http://schemas.openxmlformats.org/officeDocument/2006/relationships/hyperlink" Target="https://www.gloucester.gov.uk/planning-development/planning-policy/strategic-assessment-of-land-availability-sala/" TargetMode="External"/><Relationship Id="rId24" Type="http://schemas.openxmlformats.org/officeDocument/2006/relationships/hyperlink" Target="https://www.gloucester.gov.uk/planning-development/planning-policy/strategic-assessment-of-land-availability-sala/" TargetMode="External"/><Relationship Id="rId32" Type="http://schemas.openxmlformats.org/officeDocument/2006/relationships/hyperlink" Target="https://www.gloucester.gov.uk/planning-development/planning-policy/strategic-assessment-of-land-availability-sala/" TargetMode="External"/><Relationship Id="rId37" Type="http://schemas.openxmlformats.org/officeDocument/2006/relationships/hyperlink" Target="https://www.gloucester.gov.uk/media/2793/gloucester-sfra-level2-final-report-v3.pdf" TargetMode="External"/><Relationship Id="rId40" Type="http://schemas.openxmlformats.org/officeDocument/2006/relationships/hyperlink" Target="https://flood-map-for-planning.service.gov.uk/" TargetMode="External"/><Relationship Id="rId45" Type="http://schemas.openxmlformats.org/officeDocument/2006/relationships/hyperlink" Target="https://magic.defra.gov.uk/MagicMap.aspx" TargetMode="External"/><Relationship Id="rId53" Type="http://schemas.openxmlformats.org/officeDocument/2006/relationships/hyperlink" Target="https://magic.defra.gov.uk/MagicMap.aspx" TargetMode="External"/><Relationship Id="rId5" Type="http://schemas.openxmlformats.org/officeDocument/2006/relationships/hyperlink" Target="https://www.gloucester.gov.uk/media/2793/gloucester-sfra-level2-final-report-v3.pdf" TargetMode="External"/><Relationship Id="rId10" Type="http://schemas.openxmlformats.org/officeDocument/2006/relationships/hyperlink" Target="https://www.gloucester.gov.uk/planning-development/planning-policy/strategic-assessment-of-land-availability-sala/" TargetMode="External"/><Relationship Id="rId19" Type="http://schemas.openxmlformats.org/officeDocument/2006/relationships/hyperlink" Target="https://www.gloucester.gov.uk/planning-development/planning-policy/strategic-assessment-of-land-availability-sala/" TargetMode="External"/><Relationship Id="rId31" Type="http://schemas.openxmlformats.org/officeDocument/2006/relationships/hyperlink" Target="https://www.gloucester.gov.uk/media/2793/gloucester-sfra-level2-final-report-v3.pdf" TargetMode="External"/><Relationship Id="rId44" Type="http://schemas.openxmlformats.org/officeDocument/2006/relationships/hyperlink" Target="https://flood-map-for-planning.service.gov.uk/" TargetMode="External"/><Relationship Id="rId52" Type="http://schemas.openxmlformats.org/officeDocument/2006/relationships/hyperlink" Target="https://flood-map-for-planning.service.gov.uk/" TargetMode="External"/><Relationship Id="rId4" Type="http://schemas.openxmlformats.org/officeDocument/2006/relationships/hyperlink" Target="https://www.gloucester.gov.uk/planning-development/planning-policy/strategic-assessment-of-land-availability-sala/" TargetMode="External"/><Relationship Id="rId9" Type="http://schemas.openxmlformats.org/officeDocument/2006/relationships/hyperlink" Target="https://www.gloucester.gov.uk/planning-development/planning-policy/strategic-assessment-of-land-availability-sala/" TargetMode="External"/><Relationship Id="rId14" Type="http://schemas.openxmlformats.org/officeDocument/2006/relationships/hyperlink" Target="https://www.gloucester.gov.uk/planning-development/planning-policy/strategic-assessment-of-land-availability-sala/" TargetMode="External"/><Relationship Id="rId22" Type="http://schemas.openxmlformats.org/officeDocument/2006/relationships/hyperlink" Target="https://www.gloucester.gov.uk/planning-development/planning-policy/strategic-assessment-of-land-availability-sala/" TargetMode="External"/><Relationship Id="rId27" Type="http://schemas.openxmlformats.org/officeDocument/2006/relationships/hyperlink" Target="https://www.gloucester.gov.uk/planning-development/planning-policy/strategic-assessment-of-land-availability-sala/" TargetMode="External"/><Relationship Id="rId30" Type="http://schemas.openxmlformats.org/officeDocument/2006/relationships/hyperlink" Target="https://www.gloucester.gov.uk/planning-development/planning-policy/strategic-assessment-of-land-availability-sala/" TargetMode="External"/><Relationship Id="rId35" Type="http://schemas.openxmlformats.org/officeDocument/2006/relationships/hyperlink" Target="https://www.gloucester.gov.uk/media/2793/gloucester-sfra-level2-final-report-v3.pdf" TargetMode="External"/><Relationship Id="rId43" Type="http://schemas.openxmlformats.org/officeDocument/2006/relationships/hyperlink" Target="https://www.gloucester.gov.uk/planning-development/planning-policy/strategic-assessment-of-land-availability-sala/" TargetMode="External"/><Relationship Id="rId48" Type="http://schemas.openxmlformats.org/officeDocument/2006/relationships/hyperlink" Target="https://designatedsites.naturalengland.org.uk/SiteLNRDetail.aspx?SiteCode=L1082965" TargetMode="External"/><Relationship Id="rId8" Type="http://schemas.openxmlformats.org/officeDocument/2006/relationships/hyperlink" Target="https://www.gloucester.gov.uk/planning-development/planning-policy/strategic-assessment-of-land-availability-sala/" TargetMode="External"/><Relationship Id="rId51" Type="http://schemas.openxmlformats.org/officeDocument/2006/relationships/hyperlink" Target="https://magic.defra.gov.uk/MagicMap.aspx" TargetMode="External"/><Relationship Id="rId3" Type="http://schemas.openxmlformats.org/officeDocument/2006/relationships/hyperlink" Target="https://www.gloucester.gov.uk/about-the-council/news/latest-news/plans-submitted-for-kings-square-transformation/" TargetMode="External"/><Relationship Id="rId12" Type="http://schemas.openxmlformats.org/officeDocument/2006/relationships/hyperlink" Target="https://www.gloucester.gov.uk/media/2793/gloucester-sfra-level2-final-report-v3.pdf" TargetMode="External"/><Relationship Id="rId17" Type="http://schemas.openxmlformats.org/officeDocument/2006/relationships/hyperlink" Target="https://www.gloucester.gov.uk/media/2793/gloucester-sfra-level2-final-report-v3.pdf" TargetMode="External"/><Relationship Id="rId25" Type="http://schemas.openxmlformats.org/officeDocument/2006/relationships/hyperlink" Target="https://www.gloucester.gov.uk/media/2793/gloucester-sfra-level2-final-report-v3.pdf" TargetMode="External"/><Relationship Id="rId33" Type="http://schemas.openxmlformats.org/officeDocument/2006/relationships/hyperlink" Target="https://www.gloucester.gov.uk/media/2793/gloucester-sfra-level2-final-report-v3.pdf" TargetMode="External"/><Relationship Id="rId38" Type="http://schemas.openxmlformats.org/officeDocument/2006/relationships/hyperlink" Target="https://flood-map-for-planning.service.gov.uk/" TargetMode="External"/><Relationship Id="rId46" Type="http://schemas.openxmlformats.org/officeDocument/2006/relationships/hyperlink" Target="https://flood-map-for-planning.service.gov.uk/" TargetMode="External"/><Relationship Id="rId20" Type="http://schemas.openxmlformats.org/officeDocument/2006/relationships/hyperlink" Target="https://www.gloucester.gov.uk/media/2793/gloucester-sfra-level2-final-report-v3.pdf" TargetMode="External"/><Relationship Id="rId41" Type="http://schemas.openxmlformats.org/officeDocument/2006/relationships/hyperlink" Target="https://flood-map-for-planning.service.gov.uk/" TargetMode="External"/><Relationship Id="rId54" Type="http://schemas.openxmlformats.org/officeDocument/2006/relationships/hyperlink" Target="https://flood-map-for-planning.service.gov.uk/confirm-location?easting=383697&amp;northing=218521&amp;placeOrPostcode=gloucester" TargetMode="External"/><Relationship Id="rId1" Type="http://schemas.openxmlformats.org/officeDocument/2006/relationships/hyperlink" Target="https://magic.defra.gov.uk/MagicMap.aspx" TargetMode="External"/><Relationship Id="rId6" Type="http://schemas.openxmlformats.org/officeDocument/2006/relationships/hyperlink" Target="https://www.gloucester.gov.uk/media/2793/gloucester-sfra-level2-final-report-v3.pdf" TargetMode="External"/><Relationship Id="rId15" Type="http://schemas.openxmlformats.org/officeDocument/2006/relationships/hyperlink" Target="https://www.gloucester.gov.uk/media/2793/gloucester-sfra-level2-final-report-v3.pdf" TargetMode="External"/><Relationship Id="rId23" Type="http://schemas.openxmlformats.org/officeDocument/2006/relationships/hyperlink" Target="https://www.gloucester.gov.uk/media/2793/gloucester-sfra-level2-final-report-v3.pdf" TargetMode="External"/><Relationship Id="rId28" Type="http://schemas.openxmlformats.org/officeDocument/2006/relationships/hyperlink" Target="https://www.gloucester.gov.uk/media/2793/gloucester-sfra-level2-final-report-v3.pdf" TargetMode="External"/><Relationship Id="rId36" Type="http://schemas.openxmlformats.org/officeDocument/2006/relationships/hyperlink" Target="https://www.gloucester.gov.uk/planning-development/planning-policy/strategic-assessment-of-land-availability-sala/" TargetMode="External"/><Relationship Id="rId49" Type="http://schemas.openxmlformats.org/officeDocument/2006/relationships/hyperlink" Target="https://flood-map-for-planning.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6A3990F8EEB49A1B47DA082D40FB5" ma:contentTypeVersion="7" ma:contentTypeDescription="Create a new document." ma:contentTypeScope="" ma:versionID="2005bcde4120aa78d928f490fbb05ce9">
  <xsd:schema xmlns:xsd="http://www.w3.org/2001/XMLSchema" xmlns:xs="http://www.w3.org/2001/XMLSchema" xmlns:p="http://schemas.microsoft.com/office/2006/metadata/properties" xmlns:ns2="f9973f66-e473-490e-b980-f2488ba0e6fd" targetNamespace="http://schemas.microsoft.com/office/2006/metadata/properties" ma:root="true" ma:fieldsID="b5e1ca35f5928e721d67925116a0fd08" ns2:_="">
    <xsd:import namespace="f9973f66-e473-490e-b980-f2488ba0e6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3f66-e473-490e-b980-f2488ba0e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1512-EDB8-4F0F-A97A-469128FCC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3f66-e473-490e-b980-f2488ba0e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672A9-4801-4293-BC58-F4B55E1224C8}">
  <ds:schemaRefs>
    <ds:schemaRef ds:uri="http://schemas.microsoft.com/sharepoint/v3/contenttype/forms"/>
  </ds:schemaRefs>
</ds:datastoreItem>
</file>

<file path=customXml/itemProps3.xml><?xml version="1.0" encoding="utf-8"?>
<ds:datastoreItem xmlns:ds="http://schemas.openxmlformats.org/officeDocument/2006/customXml" ds:itemID="{D9E1706D-963C-426E-A732-39E791CDE5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615BB-278B-4BF0-A333-4355C48A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104</Pages>
  <Words>40642</Words>
  <Characters>231665</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Beattie</dc:creator>
  <cp:keywords/>
  <dc:description/>
  <cp:lastModifiedBy>Barbara Carroll</cp:lastModifiedBy>
  <cp:revision>108</cp:revision>
  <cp:lastPrinted>2019-08-18T11:32:00Z</cp:lastPrinted>
  <dcterms:created xsi:type="dcterms:W3CDTF">2019-08-18T11:44:00Z</dcterms:created>
  <dcterms:modified xsi:type="dcterms:W3CDTF">2019-08-20T08:01:00Z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0x010100E6B6A3990F8EEB49A1B47DA082D40FB5</vt:lpwstr>
  </property>
  <property fmtid="{D5CDD505-2E9C-101B-9397-08002B2CF9AE}" pid="3" name="AuthorIds_UIVersion_3072">
    <vt:lpwstr>13</vt:lpwstr>
  </property>
</Properties>
</file>